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E80173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2011</w:t>
      </w:r>
      <w:r w:rsidR="00A77ABC" w:rsidRPr="00AA79E9">
        <w:rPr>
          <w:rFonts w:ascii="Arial" w:hAnsi="Arial"/>
          <w:sz w:val="28"/>
          <w:szCs w:val="28"/>
        </w:rPr>
        <w:t>-201</w:t>
      </w:r>
      <w:r>
        <w:rPr>
          <w:rFonts w:ascii="Arial" w:hAnsi="Arial"/>
          <w:sz w:val="28"/>
          <w:szCs w:val="28"/>
        </w:rPr>
        <w:t>2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737703">
        <w:rPr>
          <w:rFonts w:ascii="Arial" w:hAnsi="Arial"/>
          <w:sz w:val="28"/>
          <w:szCs w:val="28"/>
        </w:rPr>
        <w:t>Quadrimestre: 201</w:t>
      </w:r>
      <w:r>
        <w:rPr>
          <w:rFonts w:ascii="Arial" w:hAnsi="Arial"/>
          <w:sz w:val="28"/>
          <w:szCs w:val="28"/>
        </w:rPr>
        <w:t>1-1</w:t>
      </w:r>
    </w:p>
    <w:p w:rsidR="00E80173" w:rsidRDefault="00E80173" w:rsidP="00A77ABC">
      <w:pPr>
        <w:pStyle w:val="Ttulo1"/>
        <w:rPr>
          <w:b w:val="0"/>
          <w:szCs w:val="28"/>
          <w:u w:val="single"/>
        </w:rPr>
      </w:pPr>
    </w:p>
    <w:p w:rsidR="00A77ABC" w:rsidRPr="00AA79E9" w:rsidRDefault="00A77ABC" w:rsidP="00A77ABC">
      <w:pPr>
        <w:pStyle w:val="Ttulo1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Telemàtica</w:t>
      </w:r>
      <w:r w:rsidRPr="00AA79E9">
        <w:rPr>
          <w:b w:val="0"/>
          <w:szCs w:val="28"/>
        </w:rPr>
        <w:t>:</w:t>
      </w:r>
      <w:r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>10 places</w:t>
      </w:r>
    </w:p>
    <w:p w:rsidR="00A77ABC" w:rsidRDefault="00A77ABC" w:rsidP="00E80173">
      <w:pPr>
        <w:pStyle w:val="Ttulo1"/>
        <w:tabs>
          <w:tab w:val="left" w:pos="7088"/>
        </w:tabs>
        <w:jc w:val="left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de Sistemes de Telecomunicació</w:t>
      </w:r>
      <w:r w:rsidR="006063C6" w:rsidRPr="00AA79E9">
        <w:rPr>
          <w:b w:val="0"/>
          <w:szCs w:val="28"/>
        </w:rPr>
        <w:t>:</w:t>
      </w:r>
      <w:r w:rsidR="006063C6"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>12 places</w:t>
      </w:r>
    </w:p>
    <w:p w:rsidR="00E80173" w:rsidRDefault="00E80173" w:rsidP="00E80173">
      <w:pPr>
        <w:pStyle w:val="Ttulo1"/>
        <w:tabs>
          <w:tab w:val="left" w:pos="7230"/>
        </w:tabs>
        <w:rPr>
          <w:szCs w:val="22"/>
        </w:rPr>
      </w:pPr>
      <w:r w:rsidRPr="00E80173">
        <w:rPr>
          <w:b w:val="0"/>
          <w:szCs w:val="28"/>
          <w:u w:val="single"/>
        </w:rPr>
        <w:t>Grau en Enginyeria d’Aeronavegació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 w:rsidRPr="00E80173">
        <w:rPr>
          <w:b w:val="0"/>
          <w:szCs w:val="28"/>
        </w:rPr>
        <w:t>8 places</w:t>
      </w:r>
    </w:p>
    <w:p w:rsidR="00E80173" w:rsidRDefault="00E80173" w:rsidP="00E80173"/>
    <w:p w:rsidR="00E80173" w:rsidRPr="00E80173" w:rsidRDefault="00E80173" w:rsidP="00E80173">
      <w:pPr>
        <w:tabs>
          <w:tab w:val="left" w:pos="7230"/>
        </w:tabs>
        <w:rPr>
          <w:rFonts w:ascii="Arial" w:hAnsi="Arial"/>
          <w:kern w:val="28"/>
          <w:sz w:val="28"/>
          <w:szCs w:val="28"/>
        </w:rPr>
      </w:pPr>
      <w:r w:rsidRPr="00E80173">
        <w:rPr>
          <w:rFonts w:ascii="Arial" w:hAnsi="Arial"/>
          <w:kern w:val="28"/>
          <w:sz w:val="28"/>
          <w:szCs w:val="28"/>
          <w:u w:val="single"/>
        </w:rPr>
        <w:t>Grau en Enginyeria d’Aeroports:</w:t>
      </w:r>
      <w:r>
        <w:rPr>
          <w:rFonts w:ascii="Arial" w:hAnsi="Arial"/>
          <w:b/>
          <w:bCs/>
          <w:sz w:val="22"/>
          <w:szCs w:val="22"/>
        </w:rPr>
        <w:tab/>
      </w:r>
      <w:r w:rsidRPr="00E80173">
        <w:rPr>
          <w:rFonts w:ascii="Arial" w:hAnsi="Arial"/>
          <w:kern w:val="28"/>
          <w:sz w:val="28"/>
          <w:szCs w:val="28"/>
        </w:rPr>
        <w:t>8 places</w:t>
      </w: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737703" w:rsidRDefault="00737703" w:rsidP="00A77ABC">
      <w:pPr>
        <w:rPr>
          <w:rFonts w:ascii="Arial" w:hAnsi="Arial"/>
          <w:sz w:val="36"/>
        </w:rPr>
      </w:pPr>
    </w:p>
    <w:p w:rsidR="00737703" w:rsidRPr="00737703" w:rsidRDefault="00F448E3" w:rsidP="00A77ABC">
      <w:pPr>
        <w:rPr>
          <w:rFonts w:ascii="Arial" w:hAnsi="Arial"/>
          <w:szCs w:val="24"/>
        </w:rPr>
      </w:pPr>
      <w:hyperlink r:id="rId7" w:history="1">
        <w:r w:rsidR="00737703" w:rsidRPr="00737703">
          <w:rPr>
            <w:rStyle w:val="Hipervnculo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737703" w:rsidRDefault="00737703" w:rsidP="00A77ABC">
      <w:pPr>
        <w:rPr>
          <w:rFonts w:ascii="Arial" w:hAnsi="Arial"/>
          <w:sz w:val="36"/>
        </w:rPr>
      </w:pPr>
    </w:p>
    <w:sectPr w:rsidR="0073770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737703">
    <w:pPr>
      <w:pStyle w:val="Encabezado"/>
    </w:pPr>
    <w:r>
      <w:rPr>
        <w:noProof/>
        <w:lang w:val="es-ES"/>
      </w:rPr>
      <w:drawing>
        <wp:inline distT="0" distB="0" distL="0" distR="0">
          <wp:extent cx="2324100" cy="571500"/>
          <wp:effectExtent l="19050" t="0" r="0" b="0"/>
          <wp:docPr id="2" name="Imagen 1" descr="M:\DOCS\AREA OSD\eeta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S\AREA OSD\eetac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2F3718"/>
    <w:rsid w:val="00571D6A"/>
    <w:rsid w:val="006063C6"/>
    <w:rsid w:val="00630ACD"/>
    <w:rsid w:val="0064607C"/>
    <w:rsid w:val="007370E3"/>
    <w:rsid w:val="00737703"/>
    <w:rsid w:val="00A77ABC"/>
    <w:rsid w:val="00AA79E9"/>
    <w:rsid w:val="00CB1B58"/>
    <w:rsid w:val="00DA4C0C"/>
    <w:rsid w:val="00E11F80"/>
    <w:rsid w:val="00E34B42"/>
    <w:rsid w:val="00E80173"/>
    <w:rsid w:val="00F448E3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7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703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37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9</cp:revision>
  <cp:lastPrinted>2010-06-29T10:09:00Z</cp:lastPrinted>
  <dcterms:created xsi:type="dcterms:W3CDTF">2010-06-29T07:47:00Z</dcterms:created>
  <dcterms:modified xsi:type="dcterms:W3CDTF">2011-06-22T09:10:00Z</dcterms:modified>
</cp:coreProperties>
</file>