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C9" w:rsidRDefault="0014615E">
      <w:pPr>
        <w:rPr>
          <w:lang w:val="es-ES"/>
        </w:rPr>
      </w:pPr>
      <w:proofErr w:type="spellStart"/>
      <w:r w:rsidRPr="00DB3309">
        <w:rPr>
          <w:b/>
          <w:sz w:val="32"/>
          <w:szCs w:val="32"/>
          <w:u w:val="single"/>
          <w:lang w:val="es-ES"/>
        </w:rPr>
        <w:t>Màster</w:t>
      </w:r>
      <w:proofErr w:type="spellEnd"/>
      <w:r w:rsidRPr="00DB3309">
        <w:rPr>
          <w:b/>
          <w:sz w:val="32"/>
          <w:szCs w:val="32"/>
          <w:u w:val="single"/>
          <w:lang w:val="es-ES"/>
        </w:rPr>
        <w:t xml:space="preserve"> en </w:t>
      </w:r>
      <w:proofErr w:type="spellStart"/>
      <w:r w:rsidRPr="00DB3309">
        <w:rPr>
          <w:b/>
          <w:sz w:val="32"/>
          <w:szCs w:val="32"/>
          <w:u w:val="single"/>
          <w:lang w:val="es-ES"/>
        </w:rPr>
        <w:t>Geomà</w:t>
      </w:r>
      <w:r w:rsidR="002C71C9" w:rsidRPr="00DB3309">
        <w:rPr>
          <w:b/>
          <w:sz w:val="32"/>
          <w:szCs w:val="32"/>
          <w:u w:val="single"/>
          <w:lang w:val="es-ES"/>
        </w:rPr>
        <w:t>tica</w:t>
      </w:r>
      <w:proofErr w:type="spellEnd"/>
      <w:r w:rsidR="002C71C9" w:rsidRPr="00DB3309">
        <w:rPr>
          <w:b/>
          <w:sz w:val="32"/>
          <w:szCs w:val="32"/>
          <w:u w:val="single"/>
          <w:lang w:val="es-ES"/>
        </w:rPr>
        <w:t xml:space="preserve"> </w:t>
      </w:r>
      <w:r w:rsidRPr="00DB3309">
        <w:rPr>
          <w:b/>
          <w:sz w:val="32"/>
          <w:szCs w:val="32"/>
          <w:u w:val="single"/>
          <w:lang w:val="es-ES"/>
        </w:rPr>
        <w:t>i</w:t>
      </w:r>
      <w:r w:rsidR="002C71C9" w:rsidRPr="00DB3309">
        <w:rPr>
          <w:b/>
          <w:sz w:val="32"/>
          <w:szCs w:val="32"/>
          <w:u w:val="single"/>
          <w:lang w:val="es-ES"/>
        </w:rPr>
        <w:t xml:space="preserve"> </w:t>
      </w:r>
      <w:proofErr w:type="spellStart"/>
      <w:r w:rsidR="002C71C9" w:rsidRPr="00DB3309">
        <w:rPr>
          <w:b/>
          <w:sz w:val="32"/>
          <w:szCs w:val="32"/>
          <w:u w:val="single"/>
          <w:lang w:val="es-ES"/>
        </w:rPr>
        <w:t>Navegació</w:t>
      </w:r>
      <w:proofErr w:type="spellEnd"/>
      <w:r w:rsidR="002C71C9">
        <w:rPr>
          <w:lang w:val="es-ES"/>
        </w:rPr>
        <w:t>.</w:t>
      </w:r>
    </w:p>
    <w:p w:rsidR="0014615E" w:rsidRPr="00DB3309" w:rsidRDefault="0014615E" w:rsidP="00E860CD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DB3309">
        <w:rPr>
          <w:b/>
          <w:u w:val="single"/>
        </w:rPr>
        <w:t>Nom en anglès</w:t>
      </w:r>
      <w:r w:rsidR="00DB3309">
        <w:rPr>
          <w:b/>
          <w:u w:val="single"/>
        </w:rPr>
        <w:t>?</w:t>
      </w:r>
      <w:r w:rsidR="006F4DA4">
        <w:rPr>
          <w:b/>
          <w:u w:val="single"/>
        </w:rPr>
        <w:t xml:space="preserve"> </w:t>
      </w:r>
      <w:proofErr w:type="spellStart"/>
      <w:r w:rsidR="006F4DA4">
        <w:rPr>
          <w:b/>
          <w:u w:val="single"/>
        </w:rPr>
        <w:t>Master</w:t>
      </w:r>
      <w:proofErr w:type="spellEnd"/>
      <w:r w:rsidR="006F4DA4">
        <w:rPr>
          <w:b/>
          <w:u w:val="single"/>
        </w:rPr>
        <w:t xml:space="preserve"> in </w:t>
      </w:r>
      <w:proofErr w:type="spellStart"/>
      <w:r w:rsidR="006F4DA4">
        <w:rPr>
          <w:b/>
          <w:u w:val="single"/>
        </w:rPr>
        <w:t>Geomatics</w:t>
      </w:r>
      <w:proofErr w:type="spellEnd"/>
      <w:r w:rsidR="006F4DA4">
        <w:rPr>
          <w:b/>
          <w:u w:val="single"/>
        </w:rPr>
        <w:t xml:space="preserve"> </w:t>
      </w:r>
      <w:proofErr w:type="spellStart"/>
      <w:r w:rsidR="006F4DA4">
        <w:rPr>
          <w:b/>
          <w:u w:val="single"/>
        </w:rPr>
        <w:t>and</w:t>
      </w:r>
      <w:proofErr w:type="spellEnd"/>
      <w:r w:rsidR="006F4DA4">
        <w:rPr>
          <w:b/>
          <w:u w:val="single"/>
        </w:rPr>
        <w:t xml:space="preserve"> </w:t>
      </w:r>
      <w:proofErr w:type="spellStart"/>
      <w:r w:rsidR="006F4DA4">
        <w:rPr>
          <w:b/>
          <w:u w:val="single"/>
        </w:rPr>
        <w:t>Navigation</w:t>
      </w:r>
      <w:proofErr w:type="spellEnd"/>
    </w:p>
    <w:p w:rsidR="0014615E" w:rsidRDefault="0014615E" w:rsidP="00E860CD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DB3309" w:rsidRPr="00DB3309" w:rsidRDefault="00DB3309" w:rsidP="00E860CD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DB3309">
        <w:rPr>
          <w:b/>
          <w:u w:val="single"/>
        </w:rPr>
        <w:t>Durada dels estudis:</w:t>
      </w:r>
      <w:r>
        <w:rPr>
          <w:b/>
          <w:u w:val="single"/>
        </w:rPr>
        <w:t xml:space="preserve"> </w:t>
      </w:r>
      <w:r w:rsidRPr="00DB3309">
        <w:t>1,5 anys</w:t>
      </w:r>
    </w:p>
    <w:p w:rsidR="00DB3309" w:rsidRDefault="00DB3309" w:rsidP="00E860CD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DB3309" w:rsidRPr="00DB3309" w:rsidRDefault="00DB3309" w:rsidP="00E860CD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DB3309">
        <w:rPr>
          <w:b/>
          <w:u w:val="single"/>
        </w:rPr>
        <w:t xml:space="preserve">Número de crèdits </w:t>
      </w:r>
      <w:r w:rsidR="00B01E10" w:rsidRPr="00B01E10">
        <w:t xml:space="preserve">90 </w:t>
      </w:r>
      <w:r w:rsidRPr="00B01E10">
        <w:t>ECTS:</w:t>
      </w:r>
    </w:p>
    <w:p w:rsidR="00DB3309" w:rsidRDefault="00DB3309" w:rsidP="00E860CD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DB3309" w:rsidRPr="00DB3309" w:rsidRDefault="00DB3309" w:rsidP="00E860CD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DB3309">
        <w:rPr>
          <w:b/>
          <w:u w:val="single"/>
        </w:rPr>
        <w:t>Tipus de docència:</w:t>
      </w:r>
      <w:r w:rsidR="009924E1">
        <w:rPr>
          <w:b/>
          <w:u w:val="single"/>
        </w:rPr>
        <w:t xml:space="preserve"> </w:t>
      </w:r>
      <w:r w:rsidR="009924E1" w:rsidRPr="009924E1">
        <w:t>Presencial</w:t>
      </w:r>
    </w:p>
    <w:p w:rsidR="00DB3309" w:rsidRDefault="00DB3309" w:rsidP="00E860CD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DB3309" w:rsidRPr="00DB3309" w:rsidRDefault="00DB3309" w:rsidP="00E860CD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proofErr w:type="spellStart"/>
      <w:r w:rsidRPr="00DB3309">
        <w:rPr>
          <w:b/>
          <w:u w:val="single"/>
        </w:rPr>
        <w:t>Idiomes:</w:t>
      </w:r>
      <w:r w:rsidR="00B01E10" w:rsidRPr="00B01E10">
        <w:t>anglés</w:t>
      </w:r>
      <w:proofErr w:type="spellEnd"/>
    </w:p>
    <w:p w:rsidR="00DB3309" w:rsidRDefault="00DB3309" w:rsidP="00E860CD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DB3309" w:rsidRPr="00DB3309" w:rsidRDefault="00DB3309" w:rsidP="00E860CD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DB3309">
        <w:rPr>
          <w:b/>
          <w:u w:val="single"/>
        </w:rPr>
        <w:t>Organització:</w:t>
      </w:r>
      <w:r>
        <w:rPr>
          <w:b/>
          <w:u w:val="single"/>
        </w:rPr>
        <w:t xml:space="preserve"> EETAC</w:t>
      </w:r>
    </w:p>
    <w:p w:rsidR="00DB3309" w:rsidRDefault="00DB3309" w:rsidP="00E860CD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6F4DA4" w:rsidRDefault="002C71C9" w:rsidP="00E860CD">
      <w:pPr>
        <w:autoSpaceDE w:val="0"/>
        <w:autoSpaceDN w:val="0"/>
        <w:adjustRightInd w:val="0"/>
        <w:spacing w:after="0" w:line="240" w:lineRule="auto"/>
        <w:rPr>
          <w:lang w:val="es-ES"/>
        </w:rPr>
      </w:pPr>
      <w:r w:rsidRPr="00DB3309">
        <w:rPr>
          <w:b/>
          <w:u w:val="single"/>
        </w:rPr>
        <w:t>Destinataris</w:t>
      </w:r>
      <w:r>
        <w:rPr>
          <w:lang w:val="es-ES"/>
        </w:rPr>
        <w:t xml:space="preserve">. </w:t>
      </w:r>
    </w:p>
    <w:p w:rsidR="006F4DA4" w:rsidRDefault="006F4DA4" w:rsidP="00E860CD">
      <w:pPr>
        <w:autoSpaceDE w:val="0"/>
        <w:autoSpaceDN w:val="0"/>
        <w:adjustRightInd w:val="0"/>
        <w:spacing w:after="0" w:line="240" w:lineRule="auto"/>
        <w:rPr>
          <w:lang w:val="es-ES"/>
        </w:rPr>
      </w:pPr>
    </w:p>
    <w:p w:rsidR="006F4DA4" w:rsidRDefault="006F4DA4" w:rsidP="00E860CD">
      <w:pPr>
        <w:autoSpaceDE w:val="0"/>
        <w:autoSpaceDN w:val="0"/>
        <w:adjustRightInd w:val="0"/>
        <w:spacing w:after="0" w:line="240" w:lineRule="auto"/>
        <w:rPr>
          <w:lang w:val="es-ES"/>
        </w:rPr>
      </w:pPr>
      <w:r>
        <w:rPr>
          <w:lang w:val="es-ES"/>
        </w:rPr>
        <w:t xml:space="preserve">Graduados universitarios en estudios </w:t>
      </w:r>
      <w:r w:rsidR="00E60FDD">
        <w:rPr>
          <w:lang w:val="es-ES"/>
        </w:rPr>
        <w:t>técnico-científicos de los siguientes ámbitos:</w:t>
      </w:r>
    </w:p>
    <w:p w:rsidR="00E60FDD" w:rsidRDefault="00E860CD" w:rsidP="00E860CD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181AD78t00" w:hAnsi="TTE181AD78t00" w:cs="TTE181AD78t00"/>
          <w:sz w:val="20"/>
          <w:szCs w:val="20"/>
          <w:lang w:val="es-ES"/>
        </w:rPr>
      </w:pPr>
      <w:r w:rsidRPr="00E60FDD">
        <w:rPr>
          <w:rFonts w:ascii="TTE181AD78t00" w:hAnsi="TTE181AD78t00" w:cs="TTE181AD78t00"/>
          <w:sz w:val="20"/>
          <w:szCs w:val="20"/>
          <w:lang w:val="es-ES"/>
        </w:rPr>
        <w:t>Grados en Ingenierías</w:t>
      </w:r>
      <w:r w:rsidR="00E60FDD" w:rsidRPr="00E60FDD">
        <w:rPr>
          <w:rFonts w:ascii="TTE181AD78t00" w:hAnsi="TTE181AD78t00" w:cs="TTE181AD78t00"/>
          <w:sz w:val="20"/>
          <w:szCs w:val="20"/>
          <w:lang w:val="es-ES"/>
        </w:rPr>
        <w:t>:</w:t>
      </w:r>
      <w:r w:rsidRPr="00E60FDD">
        <w:rPr>
          <w:rFonts w:ascii="TTE181AD78t00" w:hAnsi="TTE181AD78t00" w:cs="TTE181AD78t00"/>
          <w:sz w:val="20"/>
          <w:szCs w:val="20"/>
          <w:lang w:val="es-ES"/>
        </w:rPr>
        <w:t xml:space="preserve"> </w:t>
      </w:r>
      <w:proofErr w:type="spellStart"/>
      <w:r w:rsidRPr="00E60FDD">
        <w:rPr>
          <w:rFonts w:ascii="TTE181AD78t00" w:hAnsi="TTE181AD78t00" w:cs="TTE181AD78t00"/>
          <w:sz w:val="20"/>
          <w:szCs w:val="20"/>
          <w:lang w:val="es-ES"/>
        </w:rPr>
        <w:t>Geom</w:t>
      </w:r>
      <w:r w:rsidR="0014615E" w:rsidRPr="00E60FDD">
        <w:rPr>
          <w:rFonts w:ascii="TTE181AD78t00" w:hAnsi="TTE181AD78t00" w:cs="TTE181AD78t00"/>
          <w:sz w:val="20"/>
          <w:szCs w:val="20"/>
          <w:lang w:val="es-ES"/>
        </w:rPr>
        <w:t>á</w:t>
      </w:r>
      <w:r w:rsidRPr="00E60FDD">
        <w:rPr>
          <w:rFonts w:ascii="TTE181AD78t00" w:hAnsi="TTE181AD78t00" w:cs="TTE181AD78t00"/>
          <w:sz w:val="20"/>
          <w:szCs w:val="20"/>
          <w:lang w:val="es-ES"/>
        </w:rPr>
        <w:t>tica</w:t>
      </w:r>
      <w:proofErr w:type="spellEnd"/>
      <w:r w:rsidRPr="00E60FDD">
        <w:rPr>
          <w:rFonts w:ascii="TTE181AD78t00" w:hAnsi="TTE181AD78t00" w:cs="TTE181AD78t00"/>
          <w:sz w:val="20"/>
          <w:szCs w:val="20"/>
          <w:lang w:val="es-ES"/>
        </w:rPr>
        <w:t xml:space="preserve"> y Topografía, Sistemas de Telecomunicación,</w:t>
      </w:r>
      <w:r w:rsidR="0014615E" w:rsidRPr="00E60FDD">
        <w:rPr>
          <w:rFonts w:ascii="TTE181AD78t00" w:hAnsi="TTE181AD78t00" w:cs="TTE181AD78t00"/>
          <w:sz w:val="20"/>
          <w:szCs w:val="20"/>
          <w:lang w:val="es-ES"/>
        </w:rPr>
        <w:t xml:space="preserve"> </w:t>
      </w:r>
      <w:r w:rsidRPr="00E60FDD">
        <w:rPr>
          <w:rFonts w:ascii="TTE181AD78t00" w:hAnsi="TTE181AD78t00" w:cs="TTE181AD78t00"/>
          <w:sz w:val="20"/>
          <w:szCs w:val="20"/>
          <w:lang w:val="es-ES"/>
        </w:rPr>
        <w:t>Aeronavegación, Aeropuertos, Civil.</w:t>
      </w:r>
    </w:p>
    <w:p w:rsidR="00E60FDD" w:rsidRDefault="00E860CD" w:rsidP="00E860CD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181AD78t00" w:hAnsi="TTE181AD78t00" w:cs="TTE181AD78t00"/>
          <w:sz w:val="20"/>
          <w:szCs w:val="20"/>
          <w:lang w:val="es-ES"/>
        </w:rPr>
      </w:pPr>
      <w:r w:rsidRPr="00E60FDD">
        <w:rPr>
          <w:rFonts w:ascii="TTE181AD78t00" w:hAnsi="TTE181AD78t00" w:cs="TTE181AD78t00"/>
          <w:sz w:val="20"/>
          <w:szCs w:val="20"/>
          <w:lang w:val="es-ES"/>
        </w:rPr>
        <w:t>Ingenierías Técnicas: Topográfica, Aeronáutica, Informática y</w:t>
      </w:r>
      <w:r w:rsidR="0014615E" w:rsidRPr="00E60FDD">
        <w:rPr>
          <w:rFonts w:ascii="TTE181AD78t00" w:hAnsi="TTE181AD78t00" w:cs="TTE181AD78t00"/>
          <w:sz w:val="20"/>
          <w:szCs w:val="20"/>
          <w:lang w:val="es-ES"/>
        </w:rPr>
        <w:t xml:space="preserve"> </w:t>
      </w:r>
      <w:r w:rsidRPr="00E60FDD">
        <w:rPr>
          <w:rFonts w:ascii="TTE181AD78t00" w:hAnsi="TTE181AD78t00" w:cs="TTE181AD78t00"/>
          <w:sz w:val="20"/>
          <w:szCs w:val="20"/>
          <w:lang w:val="es-ES"/>
        </w:rPr>
        <w:t>Telecomunicación.</w:t>
      </w:r>
    </w:p>
    <w:p w:rsidR="00E60FDD" w:rsidRDefault="00E860CD" w:rsidP="00E860CD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181AD78t00" w:hAnsi="TTE181AD78t00" w:cs="TTE181AD78t00"/>
          <w:sz w:val="20"/>
          <w:szCs w:val="20"/>
          <w:lang w:val="es-ES"/>
        </w:rPr>
      </w:pPr>
      <w:r w:rsidRPr="00E60FDD">
        <w:rPr>
          <w:rFonts w:ascii="TTE181AD78t00" w:hAnsi="TTE181AD78t00" w:cs="TTE181AD78t00"/>
          <w:sz w:val="20"/>
          <w:szCs w:val="20"/>
          <w:lang w:val="es-ES"/>
        </w:rPr>
        <w:t>Ingenierías: Topográfica, Aeronáutica, Telecomunicación, Civil, Informática y</w:t>
      </w:r>
      <w:r w:rsidR="0014615E" w:rsidRPr="00E60FDD">
        <w:rPr>
          <w:rFonts w:ascii="TTE181AD78t00" w:hAnsi="TTE181AD78t00" w:cs="TTE181AD78t00"/>
          <w:sz w:val="20"/>
          <w:szCs w:val="20"/>
          <w:lang w:val="es-ES"/>
        </w:rPr>
        <w:t xml:space="preserve"> </w:t>
      </w:r>
      <w:r w:rsidRPr="00E60FDD">
        <w:rPr>
          <w:rFonts w:ascii="TTE181AD78t00" w:hAnsi="TTE181AD78t00" w:cs="TTE181AD78t00"/>
          <w:sz w:val="20"/>
          <w:szCs w:val="20"/>
          <w:lang w:val="es-ES"/>
        </w:rPr>
        <w:t>de Sistemas, Ingeniería Geológica.</w:t>
      </w:r>
    </w:p>
    <w:p w:rsidR="00E60FDD" w:rsidRDefault="00E860CD" w:rsidP="00E860CD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181AD78t00" w:hAnsi="TTE181AD78t00" w:cs="TTE181AD78t00"/>
          <w:sz w:val="20"/>
          <w:szCs w:val="20"/>
          <w:lang w:val="es-ES"/>
        </w:rPr>
      </w:pPr>
      <w:r w:rsidRPr="00E60FDD">
        <w:rPr>
          <w:rFonts w:ascii="TTE181AD78t00" w:hAnsi="TTE181AD78t00" w:cs="TTE181AD78t00"/>
          <w:sz w:val="20"/>
          <w:szCs w:val="20"/>
          <w:lang w:val="es-ES"/>
        </w:rPr>
        <w:t>Licenciaturas: Ciencias Físicas, Matemáticas, Geografía y Geología/Geofísica.</w:t>
      </w:r>
    </w:p>
    <w:p w:rsidR="00E860CD" w:rsidRPr="00E60FDD" w:rsidRDefault="00E860CD" w:rsidP="00E60FDD">
      <w:pPr>
        <w:autoSpaceDE w:val="0"/>
        <w:autoSpaceDN w:val="0"/>
        <w:adjustRightInd w:val="0"/>
        <w:spacing w:after="0" w:line="240" w:lineRule="auto"/>
        <w:rPr>
          <w:rFonts w:ascii="TTE181AD78t00" w:hAnsi="TTE181AD78t00" w:cs="TTE181AD78t00"/>
          <w:sz w:val="20"/>
          <w:szCs w:val="20"/>
          <w:lang w:val="es-ES"/>
        </w:rPr>
      </w:pPr>
      <w:r w:rsidRPr="00E60FDD">
        <w:rPr>
          <w:rFonts w:ascii="TTE181AD78t00" w:hAnsi="TTE181AD78t00" w:cs="TTE181AD78t00"/>
          <w:sz w:val="20"/>
          <w:szCs w:val="20"/>
          <w:lang w:val="es-ES"/>
        </w:rPr>
        <w:t>Se recomienda que aquellas personas que deseen iniciar estos estudios tengan las</w:t>
      </w:r>
      <w:r w:rsidR="0014615E" w:rsidRPr="00E60FDD">
        <w:rPr>
          <w:rFonts w:ascii="TTE181AD78t00" w:hAnsi="TTE181AD78t00" w:cs="TTE181AD78t00"/>
          <w:sz w:val="20"/>
          <w:szCs w:val="20"/>
          <w:lang w:val="es-ES"/>
        </w:rPr>
        <w:t xml:space="preserve"> </w:t>
      </w:r>
      <w:r w:rsidRPr="00E60FDD">
        <w:rPr>
          <w:rFonts w:ascii="TTE181AD78t00" w:hAnsi="TTE181AD78t00" w:cs="TTE181AD78t00"/>
          <w:sz w:val="20"/>
          <w:szCs w:val="20"/>
          <w:lang w:val="es-ES"/>
        </w:rPr>
        <w:t>siguientes características personales:</w:t>
      </w:r>
    </w:p>
    <w:p w:rsidR="00E860CD" w:rsidRPr="00E60FDD" w:rsidRDefault="00E860CD" w:rsidP="00E60FDD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TE181AD78t00" w:hAnsi="TTE181AD78t00" w:cs="TTE181AD78t00"/>
          <w:sz w:val="20"/>
          <w:szCs w:val="20"/>
          <w:lang w:val="es-ES"/>
        </w:rPr>
      </w:pPr>
      <w:r w:rsidRPr="00E60FDD">
        <w:rPr>
          <w:rFonts w:ascii="TTE181AD78t00" w:hAnsi="TTE181AD78t00" w:cs="TTE181AD78t00"/>
          <w:sz w:val="20"/>
          <w:szCs w:val="20"/>
          <w:lang w:val="es-ES"/>
        </w:rPr>
        <w:t>Nivel alto de fundamentos de física y matemáticas.</w:t>
      </w:r>
    </w:p>
    <w:p w:rsidR="00E860CD" w:rsidRPr="00E60FDD" w:rsidRDefault="00E860CD" w:rsidP="00E60FDD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TE181AD78t00" w:hAnsi="TTE181AD78t00" w:cs="TTE181AD78t00"/>
          <w:sz w:val="20"/>
          <w:szCs w:val="20"/>
          <w:lang w:val="es-ES"/>
        </w:rPr>
      </w:pPr>
      <w:r w:rsidRPr="00E60FDD">
        <w:rPr>
          <w:rFonts w:ascii="TTE181AD78t00" w:hAnsi="TTE181AD78t00" w:cs="TTE181AD78t00"/>
          <w:sz w:val="20"/>
          <w:szCs w:val="20"/>
          <w:lang w:val="es-ES"/>
        </w:rPr>
        <w:t>Capacidad de análisis.</w:t>
      </w:r>
    </w:p>
    <w:p w:rsidR="00E860CD" w:rsidRPr="00E60FDD" w:rsidRDefault="00E860CD" w:rsidP="00E60FDD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E60FDD">
        <w:rPr>
          <w:rFonts w:ascii="TTE181AD78t00" w:hAnsi="TTE181AD78t00" w:cs="TTE181AD78t00"/>
          <w:sz w:val="20"/>
          <w:szCs w:val="20"/>
          <w:lang w:val="es-ES"/>
        </w:rPr>
        <w:t>Capacidad de abstracción y atención al detalle.</w:t>
      </w:r>
    </w:p>
    <w:p w:rsidR="0014615E" w:rsidRDefault="0014615E" w:rsidP="002C7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E860CD" w:rsidRPr="0014615E" w:rsidRDefault="00DB3309" w:rsidP="002C7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  <w:proofErr w:type="spellStart"/>
      <w:r w:rsidRPr="00DB3309">
        <w:rPr>
          <w:rFonts w:ascii="Arial" w:hAnsi="Arial" w:cs="Arial"/>
          <w:b/>
          <w:sz w:val="20"/>
          <w:szCs w:val="20"/>
          <w:u w:val="single"/>
          <w:lang w:val="es-ES"/>
        </w:rPr>
        <w:t>Lloc</w:t>
      </w:r>
      <w:proofErr w:type="spellEnd"/>
      <w:r w:rsidRPr="00DB330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proofErr w:type="spellStart"/>
      <w:r w:rsidRPr="00DB3309">
        <w:rPr>
          <w:rFonts w:ascii="Arial" w:hAnsi="Arial" w:cs="Arial"/>
          <w:b/>
          <w:sz w:val="20"/>
          <w:szCs w:val="20"/>
          <w:u w:val="single"/>
          <w:lang w:val="es-ES"/>
        </w:rPr>
        <w:t>d’impartició</w:t>
      </w:r>
      <w:proofErr w:type="spellEnd"/>
      <w:r w:rsidRPr="00DB3309">
        <w:rPr>
          <w:rFonts w:ascii="Arial" w:hAnsi="Arial" w:cs="Arial"/>
          <w:b/>
          <w:sz w:val="20"/>
          <w:szCs w:val="20"/>
          <w:u w:val="single"/>
          <w:lang w:val="es-ES"/>
        </w:rPr>
        <w:t>:</w:t>
      </w:r>
      <w:r>
        <w:rPr>
          <w:rFonts w:ascii="Arial" w:hAnsi="Arial" w:cs="Arial"/>
          <w:b/>
          <w:sz w:val="20"/>
          <w:szCs w:val="20"/>
          <w:lang w:val="es-ES"/>
        </w:rPr>
        <w:t xml:space="preserve"> EETAC</w:t>
      </w:r>
      <w:r w:rsidR="00E60FDD">
        <w:rPr>
          <w:rFonts w:ascii="Arial" w:hAnsi="Arial" w:cs="Arial"/>
          <w:b/>
          <w:sz w:val="20"/>
          <w:szCs w:val="20"/>
          <w:lang w:val="es-ES"/>
        </w:rPr>
        <w:t xml:space="preserve">. </w:t>
      </w:r>
      <w:proofErr w:type="spellStart"/>
      <w:r w:rsidR="00E60FDD">
        <w:rPr>
          <w:rFonts w:ascii="Arial" w:hAnsi="Arial" w:cs="Arial"/>
          <w:b/>
          <w:sz w:val="20"/>
          <w:szCs w:val="20"/>
          <w:lang w:val="es-ES"/>
        </w:rPr>
        <w:t>Castelldefels</w:t>
      </w:r>
      <w:proofErr w:type="spellEnd"/>
    </w:p>
    <w:p w:rsidR="00E860CD" w:rsidRDefault="00E860CD" w:rsidP="002C7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DB3309" w:rsidRPr="00DB3309" w:rsidRDefault="00DB3309" w:rsidP="002C7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DB3309">
        <w:rPr>
          <w:rFonts w:ascii="Arial" w:hAnsi="Arial" w:cs="Arial"/>
          <w:b/>
          <w:sz w:val="20"/>
          <w:szCs w:val="20"/>
          <w:u w:val="single"/>
          <w:lang w:val="es-ES"/>
        </w:rPr>
        <w:t>Contacte:</w:t>
      </w:r>
      <w:r w:rsidR="00E60FDD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Carlos López Martínez (Director Académico)</w:t>
      </w:r>
    </w:p>
    <w:p w:rsidR="00DB3309" w:rsidRDefault="00DB3309" w:rsidP="002C7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E60FDD" w:rsidRDefault="00DB3309" w:rsidP="00992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ES"/>
        </w:rPr>
      </w:pPr>
      <w:proofErr w:type="spellStart"/>
      <w:r w:rsidRPr="00DB3309">
        <w:rPr>
          <w:rFonts w:ascii="Arial" w:hAnsi="Arial" w:cs="Arial"/>
          <w:b/>
          <w:sz w:val="20"/>
          <w:szCs w:val="20"/>
          <w:u w:val="single"/>
          <w:lang w:val="es-ES"/>
        </w:rPr>
        <w:t>Competències</w:t>
      </w:r>
      <w:proofErr w:type="spellEnd"/>
      <w:r w:rsidRPr="00DB3309">
        <w:rPr>
          <w:rFonts w:ascii="Arial" w:hAnsi="Arial" w:cs="Arial"/>
          <w:b/>
          <w:sz w:val="20"/>
          <w:szCs w:val="20"/>
          <w:u w:val="single"/>
          <w:lang w:val="es-ES"/>
        </w:rPr>
        <w:t>:</w:t>
      </w:r>
    </w:p>
    <w:p w:rsidR="00E60FDD" w:rsidRDefault="009924E1" w:rsidP="009924E1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Capacidad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comprender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entender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forma detallada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fundamentos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físicos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geomática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, la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observación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Tierra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la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navegación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, y ser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capaz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aplicarlos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al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análisis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tratamiento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datos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adquiridos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así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como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conocer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principales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tipos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plataformas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sensores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ambas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temáticas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e identificar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sensores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idóneos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para cada tipo de estudio y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aplicación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>.</w:t>
      </w:r>
    </w:p>
    <w:p w:rsidR="00E60FDD" w:rsidRDefault="00E60FDD" w:rsidP="009924E1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</w:t>
      </w:r>
      <w:r w:rsidR="009924E1" w:rsidRPr="00E60FDD">
        <w:rPr>
          <w:rFonts w:ascii="Arial" w:hAnsi="Arial" w:cs="Arial"/>
          <w:color w:val="000000"/>
          <w:sz w:val="20"/>
          <w:szCs w:val="20"/>
        </w:rPr>
        <w:t>apacidad</w:t>
      </w:r>
      <w:proofErr w:type="spellEnd"/>
      <w:r w:rsidR="009924E1" w:rsidRPr="00E60FDD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="009924E1" w:rsidRPr="00E60FDD">
        <w:rPr>
          <w:rFonts w:ascii="Arial" w:hAnsi="Arial" w:cs="Arial"/>
          <w:color w:val="000000"/>
          <w:sz w:val="20"/>
          <w:szCs w:val="20"/>
        </w:rPr>
        <w:t>entender</w:t>
      </w:r>
      <w:proofErr w:type="spellEnd"/>
      <w:r w:rsidR="009924E1" w:rsidRPr="00E60FDD">
        <w:rPr>
          <w:rFonts w:ascii="Arial" w:hAnsi="Arial" w:cs="Arial"/>
          <w:color w:val="000000"/>
          <w:sz w:val="20"/>
          <w:szCs w:val="20"/>
        </w:rPr>
        <w:t xml:space="preserve"> el </w:t>
      </w:r>
      <w:proofErr w:type="spellStart"/>
      <w:r w:rsidR="009924E1" w:rsidRPr="00E60FDD">
        <w:rPr>
          <w:rFonts w:ascii="Arial" w:hAnsi="Arial" w:cs="Arial"/>
          <w:color w:val="000000"/>
          <w:sz w:val="20"/>
          <w:szCs w:val="20"/>
        </w:rPr>
        <w:t>funcionamiento</w:t>
      </w:r>
      <w:proofErr w:type="spellEnd"/>
      <w:r w:rsidR="009924E1" w:rsidRPr="00E60FDD">
        <w:rPr>
          <w:rFonts w:ascii="Arial" w:hAnsi="Arial" w:cs="Arial"/>
          <w:color w:val="000000"/>
          <w:sz w:val="20"/>
          <w:szCs w:val="20"/>
        </w:rPr>
        <w:t xml:space="preserve"> interno de los </w:t>
      </w:r>
      <w:proofErr w:type="spellStart"/>
      <w:r w:rsidR="009924E1" w:rsidRPr="00E60FDD">
        <w:rPr>
          <w:rFonts w:ascii="Arial" w:hAnsi="Arial" w:cs="Arial"/>
          <w:color w:val="000000"/>
          <w:sz w:val="20"/>
          <w:szCs w:val="20"/>
        </w:rPr>
        <w:t>sensores</w:t>
      </w:r>
      <w:proofErr w:type="spellEnd"/>
      <w:r w:rsidR="009924E1"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924E1" w:rsidRPr="00E60FDD">
        <w:rPr>
          <w:rFonts w:ascii="Arial" w:hAnsi="Arial" w:cs="Arial"/>
          <w:color w:val="000000"/>
          <w:sz w:val="20"/>
          <w:szCs w:val="20"/>
        </w:rPr>
        <w:t>geomáticos</w:t>
      </w:r>
      <w:proofErr w:type="spellEnd"/>
      <w:r w:rsidR="009924E1" w:rsidRPr="00E60FDD">
        <w:rPr>
          <w:rFonts w:ascii="Arial" w:hAnsi="Arial" w:cs="Arial"/>
          <w:color w:val="000000"/>
          <w:sz w:val="20"/>
          <w:szCs w:val="20"/>
        </w:rPr>
        <w:t xml:space="preserve"> y de </w:t>
      </w:r>
      <w:proofErr w:type="spellStart"/>
      <w:r w:rsidR="009924E1" w:rsidRPr="00E60FDD">
        <w:rPr>
          <w:rFonts w:ascii="Arial" w:hAnsi="Arial" w:cs="Arial"/>
          <w:color w:val="000000"/>
          <w:sz w:val="20"/>
          <w:szCs w:val="20"/>
        </w:rPr>
        <w:t>navegación</w:t>
      </w:r>
      <w:proofErr w:type="spellEnd"/>
      <w:r w:rsidR="009924E1" w:rsidRPr="00E60FDD">
        <w:rPr>
          <w:rFonts w:ascii="Arial" w:hAnsi="Arial" w:cs="Arial"/>
          <w:color w:val="000000"/>
          <w:sz w:val="20"/>
          <w:szCs w:val="20"/>
        </w:rPr>
        <w:t xml:space="preserve">, dominar </w:t>
      </w:r>
      <w:proofErr w:type="spellStart"/>
      <w:r w:rsidR="009924E1" w:rsidRPr="00E60FDD">
        <w:rPr>
          <w:rFonts w:ascii="Arial" w:hAnsi="Arial" w:cs="Arial"/>
          <w:color w:val="000000"/>
          <w:sz w:val="20"/>
          <w:szCs w:val="20"/>
        </w:rPr>
        <w:t>su</w:t>
      </w:r>
      <w:proofErr w:type="spellEnd"/>
      <w:r w:rsidR="009924E1" w:rsidRPr="00E60FDD">
        <w:rPr>
          <w:rFonts w:ascii="Arial" w:hAnsi="Arial" w:cs="Arial"/>
          <w:color w:val="000000"/>
          <w:sz w:val="20"/>
          <w:szCs w:val="20"/>
        </w:rPr>
        <w:t xml:space="preserve"> uso y </w:t>
      </w:r>
      <w:proofErr w:type="spellStart"/>
      <w:r w:rsidR="009924E1" w:rsidRPr="00E60FDD">
        <w:rPr>
          <w:rFonts w:ascii="Arial" w:hAnsi="Arial" w:cs="Arial"/>
          <w:color w:val="000000"/>
          <w:sz w:val="20"/>
          <w:szCs w:val="20"/>
        </w:rPr>
        <w:t>calibrado</w:t>
      </w:r>
      <w:proofErr w:type="spellEnd"/>
      <w:r w:rsidR="009924E1" w:rsidRPr="00E60FDD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="009924E1" w:rsidRPr="00E60FDD">
        <w:rPr>
          <w:rFonts w:ascii="Arial" w:hAnsi="Arial" w:cs="Arial"/>
          <w:color w:val="000000"/>
          <w:sz w:val="20"/>
          <w:szCs w:val="20"/>
        </w:rPr>
        <w:t>realizar</w:t>
      </w:r>
      <w:proofErr w:type="spellEnd"/>
      <w:r w:rsidR="009924E1" w:rsidRPr="00E60FDD">
        <w:rPr>
          <w:rFonts w:ascii="Arial" w:hAnsi="Arial" w:cs="Arial"/>
          <w:color w:val="000000"/>
          <w:sz w:val="20"/>
          <w:szCs w:val="20"/>
        </w:rPr>
        <w:t xml:space="preserve"> el </w:t>
      </w:r>
      <w:proofErr w:type="spellStart"/>
      <w:r w:rsidR="009924E1" w:rsidRPr="00E60FDD">
        <w:rPr>
          <w:rFonts w:ascii="Arial" w:hAnsi="Arial" w:cs="Arial"/>
          <w:color w:val="000000"/>
          <w:sz w:val="20"/>
          <w:szCs w:val="20"/>
        </w:rPr>
        <w:t>procesado</w:t>
      </w:r>
      <w:proofErr w:type="spellEnd"/>
      <w:r w:rsidR="009924E1"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924E1" w:rsidRPr="00E60FDD">
        <w:rPr>
          <w:rFonts w:ascii="Arial" w:hAnsi="Arial" w:cs="Arial"/>
          <w:color w:val="000000"/>
          <w:sz w:val="20"/>
          <w:szCs w:val="20"/>
        </w:rPr>
        <w:t>necesario</w:t>
      </w:r>
      <w:proofErr w:type="spellEnd"/>
      <w:r w:rsidR="009924E1" w:rsidRPr="00E60FDD">
        <w:rPr>
          <w:rFonts w:ascii="Arial" w:hAnsi="Arial" w:cs="Arial"/>
          <w:color w:val="000000"/>
          <w:sz w:val="20"/>
          <w:szCs w:val="20"/>
        </w:rPr>
        <w:t xml:space="preserve"> de los </w:t>
      </w:r>
      <w:proofErr w:type="spellStart"/>
      <w:r w:rsidR="009924E1" w:rsidRPr="00E60FDD">
        <w:rPr>
          <w:rFonts w:ascii="Arial" w:hAnsi="Arial" w:cs="Arial"/>
          <w:color w:val="000000"/>
          <w:sz w:val="20"/>
          <w:szCs w:val="20"/>
        </w:rPr>
        <w:t>datos</w:t>
      </w:r>
      <w:proofErr w:type="spellEnd"/>
      <w:r w:rsidR="009924E1" w:rsidRPr="00E60FDD">
        <w:rPr>
          <w:rFonts w:ascii="Arial" w:hAnsi="Arial" w:cs="Arial"/>
          <w:color w:val="000000"/>
          <w:sz w:val="20"/>
          <w:szCs w:val="20"/>
        </w:rPr>
        <w:t xml:space="preserve"> que </w:t>
      </w:r>
      <w:proofErr w:type="spellStart"/>
      <w:r w:rsidR="009924E1" w:rsidRPr="00E60FDD">
        <w:rPr>
          <w:rFonts w:ascii="Arial" w:hAnsi="Arial" w:cs="Arial"/>
          <w:color w:val="000000"/>
          <w:sz w:val="20"/>
          <w:szCs w:val="20"/>
        </w:rPr>
        <w:t>proporcionan</w:t>
      </w:r>
      <w:proofErr w:type="spellEnd"/>
      <w:r w:rsidR="009924E1" w:rsidRPr="00E60FDD">
        <w:rPr>
          <w:rFonts w:ascii="Arial" w:hAnsi="Arial" w:cs="Arial"/>
          <w:color w:val="000000"/>
          <w:sz w:val="20"/>
          <w:szCs w:val="20"/>
        </w:rPr>
        <w:t>.</w:t>
      </w:r>
    </w:p>
    <w:p w:rsidR="00E60FDD" w:rsidRDefault="009924E1" w:rsidP="009924E1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Capacidad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comprender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asimilar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utilizar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sistemas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información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geográfica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>.</w:t>
      </w:r>
    </w:p>
    <w:p w:rsidR="00E60FDD" w:rsidRDefault="009924E1" w:rsidP="009924E1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Capacidad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conocer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las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características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básicas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formatos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almacenamiento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las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imágenes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teledetección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datos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navegación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, ser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capaz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acceder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ellos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aplicar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todas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las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correcciones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calibraciones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que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necesitan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así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como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comprender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las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técnica</w:t>
      </w:r>
      <w:r w:rsidR="00E60FDD">
        <w:rPr>
          <w:rFonts w:ascii="Arial" w:hAnsi="Arial" w:cs="Arial"/>
          <w:color w:val="000000"/>
          <w:sz w:val="20"/>
          <w:szCs w:val="20"/>
        </w:rPr>
        <w:t>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validación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para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distintos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tratamientos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que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requieran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>.</w:t>
      </w:r>
    </w:p>
    <w:p w:rsidR="00E60FDD" w:rsidRDefault="009924E1" w:rsidP="009924E1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Capacidad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leer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visualizar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extraer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parámetros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físicos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datos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que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proporcionan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las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diferentes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imágenes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obtenidas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mediante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sistemas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observación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tierra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diferentes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plataformas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datos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navegación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teniendo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un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conocimiento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detallado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del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proceso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físico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que relaciona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datos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medidos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por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sistemas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parámetros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físicos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obtenidos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Programas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nivel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usuario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saber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utilizar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programas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comerciales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tratamiento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digital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imágenes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>.</w:t>
      </w:r>
    </w:p>
    <w:p w:rsidR="00E60FDD" w:rsidRDefault="009924E1" w:rsidP="009924E1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Capacidad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para manejar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adecuadamente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las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diversas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herramientas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matemáticas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que se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utilizan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obtener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información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útil de las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imágenes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datos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, saber aplicar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lastRenderedPageBreak/>
        <w:t>técnicas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clasificación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supervisada y no supervisada y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establecer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criterios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idoneidad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cada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técnica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sobre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distintas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resoluciones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espaciales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espectrales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las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imágenes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>.</w:t>
      </w:r>
    </w:p>
    <w:p w:rsidR="00E60FDD" w:rsidRDefault="009924E1" w:rsidP="009924E1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Capacidad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entender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saber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utilizar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las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técnicas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teledetección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idóneas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en la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observación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del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estado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atmósfera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, de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océanos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de la criosfera y saber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realizar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el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tratamiento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análisis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datos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interés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en estos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medios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>.</w:t>
      </w:r>
    </w:p>
    <w:p w:rsidR="00E60FDD" w:rsidRDefault="009924E1" w:rsidP="009924E1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Capacidad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entender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saber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utilizar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las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técnicas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navegación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posicionamiento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idóneas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para poder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establecer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tanto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navegación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como el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posicionamiento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forma fiable y precisa y saber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realizar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el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tratamiento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análisis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datos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interés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en la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navegación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el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posicionamiento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>.</w:t>
      </w:r>
    </w:p>
    <w:p w:rsidR="00E60FDD" w:rsidRDefault="009924E1" w:rsidP="009924E1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Capacidad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comprender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dominar las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definiciones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distintos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parámetros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biofísicos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que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pueden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obtenerse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por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teledetección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así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como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algoritmos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utilizados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dicho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proceso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saber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utilizarlos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extraer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información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relevante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. Saber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utilizar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instrumentación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necesario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para la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medida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parámetros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biofísicos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el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tratamiento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análisis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datos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que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proporcionan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>.</w:t>
      </w:r>
    </w:p>
    <w:p w:rsidR="00E60FDD" w:rsidRDefault="009924E1" w:rsidP="009924E1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Capacidad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comprender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dominar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diferentes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aspectos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que componen la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puesta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marcha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un sistema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teledetección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navegación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tanto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satelital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como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aerotransportado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sabiendo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determinar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qué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aspectos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componen el segmento espacio y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qué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aspectos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componen el segmento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tierra</w:t>
      </w:r>
      <w:proofErr w:type="spellEnd"/>
    </w:p>
    <w:p w:rsidR="00E60FDD" w:rsidRDefault="009924E1" w:rsidP="009924E1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Capacidad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atender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saber determinar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todo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el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proceso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transmisión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datos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desde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su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captura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hasta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su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presentación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al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usuario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final. Saber determinar el sistema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comunicaciones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más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idóneo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para la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distribución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datos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tanto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en un sistema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teledetección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como en un sistema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navegación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, que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asegure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la correcta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distribución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los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datos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>.</w:t>
      </w:r>
    </w:p>
    <w:p w:rsidR="00E60FDD" w:rsidRDefault="009924E1" w:rsidP="009924E1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Capacidad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conocer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utilizar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las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fuentes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información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bibliográfica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las bases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datos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imágenes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satélite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datos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navegación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posicionamiento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extraer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información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aplicando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metodología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investigación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científica.</w:t>
      </w:r>
    </w:p>
    <w:p w:rsidR="00E60FDD" w:rsidRPr="00E60FDD" w:rsidRDefault="009924E1" w:rsidP="009924E1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Capacidad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para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conocer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algunas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las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aplicaciones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más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novedosas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la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teledetección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la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navegación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Conocer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aplicar las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normas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básicas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publicación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resultados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científicos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, en forma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artículos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investigación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, informes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técnicos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y Tesis.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Finalmente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, determinar de forma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autónoma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el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estado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del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arte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de las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diferentes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técnicas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, presentes o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futuras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tanto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teledetección</w:t>
      </w:r>
      <w:proofErr w:type="spellEnd"/>
      <w:r w:rsidRPr="00E60FDD">
        <w:rPr>
          <w:rFonts w:ascii="Arial" w:hAnsi="Arial" w:cs="Arial"/>
          <w:color w:val="000000"/>
          <w:sz w:val="20"/>
          <w:szCs w:val="20"/>
        </w:rPr>
        <w:t xml:space="preserve"> como en </w:t>
      </w:r>
      <w:proofErr w:type="spellStart"/>
      <w:r w:rsidRPr="00E60FDD">
        <w:rPr>
          <w:rFonts w:ascii="Arial" w:hAnsi="Arial" w:cs="Arial"/>
          <w:color w:val="000000"/>
          <w:sz w:val="20"/>
          <w:szCs w:val="20"/>
        </w:rPr>
        <w:t>navegación</w:t>
      </w:r>
      <w:proofErr w:type="spellEnd"/>
      <w:r w:rsidR="00E60FDD" w:rsidRPr="00E60FDD">
        <w:rPr>
          <w:rFonts w:ascii="Arial" w:hAnsi="Arial" w:cs="Arial"/>
          <w:color w:val="000000"/>
          <w:sz w:val="20"/>
          <w:szCs w:val="20"/>
        </w:rPr>
        <w:t>.</w:t>
      </w:r>
    </w:p>
    <w:p w:rsidR="00E60FDD" w:rsidRDefault="009924E1" w:rsidP="009924E1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60FDD">
        <w:rPr>
          <w:rFonts w:ascii="Arial" w:hAnsi="Arial" w:cs="Arial"/>
          <w:sz w:val="20"/>
          <w:szCs w:val="20"/>
        </w:rPr>
        <w:t>Capacidad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para integrar los </w:t>
      </w:r>
      <w:proofErr w:type="spellStart"/>
      <w:r w:rsidRPr="00E60FDD">
        <w:rPr>
          <w:rFonts w:ascii="Arial" w:hAnsi="Arial" w:cs="Arial"/>
          <w:sz w:val="20"/>
          <w:szCs w:val="20"/>
        </w:rPr>
        <w:t>conocimientos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adquiridos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en la </w:t>
      </w:r>
      <w:proofErr w:type="spellStart"/>
      <w:r w:rsidRPr="00E60FDD">
        <w:rPr>
          <w:rFonts w:ascii="Arial" w:hAnsi="Arial" w:cs="Arial"/>
          <w:sz w:val="20"/>
          <w:szCs w:val="20"/>
        </w:rPr>
        <w:t>formación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universitaria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con las </w:t>
      </w:r>
      <w:proofErr w:type="spellStart"/>
      <w:r w:rsidRPr="00E60FDD">
        <w:rPr>
          <w:rFonts w:ascii="Arial" w:hAnsi="Arial" w:cs="Arial"/>
          <w:sz w:val="20"/>
          <w:szCs w:val="20"/>
        </w:rPr>
        <w:t>demandas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del mundo laboral, saber detectar las </w:t>
      </w:r>
      <w:proofErr w:type="spellStart"/>
      <w:r w:rsidRPr="00E60FDD">
        <w:rPr>
          <w:rFonts w:ascii="Arial" w:hAnsi="Arial" w:cs="Arial"/>
          <w:sz w:val="20"/>
          <w:szCs w:val="20"/>
        </w:rPr>
        <w:t>necesidades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E60FDD">
        <w:rPr>
          <w:rFonts w:ascii="Arial" w:hAnsi="Arial" w:cs="Arial"/>
          <w:sz w:val="20"/>
          <w:szCs w:val="20"/>
        </w:rPr>
        <w:t>situaciones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de una empresa que </w:t>
      </w:r>
      <w:proofErr w:type="spellStart"/>
      <w:r w:rsidRPr="00E60FDD">
        <w:rPr>
          <w:rFonts w:ascii="Arial" w:hAnsi="Arial" w:cs="Arial"/>
          <w:sz w:val="20"/>
          <w:szCs w:val="20"/>
        </w:rPr>
        <w:t>requieran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conocimientos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especializados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y ser </w:t>
      </w:r>
      <w:proofErr w:type="spellStart"/>
      <w:r w:rsidRPr="00E60FDD">
        <w:rPr>
          <w:rFonts w:ascii="Arial" w:hAnsi="Arial" w:cs="Arial"/>
          <w:sz w:val="20"/>
          <w:szCs w:val="20"/>
        </w:rPr>
        <w:t>capaz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sz w:val="20"/>
          <w:szCs w:val="20"/>
        </w:rPr>
        <w:t>indentificar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los recursos </w:t>
      </w:r>
      <w:proofErr w:type="spellStart"/>
      <w:r w:rsidRPr="00E60FDD">
        <w:rPr>
          <w:rFonts w:ascii="Arial" w:hAnsi="Arial" w:cs="Arial"/>
          <w:sz w:val="20"/>
          <w:szCs w:val="20"/>
        </w:rPr>
        <w:t>útiles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idóneos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desarrollando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habilidades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sz w:val="20"/>
          <w:szCs w:val="20"/>
        </w:rPr>
        <w:t>cooperación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E60FDD">
        <w:rPr>
          <w:rFonts w:ascii="Arial" w:hAnsi="Arial" w:cs="Arial"/>
          <w:sz w:val="20"/>
          <w:szCs w:val="20"/>
        </w:rPr>
        <w:t>profesionales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sz w:val="20"/>
          <w:szCs w:val="20"/>
        </w:rPr>
        <w:t>otros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ámbitos</w:t>
      </w:r>
      <w:proofErr w:type="spellEnd"/>
      <w:r w:rsidRPr="00E60FDD">
        <w:rPr>
          <w:rFonts w:ascii="Arial" w:hAnsi="Arial" w:cs="Arial"/>
          <w:sz w:val="20"/>
          <w:szCs w:val="20"/>
        </w:rPr>
        <w:t>.</w:t>
      </w:r>
    </w:p>
    <w:p w:rsidR="00E60FDD" w:rsidRDefault="009924E1" w:rsidP="009924E1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60FDD">
        <w:rPr>
          <w:rFonts w:ascii="Arial" w:hAnsi="Arial" w:cs="Arial"/>
          <w:sz w:val="20"/>
          <w:szCs w:val="20"/>
        </w:rPr>
        <w:t>Capacidad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para seleccionar, de forma </w:t>
      </w:r>
      <w:proofErr w:type="spellStart"/>
      <w:r w:rsidRPr="00E60FDD">
        <w:rPr>
          <w:rFonts w:ascii="Arial" w:hAnsi="Arial" w:cs="Arial"/>
          <w:sz w:val="20"/>
          <w:szCs w:val="20"/>
        </w:rPr>
        <w:t>autónoma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aunque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supervisada por el tutor, el </w:t>
      </w:r>
      <w:proofErr w:type="spellStart"/>
      <w:r w:rsidRPr="00E60FDD">
        <w:rPr>
          <w:rFonts w:ascii="Arial" w:hAnsi="Arial" w:cs="Arial"/>
          <w:sz w:val="20"/>
          <w:szCs w:val="20"/>
        </w:rPr>
        <w:t>mejor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tratamiento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de los </w:t>
      </w:r>
      <w:proofErr w:type="spellStart"/>
      <w:r w:rsidRPr="00E60FDD">
        <w:rPr>
          <w:rFonts w:ascii="Arial" w:hAnsi="Arial" w:cs="Arial"/>
          <w:sz w:val="20"/>
          <w:szCs w:val="20"/>
        </w:rPr>
        <w:t>datos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para el estudio de un tema </w:t>
      </w:r>
      <w:proofErr w:type="spellStart"/>
      <w:r w:rsidRPr="00E60FDD">
        <w:rPr>
          <w:rFonts w:ascii="Arial" w:hAnsi="Arial" w:cs="Arial"/>
          <w:sz w:val="20"/>
          <w:szCs w:val="20"/>
        </w:rPr>
        <w:t>propuesto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60FDD">
        <w:rPr>
          <w:rFonts w:ascii="Arial" w:hAnsi="Arial" w:cs="Arial"/>
          <w:sz w:val="20"/>
          <w:szCs w:val="20"/>
        </w:rPr>
        <w:t>desarrollar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habilidades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60FDD">
        <w:rPr>
          <w:rFonts w:ascii="Arial" w:hAnsi="Arial" w:cs="Arial"/>
          <w:sz w:val="20"/>
          <w:szCs w:val="20"/>
        </w:rPr>
        <w:t>organización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E60FDD">
        <w:rPr>
          <w:rFonts w:ascii="Arial" w:hAnsi="Arial" w:cs="Arial"/>
          <w:sz w:val="20"/>
          <w:szCs w:val="20"/>
        </w:rPr>
        <w:t>trabajo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E60FDD">
        <w:rPr>
          <w:rFonts w:ascii="Arial" w:hAnsi="Arial" w:cs="Arial"/>
          <w:sz w:val="20"/>
          <w:szCs w:val="20"/>
        </w:rPr>
        <w:t>grupo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, con </w:t>
      </w:r>
      <w:proofErr w:type="spellStart"/>
      <w:r w:rsidRPr="00E60FDD">
        <w:rPr>
          <w:rFonts w:ascii="Arial" w:hAnsi="Arial" w:cs="Arial"/>
          <w:sz w:val="20"/>
          <w:szCs w:val="20"/>
        </w:rPr>
        <w:t>criterio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científico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, de la </w:t>
      </w:r>
      <w:proofErr w:type="spellStart"/>
      <w:r w:rsidRPr="00E60FDD">
        <w:rPr>
          <w:rFonts w:ascii="Arial" w:hAnsi="Arial" w:cs="Arial"/>
          <w:sz w:val="20"/>
          <w:szCs w:val="20"/>
        </w:rPr>
        <w:t>información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relativa al </w:t>
      </w:r>
      <w:proofErr w:type="spellStart"/>
      <w:r w:rsidRPr="00E60FDD">
        <w:rPr>
          <w:rFonts w:ascii="Arial" w:hAnsi="Arial" w:cs="Arial"/>
          <w:sz w:val="20"/>
          <w:szCs w:val="20"/>
        </w:rPr>
        <w:t>trabajo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para dar una estructura </w:t>
      </w:r>
      <w:proofErr w:type="spellStart"/>
      <w:r w:rsidRPr="00E60FDD">
        <w:rPr>
          <w:rFonts w:ascii="Arial" w:hAnsi="Arial" w:cs="Arial"/>
          <w:sz w:val="20"/>
          <w:szCs w:val="20"/>
        </w:rPr>
        <w:t>coherente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60FDD">
        <w:rPr>
          <w:rFonts w:ascii="Arial" w:hAnsi="Arial" w:cs="Arial"/>
          <w:sz w:val="20"/>
          <w:szCs w:val="20"/>
        </w:rPr>
        <w:t>su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presentación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tanto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E60FDD">
        <w:rPr>
          <w:rFonts w:ascii="Arial" w:hAnsi="Arial" w:cs="Arial"/>
          <w:sz w:val="20"/>
          <w:szCs w:val="20"/>
        </w:rPr>
        <w:t>su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forma escrita como oral.</w:t>
      </w:r>
    </w:p>
    <w:p w:rsidR="00DB3309" w:rsidRPr="00E60FDD" w:rsidRDefault="009924E1" w:rsidP="009924E1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60FDD">
        <w:rPr>
          <w:rFonts w:ascii="Arial" w:hAnsi="Arial" w:cs="Arial"/>
          <w:sz w:val="20"/>
          <w:szCs w:val="20"/>
        </w:rPr>
        <w:t>Capacidad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para integrar las </w:t>
      </w:r>
      <w:proofErr w:type="spellStart"/>
      <w:r w:rsidRPr="00E60FDD">
        <w:rPr>
          <w:rFonts w:ascii="Arial" w:hAnsi="Arial" w:cs="Arial"/>
          <w:sz w:val="20"/>
          <w:szCs w:val="20"/>
        </w:rPr>
        <w:t>competencias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adquiridas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en el </w:t>
      </w:r>
      <w:proofErr w:type="spellStart"/>
      <w:r w:rsidRPr="00E60FDD">
        <w:rPr>
          <w:rFonts w:ascii="Arial" w:hAnsi="Arial" w:cs="Arial"/>
          <w:sz w:val="20"/>
          <w:szCs w:val="20"/>
        </w:rPr>
        <w:t>ámbito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E60FDD">
        <w:rPr>
          <w:rFonts w:ascii="Arial" w:hAnsi="Arial" w:cs="Arial"/>
          <w:sz w:val="20"/>
          <w:szCs w:val="20"/>
        </w:rPr>
        <w:t>teledetección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E60FDD">
        <w:rPr>
          <w:rFonts w:ascii="Arial" w:hAnsi="Arial" w:cs="Arial"/>
          <w:sz w:val="20"/>
          <w:szCs w:val="20"/>
        </w:rPr>
        <w:t>navegación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mediante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E60FDD">
        <w:rPr>
          <w:rFonts w:ascii="Arial" w:hAnsi="Arial" w:cs="Arial"/>
          <w:sz w:val="20"/>
          <w:szCs w:val="20"/>
        </w:rPr>
        <w:t>realización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E60FDD">
        <w:rPr>
          <w:rFonts w:ascii="Arial" w:hAnsi="Arial" w:cs="Arial"/>
          <w:sz w:val="20"/>
          <w:szCs w:val="20"/>
        </w:rPr>
        <w:t>defender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públicamente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ante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E60FDD">
        <w:rPr>
          <w:rFonts w:ascii="Arial" w:hAnsi="Arial" w:cs="Arial"/>
          <w:sz w:val="20"/>
          <w:szCs w:val="20"/>
        </w:rPr>
        <w:t>público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especializado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y no </w:t>
      </w:r>
      <w:proofErr w:type="spellStart"/>
      <w:r w:rsidRPr="00E60FDD">
        <w:rPr>
          <w:rFonts w:ascii="Arial" w:hAnsi="Arial" w:cs="Arial"/>
          <w:sz w:val="20"/>
          <w:szCs w:val="20"/>
        </w:rPr>
        <w:t>especializado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el </w:t>
      </w:r>
      <w:proofErr w:type="spellStart"/>
      <w:r w:rsidRPr="00E60FDD">
        <w:rPr>
          <w:rFonts w:ascii="Arial" w:hAnsi="Arial" w:cs="Arial"/>
          <w:sz w:val="20"/>
          <w:szCs w:val="20"/>
        </w:rPr>
        <w:t>trabajo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realizado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0FDD">
        <w:rPr>
          <w:rFonts w:ascii="Arial" w:hAnsi="Arial" w:cs="Arial"/>
          <w:sz w:val="20"/>
          <w:szCs w:val="20"/>
        </w:rPr>
        <w:t>durante</w:t>
      </w:r>
      <w:proofErr w:type="spellEnd"/>
      <w:r w:rsidRPr="00E60FDD">
        <w:rPr>
          <w:rFonts w:ascii="Arial" w:hAnsi="Arial" w:cs="Arial"/>
          <w:sz w:val="20"/>
          <w:szCs w:val="20"/>
        </w:rPr>
        <w:t xml:space="preserve"> la Tesis de Máster</w:t>
      </w:r>
    </w:p>
    <w:p w:rsidR="009924E1" w:rsidRPr="009924E1" w:rsidRDefault="009924E1" w:rsidP="002C7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9924E1" w:rsidRPr="00DB3309" w:rsidRDefault="009924E1" w:rsidP="002C7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DB3309" w:rsidRDefault="00DB3309" w:rsidP="002C7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DB3309" w:rsidRPr="00DB3309" w:rsidRDefault="00DB3309" w:rsidP="002C7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ES"/>
        </w:rPr>
      </w:pPr>
      <w:proofErr w:type="spellStart"/>
      <w:r w:rsidRPr="00DB3309">
        <w:rPr>
          <w:rFonts w:ascii="Arial" w:hAnsi="Arial" w:cs="Arial"/>
          <w:b/>
          <w:sz w:val="20"/>
          <w:szCs w:val="20"/>
          <w:u w:val="single"/>
          <w:lang w:val="es-ES"/>
        </w:rPr>
        <w:t>Requsisits</w:t>
      </w:r>
      <w:proofErr w:type="spellEnd"/>
      <w:r w:rsidRPr="00DB330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proofErr w:type="spellStart"/>
      <w:r w:rsidRPr="00DB3309">
        <w:rPr>
          <w:rFonts w:ascii="Arial" w:hAnsi="Arial" w:cs="Arial"/>
          <w:b/>
          <w:sz w:val="20"/>
          <w:szCs w:val="20"/>
          <w:u w:val="single"/>
          <w:lang w:val="es-ES"/>
        </w:rPr>
        <w:t>específics</w:t>
      </w:r>
      <w:proofErr w:type="spellEnd"/>
      <w:r w:rsidRPr="00DB3309">
        <w:rPr>
          <w:rFonts w:ascii="Arial" w:hAnsi="Arial" w:cs="Arial"/>
          <w:b/>
          <w:sz w:val="20"/>
          <w:szCs w:val="20"/>
          <w:u w:val="single"/>
          <w:lang w:val="es-ES"/>
        </w:rPr>
        <w:t>:</w:t>
      </w:r>
    </w:p>
    <w:p w:rsidR="00DB3309" w:rsidRDefault="00DB3309" w:rsidP="002C7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E60FDD" w:rsidRDefault="00DB3309" w:rsidP="00992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B3309">
        <w:rPr>
          <w:rFonts w:ascii="Arial" w:hAnsi="Arial" w:cs="Arial"/>
          <w:b/>
          <w:sz w:val="20"/>
          <w:szCs w:val="20"/>
          <w:u w:val="single"/>
          <w:lang w:val="es-ES"/>
        </w:rPr>
        <w:t>Criteris</w:t>
      </w:r>
      <w:proofErr w:type="spellEnd"/>
      <w:r w:rsidRPr="00DB330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proofErr w:type="spellStart"/>
      <w:r w:rsidRPr="00DB3309">
        <w:rPr>
          <w:rFonts w:ascii="Arial" w:hAnsi="Arial" w:cs="Arial"/>
          <w:b/>
          <w:sz w:val="20"/>
          <w:szCs w:val="20"/>
          <w:u w:val="single"/>
          <w:lang w:val="es-ES"/>
        </w:rPr>
        <w:t>d’admisió</w:t>
      </w:r>
      <w:proofErr w:type="spellEnd"/>
      <w:r>
        <w:rPr>
          <w:rFonts w:ascii="Arial" w:hAnsi="Arial" w:cs="Arial"/>
          <w:sz w:val="20"/>
          <w:szCs w:val="20"/>
          <w:lang w:val="es-ES"/>
        </w:rPr>
        <w:t>:</w:t>
      </w:r>
      <w:r w:rsidR="009924E1" w:rsidRPr="009924E1">
        <w:rPr>
          <w:rFonts w:ascii="Times New Roman" w:hAnsi="Times New Roman" w:cs="Times New Roman"/>
          <w:sz w:val="24"/>
          <w:szCs w:val="24"/>
        </w:rPr>
        <w:t xml:space="preserve"> </w:t>
      </w:r>
      <w:r w:rsidR="00B36523">
        <w:rPr>
          <w:rFonts w:ascii="Times New Roman" w:hAnsi="Times New Roman" w:cs="Times New Roman"/>
          <w:sz w:val="24"/>
          <w:szCs w:val="24"/>
        </w:rPr>
        <w:t>E</w:t>
      </w:r>
      <w:r w:rsidR="009924E1" w:rsidRPr="009924E1">
        <w:rPr>
          <w:rFonts w:ascii="Arial" w:hAnsi="Arial" w:cs="Arial"/>
          <w:sz w:val="20"/>
          <w:szCs w:val="20"/>
        </w:rPr>
        <w:t xml:space="preserve">l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máster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que se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propone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está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abierto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a estudiantes con </w:t>
      </w:r>
      <w:proofErr w:type="spellStart"/>
      <w:r w:rsidR="00B36523">
        <w:rPr>
          <w:rFonts w:ascii="Arial" w:hAnsi="Arial" w:cs="Arial"/>
          <w:sz w:val="20"/>
          <w:szCs w:val="20"/>
        </w:rPr>
        <w:t>distintos</w:t>
      </w:r>
      <w:proofErr w:type="spellEnd"/>
      <w:r w:rsidR="00B36523">
        <w:rPr>
          <w:rFonts w:ascii="Arial" w:hAnsi="Arial" w:cs="Arial"/>
          <w:sz w:val="20"/>
          <w:szCs w:val="20"/>
        </w:rPr>
        <w:t xml:space="preserve"> </w:t>
      </w:r>
      <w:r w:rsidR="009924E1" w:rsidRPr="009924E1">
        <w:rPr>
          <w:rFonts w:ascii="Arial" w:hAnsi="Arial" w:cs="Arial"/>
          <w:sz w:val="20"/>
          <w:szCs w:val="20"/>
        </w:rPr>
        <w:t xml:space="preserve">perfiles de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ingreso</w:t>
      </w:r>
      <w:proofErr w:type="spellEnd"/>
      <w:r w:rsidR="00B36523">
        <w:rPr>
          <w:rFonts w:ascii="Arial" w:hAnsi="Arial" w:cs="Arial"/>
          <w:sz w:val="20"/>
          <w:szCs w:val="20"/>
        </w:rPr>
        <w:t xml:space="preserve">, que a </w:t>
      </w:r>
      <w:proofErr w:type="spellStart"/>
      <w:r w:rsidR="00B36523">
        <w:rPr>
          <w:rFonts w:ascii="Arial" w:hAnsi="Arial" w:cs="Arial"/>
          <w:sz w:val="20"/>
          <w:szCs w:val="20"/>
        </w:rPr>
        <w:t>grandes</w:t>
      </w:r>
      <w:proofErr w:type="spellEnd"/>
      <w:r w:rsidR="00B365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6523">
        <w:rPr>
          <w:rFonts w:ascii="Arial" w:hAnsi="Arial" w:cs="Arial"/>
          <w:sz w:val="20"/>
          <w:szCs w:val="20"/>
        </w:rPr>
        <w:t>rasgos</w:t>
      </w:r>
      <w:proofErr w:type="spellEnd"/>
      <w:r w:rsidR="00B3652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B36523">
        <w:rPr>
          <w:rFonts w:ascii="Arial" w:hAnsi="Arial" w:cs="Arial"/>
          <w:sz w:val="20"/>
          <w:szCs w:val="20"/>
        </w:rPr>
        <w:t>pueden</w:t>
      </w:r>
      <w:proofErr w:type="spellEnd"/>
      <w:r w:rsidR="00B36523">
        <w:rPr>
          <w:rFonts w:ascii="Arial" w:hAnsi="Arial" w:cs="Arial"/>
          <w:sz w:val="20"/>
          <w:szCs w:val="20"/>
        </w:rPr>
        <w:t xml:space="preserve"> classificar en</w:t>
      </w:r>
      <w:r w:rsidR="00E60FDD">
        <w:rPr>
          <w:rFonts w:ascii="Arial" w:hAnsi="Arial" w:cs="Arial"/>
          <w:sz w:val="20"/>
          <w:szCs w:val="20"/>
        </w:rPr>
        <w:t xml:space="preserve">: </w:t>
      </w:r>
    </w:p>
    <w:p w:rsidR="00E60FDD" w:rsidRPr="00E60FDD" w:rsidRDefault="00E60FDD" w:rsidP="00E60FDD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924E1" w:rsidRPr="00E60FDD">
        <w:rPr>
          <w:rFonts w:ascii="Arial" w:hAnsi="Arial" w:cs="Arial"/>
          <w:sz w:val="20"/>
          <w:szCs w:val="20"/>
        </w:rPr>
        <w:t xml:space="preserve">erfiles con </w:t>
      </w:r>
      <w:proofErr w:type="spellStart"/>
      <w:r w:rsidR="009924E1" w:rsidRPr="00E60FDD">
        <w:rPr>
          <w:rFonts w:ascii="Arial" w:hAnsi="Arial" w:cs="Arial"/>
          <w:sz w:val="20"/>
          <w:szCs w:val="20"/>
        </w:rPr>
        <w:t>competencias</w:t>
      </w:r>
      <w:proofErr w:type="spellEnd"/>
      <w:r w:rsidR="009924E1" w:rsidRPr="00E60FDD">
        <w:rPr>
          <w:rFonts w:ascii="Arial" w:hAnsi="Arial" w:cs="Arial"/>
          <w:sz w:val="20"/>
          <w:szCs w:val="20"/>
        </w:rPr>
        <w:t xml:space="preserve"> en </w:t>
      </w:r>
      <w:proofErr w:type="spellStart"/>
      <w:r w:rsidR="009924E1" w:rsidRPr="00E60FDD">
        <w:rPr>
          <w:rFonts w:ascii="Arial" w:hAnsi="Arial" w:cs="Arial"/>
          <w:b/>
          <w:bCs/>
          <w:sz w:val="20"/>
          <w:szCs w:val="20"/>
        </w:rPr>
        <w:t>Tecnologías</w:t>
      </w:r>
      <w:proofErr w:type="spellEnd"/>
      <w:r w:rsidR="009924E1" w:rsidRPr="00E60FDD">
        <w:rPr>
          <w:rFonts w:ascii="Arial" w:hAnsi="Arial" w:cs="Arial"/>
          <w:b/>
          <w:bCs/>
          <w:sz w:val="20"/>
          <w:szCs w:val="20"/>
        </w:rPr>
        <w:t xml:space="preserve"> de la </w:t>
      </w:r>
      <w:proofErr w:type="spellStart"/>
      <w:r w:rsidR="009924E1" w:rsidRPr="00E60FDD">
        <w:rPr>
          <w:rFonts w:ascii="Arial" w:hAnsi="Arial" w:cs="Arial"/>
          <w:b/>
          <w:bCs/>
          <w:sz w:val="20"/>
          <w:szCs w:val="20"/>
        </w:rPr>
        <w:t>Información</w:t>
      </w:r>
      <w:proofErr w:type="spellEnd"/>
      <w:r w:rsidR="009924E1" w:rsidRPr="00E60FDD">
        <w:rPr>
          <w:rFonts w:ascii="Arial" w:hAnsi="Arial" w:cs="Arial"/>
          <w:b/>
          <w:bCs/>
          <w:sz w:val="20"/>
          <w:szCs w:val="20"/>
        </w:rPr>
        <w:t xml:space="preserve"> y las </w:t>
      </w:r>
      <w:proofErr w:type="spellStart"/>
      <w:r w:rsidR="009924E1" w:rsidRPr="00E60FDD">
        <w:rPr>
          <w:rFonts w:ascii="Arial" w:hAnsi="Arial" w:cs="Arial"/>
          <w:b/>
          <w:bCs/>
          <w:sz w:val="20"/>
          <w:szCs w:val="20"/>
        </w:rPr>
        <w:t>Comunicaciones</w:t>
      </w:r>
      <w:proofErr w:type="spellEnd"/>
    </w:p>
    <w:p w:rsidR="00E60FDD" w:rsidRDefault="00E60FDD" w:rsidP="00E60FDD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924E1" w:rsidRPr="00E60FDD">
        <w:rPr>
          <w:rFonts w:ascii="Arial" w:hAnsi="Arial" w:cs="Arial"/>
          <w:sz w:val="20"/>
          <w:szCs w:val="20"/>
        </w:rPr>
        <w:t xml:space="preserve">erfiles con </w:t>
      </w:r>
      <w:proofErr w:type="spellStart"/>
      <w:r w:rsidR="009924E1" w:rsidRPr="00E60FDD">
        <w:rPr>
          <w:rFonts w:ascii="Arial" w:hAnsi="Arial" w:cs="Arial"/>
          <w:sz w:val="20"/>
          <w:szCs w:val="20"/>
        </w:rPr>
        <w:t>competencias</w:t>
      </w:r>
      <w:proofErr w:type="spellEnd"/>
      <w:r w:rsidR="009924E1" w:rsidRPr="00E60FDD">
        <w:rPr>
          <w:rFonts w:ascii="Arial" w:hAnsi="Arial" w:cs="Arial"/>
          <w:sz w:val="20"/>
          <w:szCs w:val="20"/>
        </w:rPr>
        <w:t xml:space="preserve"> en </w:t>
      </w:r>
      <w:proofErr w:type="spellStart"/>
      <w:r w:rsidR="009924E1" w:rsidRPr="00E60FDD">
        <w:rPr>
          <w:rFonts w:ascii="Arial" w:hAnsi="Arial" w:cs="Arial"/>
          <w:b/>
          <w:bCs/>
          <w:sz w:val="20"/>
          <w:szCs w:val="20"/>
        </w:rPr>
        <w:t>Ingeniería</w:t>
      </w:r>
      <w:proofErr w:type="spellEnd"/>
      <w:r w:rsidR="009924E1" w:rsidRPr="00E60FDD">
        <w:rPr>
          <w:rFonts w:ascii="Arial" w:hAnsi="Arial" w:cs="Arial"/>
          <w:b/>
          <w:bCs/>
          <w:sz w:val="20"/>
          <w:szCs w:val="20"/>
        </w:rPr>
        <w:t xml:space="preserve"> del </w:t>
      </w:r>
      <w:proofErr w:type="spellStart"/>
      <w:r w:rsidR="009924E1" w:rsidRPr="00E60FDD">
        <w:rPr>
          <w:rFonts w:ascii="Arial" w:hAnsi="Arial" w:cs="Arial"/>
          <w:b/>
          <w:bCs/>
          <w:sz w:val="20"/>
          <w:szCs w:val="20"/>
        </w:rPr>
        <w:t>terreno</w:t>
      </w:r>
      <w:proofErr w:type="spellEnd"/>
      <w:r w:rsidR="009924E1" w:rsidRPr="00E60FDD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9924E1" w:rsidRPr="00E60FDD">
        <w:rPr>
          <w:rFonts w:ascii="Arial" w:hAnsi="Arial" w:cs="Arial"/>
          <w:b/>
          <w:bCs/>
          <w:sz w:val="20"/>
          <w:szCs w:val="20"/>
        </w:rPr>
        <w:t>cartografía</w:t>
      </w:r>
      <w:proofErr w:type="spellEnd"/>
      <w:r w:rsidR="009924E1" w:rsidRPr="00E60FDD">
        <w:rPr>
          <w:rFonts w:ascii="Arial" w:hAnsi="Arial" w:cs="Arial"/>
          <w:b/>
          <w:bCs/>
          <w:sz w:val="20"/>
          <w:szCs w:val="20"/>
        </w:rPr>
        <w:t xml:space="preserve"> y geofísica</w:t>
      </w:r>
      <w:r w:rsidR="009924E1" w:rsidRPr="00E60FDD">
        <w:rPr>
          <w:rFonts w:ascii="Arial" w:hAnsi="Arial" w:cs="Arial"/>
          <w:sz w:val="20"/>
          <w:szCs w:val="20"/>
        </w:rPr>
        <w:t>.</w:t>
      </w:r>
    </w:p>
    <w:p w:rsidR="009924E1" w:rsidRPr="00E60FDD" w:rsidRDefault="00E60FDD" w:rsidP="00E60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9924E1" w:rsidRPr="00E60FDD">
        <w:rPr>
          <w:rFonts w:ascii="Arial" w:hAnsi="Arial" w:cs="Arial"/>
          <w:sz w:val="20"/>
          <w:szCs w:val="20"/>
        </w:rPr>
        <w:t xml:space="preserve">l primer </w:t>
      </w:r>
      <w:proofErr w:type="spellStart"/>
      <w:r w:rsidR="009924E1" w:rsidRPr="00E60FDD">
        <w:rPr>
          <w:rFonts w:ascii="Arial" w:hAnsi="Arial" w:cs="Arial"/>
          <w:sz w:val="20"/>
          <w:szCs w:val="20"/>
        </w:rPr>
        <w:t>cuatrimestre</w:t>
      </w:r>
      <w:proofErr w:type="spellEnd"/>
      <w:r w:rsidR="009924E1" w:rsidRPr="00E60FDD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="009924E1" w:rsidRPr="00E60FDD">
        <w:rPr>
          <w:rFonts w:ascii="Arial" w:hAnsi="Arial" w:cs="Arial"/>
          <w:sz w:val="20"/>
          <w:szCs w:val="20"/>
        </w:rPr>
        <w:t>máster</w:t>
      </w:r>
      <w:proofErr w:type="spellEnd"/>
      <w:r w:rsidR="009924E1"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tiene</w:t>
      </w:r>
      <w:proofErr w:type="spellEnd"/>
      <w:r w:rsidR="009924E1" w:rsidRPr="00E60FDD">
        <w:rPr>
          <w:rFonts w:ascii="Arial" w:hAnsi="Arial" w:cs="Arial"/>
          <w:sz w:val="20"/>
          <w:szCs w:val="20"/>
        </w:rPr>
        <w:t xml:space="preserve"> como </w:t>
      </w:r>
      <w:proofErr w:type="spellStart"/>
      <w:r w:rsidR="009924E1" w:rsidRPr="00E60FDD">
        <w:rPr>
          <w:rFonts w:ascii="Arial" w:hAnsi="Arial" w:cs="Arial"/>
          <w:sz w:val="20"/>
          <w:szCs w:val="20"/>
        </w:rPr>
        <w:t>objetivo</w:t>
      </w:r>
      <w:proofErr w:type="spellEnd"/>
      <w:r w:rsidR="009924E1" w:rsidRPr="00E60FDD">
        <w:rPr>
          <w:rFonts w:ascii="Arial" w:hAnsi="Arial" w:cs="Arial"/>
          <w:sz w:val="20"/>
          <w:szCs w:val="20"/>
        </w:rPr>
        <w:t xml:space="preserve"> complementar la </w:t>
      </w:r>
      <w:proofErr w:type="spellStart"/>
      <w:r w:rsidR="009924E1" w:rsidRPr="00E60FDD">
        <w:rPr>
          <w:rFonts w:ascii="Arial" w:hAnsi="Arial" w:cs="Arial"/>
          <w:sz w:val="20"/>
          <w:szCs w:val="20"/>
        </w:rPr>
        <w:t>formación</w:t>
      </w:r>
      <w:proofErr w:type="spellEnd"/>
      <w:r w:rsidR="009924E1"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24E1" w:rsidRPr="00E60FDD">
        <w:rPr>
          <w:rFonts w:ascii="Arial" w:hAnsi="Arial" w:cs="Arial"/>
          <w:sz w:val="20"/>
          <w:szCs w:val="20"/>
        </w:rPr>
        <w:t>previa</w:t>
      </w:r>
      <w:proofErr w:type="spellEnd"/>
      <w:r w:rsidR="009924E1" w:rsidRPr="00E60FDD">
        <w:rPr>
          <w:rFonts w:ascii="Arial" w:hAnsi="Arial" w:cs="Arial"/>
          <w:sz w:val="20"/>
          <w:szCs w:val="20"/>
        </w:rPr>
        <w:t xml:space="preserve"> de los estudiantes</w:t>
      </w:r>
      <w:r>
        <w:rPr>
          <w:rFonts w:ascii="Arial" w:hAnsi="Arial" w:cs="Arial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sz w:val="20"/>
          <w:szCs w:val="20"/>
        </w:rPr>
        <w:t>función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perfil de </w:t>
      </w:r>
      <w:proofErr w:type="spellStart"/>
      <w:r>
        <w:rPr>
          <w:rFonts w:ascii="Arial" w:hAnsi="Arial" w:cs="Arial"/>
          <w:sz w:val="20"/>
          <w:szCs w:val="20"/>
        </w:rPr>
        <w:t>ingreso</w:t>
      </w:r>
      <w:proofErr w:type="spellEnd"/>
      <w:r>
        <w:rPr>
          <w:rFonts w:ascii="Arial" w:hAnsi="Arial" w:cs="Arial"/>
          <w:sz w:val="20"/>
          <w:szCs w:val="20"/>
        </w:rPr>
        <w:t xml:space="preserve">, por lo que </w:t>
      </w:r>
      <w:proofErr w:type="spellStart"/>
      <w:r>
        <w:rPr>
          <w:rFonts w:ascii="Arial" w:hAnsi="Arial" w:cs="Arial"/>
          <w:sz w:val="20"/>
          <w:szCs w:val="20"/>
        </w:rPr>
        <w:t>deberán</w:t>
      </w:r>
      <w:proofErr w:type="spellEnd"/>
      <w:r>
        <w:rPr>
          <w:rFonts w:ascii="Arial" w:hAnsi="Arial" w:cs="Arial"/>
          <w:sz w:val="20"/>
          <w:szCs w:val="20"/>
        </w:rPr>
        <w:t xml:space="preserve"> cursar </w:t>
      </w:r>
      <w:proofErr w:type="spellStart"/>
      <w:r w:rsidR="00B36523">
        <w:rPr>
          <w:rFonts w:ascii="Arial" w:hAnsi="Arial" w:cs="Arial"/>
          <w:sz w:val="20"/>
          <w:szCs w:val="20"/>
        </w:rPr>
        <w:t>uno</w:t>
      </w:r>
      <w:proofErr w:type="spellEnd"/>
      <w:r w:rsidR="00B36523">
        <w:rPr>
          <w:rFonts w:ascii="Arial" w:hAnsi="Arial" w:cs="Arial"/>
          <w:sz w:val="20"/>
          <w:szCs w:val="20"/>
        </w:rPr>
        <w:t xml:space="preserve"> de los bloques, </w:t>
      </w:r>
      <w:r>
        <w:rPr>
          <w:rFonts w:ascii="Arial" w:hAnsi="Arial" w:cs="Arial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sz w:val="20"/>
          <w:szCs w:val="20"/>
        </w:rPr>
        <w:t>bien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B36523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B36523">
        <w:rPr>
          <w:rFonts w:ascii="Arial" w:hAnsi="Arial" w:cs="Arial"/>
          <w:sz w:val="20"/>
          <w:szCs w:val="20"/>
        </w:rPr>
        <w:t>m</w:t>
      </w:r>
      <w:r w:rsidR="009924E1" w:rsidRPr="00E60FDD">
        <w:rPr>
          <w:rFonts w:ascii="Arial" w:hAnsi="Arial" w:cs="Arial"/>
          <w:sz w:val="20"/>
          <w:szCs w:val="20"/>
        </w:rPr>
        <w:t>aterias</w:t>
      </w:r>
      <w:proofErr w:type="spellEnd"/>
      <w:r w:rsidR="009924E1" w:rsidRPr="00E60F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24E1" w:rsidRPr="00E60FDD">
        <w:rPr>
          <w:rFonts w:ascii="Arial" w:hAnsi="Arial" w:cs="Arial"/>
          <w:sz w:val="20"/>
          <w:szCs w:val="20"/>
        </w:rPr>
        <w:t>centradas</w:t>
      </w:r>
      <w:proofErr w:type="spellEnd"/>
      <w:r w:rsidR="009924E1" w:rsidRPr="00E60FDD">
        <w:rPr>
          <w:rFonts w:ascii="Arial" w:hAnsi="Arial" w:cs="Arial"/>
          <w:sz w:val="20"/>
          <w:szCs w:val="20"/>
        </w:rPr>
        <w:t xml:space="preserve"> en la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24E1" w:rsidRPr="00E60FDD">
        <w:rPr>
          <w:rFonts w:ascii="Arial" w:hAnsi="Arial" w:cs="Arial"/>
          <w:b/>
          <w:bCs/>
          <w:sz w:val="20"/>
          <w:szCs w:val="20"/>
        </w:rPr>
        <w:t>Tecnologías</w:t>
      </w:r>
      <w:proofErr w:type="spellEnd"/>
      <w:r w:rsidR="009924E1" w:rsidRPr="00E60FDD">
        <w:rPr>
          <w:rFonts w:ascii="Arial" w:hAnsi="Arial" w:cs="Arial"/>
          <w:b/>
          <w:bCs/>
          <w:sz w:val="20"/>
          <w:szCs w:val="20"/>
        </w:rPr>
        <w:t xml:space="preserve"> de la </w:t>
      </w:r>
      <w:proofErr w:type="spellStart"/>
      <w:r w:rsidR="009924E1" w:rsidRPr="00E60FDD">
        <w:rPr>
          <w:rFonts w:ascii="Arial" w:hAnsi="Arial" w:cs="Arial"/>
          <w:b/>
          <w:bCs/>
          <w:sz w:val="20"/>
          <w:szCs w:val="20"/>
        </w:rPr>
        <w:t>Información</w:t>
      </w:r>
      <w:proofErr w:type="spellEnd"/>
      <w:r w:rsidR="009924E1" w:rsidRPr="00E60FDD">
        <w:rPr>
          <w:rFonts w:ascii="Arial" w:hAnsi="Arial" w:cs="Arial"/>
          <w:b/>
          <w:bCs/>
          <w:sz w:val="20"/>
          <w:szCs w:val="20"/>
        </w:rPr>
        <w:t xml:space="preserve"> y las </w:t>
      </w:r>
      <w:proofErr w:type="spellStart"/>
      <w:r w:rsidR="009924E1" w:rsidRPr="00E60FDD">
        <w:rPr>
          <w:rFonts w:ascii="Arial" w:hAnsi="Arial" w:cs="Arial"/>
          <w:b/>
          <w:bCs/>
          <w:sz w:val="20"/>
          <w:szCs w:val="20"/>
        </w:rPr>
        <w:t>Comunicaciones</w:t>
      </w:r>
      <w:proofErr w:type="spellEnd"/>
      <w:r w:rsidR="009924E1" w:rsidRPr="00E60FDD">
        <w:rPr>
          <w:rFonts w:ascii="Arial" w:hAnsi="Arial" w:cs="Arial"/>
          <w:b/>
          <w:bCs/>
          <w:sz w:val="20"/>
          <w:szCs w:val="20"/>
        </w:rPr>
        <w:t xml:space="preserve"> </w:t>
      </w:r>
      <w:r w:rsidR="009924E1" w:rsidRPr="00E60FDD">
        <w:rPr>
          <w:rFonts w:ascii="Arial" w:hAnsi="Arial" w:cs="Arial"/>
          <w:sz w:val="20"/>
          <w:szCs w:val="20"/>
        </w:rPr>
        <w:lastRenderedPageBreak/>
        <w:t>(Perfil TIC)</w:t>
      </w:r>
      <w:r>
        <w:rPr>
          <w:rFonts w:ascii="Arial" w:hAnsi="Arial" w:cs="Arial"/>
          <w:sz w:val="20"/>
          <w:szCs w:val="20"/>
        </w:rPr>
        <w:t xml:space="preserve">, </w:t>
      </w:r>
      <w:r w:rsidR="00B36523">
        <w:rPr>
          <w:rFonts w:ascii="Arial" w:hAnsi="Arial" w:cs="Arial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sz w:val="20"/>
          <w:szCs w:val="20"/>
        </w:rPr>
        <w:t>bien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materias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centrad</w:t>
      </w:r>
      <w:r w:rsidR="00B3652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 xml:space="preserve"> en </w:t>
      </w:r>
      <w:r w:rsidR="009924E1" w:rsidRPr="00E60FDD">
        <w:rPr>
          <w:rFonts w:ascii="Arial" w:hAnsi="Arial" w:cs="Arial"/>
          <w:sz w:val="20"/>
          <w:szCs w:val="20"/>
        </w:rPr>
        <w:t xml:space="preserve">la </w:t>
      </w:r>
      <w:proofErr w:type="spellStart"/>
      <w:r w:rsidR="009924E1" w:rsidRPr="00E60FDD">
        <w:rPr>
          <w:rFonts w:ascii="Arial" w:hAnsi="Arial" w:cs="Arial"/>
          <w:b/>
          <w:bCs/>
          <w:sz w:val="20"/>
          <w:szCs w:val="20"/>
        </w:rPr>
        <w:t>Ingeniería</w:t>
      </w:r>
      <w:proofErr w:type="spellEnd"/>
      <w:r w:rsidR="009924E1" w:rsidRPr="00E60FDD">
        <w:rPr>
          <w:rFonts w:ascii="Arial" w:hAnsi="Arial" w:cs="Arial"/>
          <w:b/>
          <w:bCs/>
          <w:sz w:val="20"/>
          <w:szCs w:val="20"/>
        </w:rPr>
        <w:t xml:space="preserve"> del </w:t>
      </w:r>
      <w:proofErr w:type="spellStart"/>
      <w:r w:rsidR="009924E1" w:rsidRPr="00E60FDD">
        <w:rPr>
          <w:rFonts w:ascii="Arial" w:hAnsi="Arial" w:cs="Arial"/>
          <w:b/>
          <w:bCs/>
          <w:sz w:val="20"/>
          <w:szCs w:val="20"/>
        </w:rPr>
        <w:t>terreno</w:t>
      </w:r>
      <w:proofErr w:type="spellEnd"/>
      <w:r w:rsidR="009924E1" w:rsidRPr="00E60FDD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9924E1" w:rsidRPr="00E60FDD">
        <w:rPr>
          <w:rFonts w:ascii="Arial" w:hAnsi="Arial" w:cs="Arial"/>
          <w:b/>
          <w:bCs/>
          <w:sz w:val="20"/>
          <w:szCs w:val="20"/>
        </w:rPr>
        <w:t>cartografía</w:t>
      </w:r>
      <w:proofErr w:type="spellEnd"/>
      <w:r w:rsidR="009924E1" w:rsidRPr="00E60FDD">
        <w:rPr>
          <w:rFonts w:ascii="Arial" w:hAnsi="Arial" w:cs="Arial"/>
          <w:b/>
          <w:bCs/>
          <w:sz w:val="20"/>
          <w:szCs w:val="20"/>
        </w:rPr>
        <w:t xml:space="preserve"> y geofísica </w:t>
      </w:r>
      <w:r w:rsidR="009924E1" w:rsidRPr="00E60FDD">
        <w:rPr>
          <w:rFonts w:ascii="Arial" w:hAnsi="Arial" w:cs="Arial"/>
          <w:sz w:val="20"/>
          <w:szCs w:val="20"/>
        </w:rPr>
        <w:t>(Perfil Geo).</w:t>
      </w:r>
    </w:p>
    <w:p w:rsidR="00DB3309" w:rsidRPr="009924E1" w:rsidRDefault="00E60FDD" w:rsidP="00992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>L</w:t>
      </w:r>
      <w:r w:rsidR="009924E1" w:rsidRPr="009924E1">
        <w:rPr>
          <w:rFonts w:ascii="Arial" w:hAnsi="Arial" w:cs="Arial"/>
          <w:sz w:val="20"/>
          <w:szCs w:val="20"/>
        </w:rPr>
        <w:t xml:space="preserve">os expedientes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académicos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todos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aquellos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estudiantes que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sean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admitidos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en el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máster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serán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estudiados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por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parte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del equipo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directivo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máster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con el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fin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de determinar, de las dos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materias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que se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proponen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en el primer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cuatrimestres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cual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es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más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adecuada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para complementar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su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perfil. A priori, queda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claro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aquellos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estudiantes que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posean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un perfil en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Tecnologías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Información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y las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Comunicaciones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cursarán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materia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centrada en la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Ingeniería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terreno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cartografía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y viceversa. Sin embargo, con el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fin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de poder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hacer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el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máster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lo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más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abierto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posible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, y a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propuesta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del equipo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directivo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tras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el estudio del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expediente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académico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podrá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determinar casos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particulares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en los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cuales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los estudiantes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deban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cursa</w:t>
      </w:r>
      <w:r w:rsidR="00B36523">
        <w:rPr>
          <w:rFonts w:ascii="Arial" w:hAnsi="Arial" w:cs="Arial"/>
          <w:sz w:val="20"/>
          <w:szCs w:val="20"/>
        </w:rPr>
        <w:t>r</w:t>
      </w:r>
      <w:r w:rsidR="009924E1" w:rsidRPr="009924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asignaturas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de las dos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materias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. En este caso, se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tendrá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en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cuenta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el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hecho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de que se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deberán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matricular 30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créditos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ECTS como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máximo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 xml:space="preserve"> por </w:t>
      </w:r>
      <w:proofErr w:type="spellStart"/>
      <w:r w:rsidR="009924E1" w:rsidRPr="009924E1">
        <w:rPr>
          <w:rFonts w:ascii="Arial" w:hAnsi="Arial" w:cs="Arial"/>
          <w:sz w:val="20"/>
          <w:szCs w:val="20"/>
        </w:rPr>
        <w:t>cuatrimestre</w:t>
      </w:r>
      <w:proofErr w:type="spellEnd"/>
      <w:r w:rsidR="009924E1" w:rsidRPr="009924E1">
        <w:rPr>
          <w:rFonts w:ascii="Arial" w:hAnsi="Arial" w:cs="Arial"/>
          <w:sz w:val="20"/>
          <w:szCs w:val="20"/>
        </w:rPr>
        <w:t>.</w:t>
      </w:r>
    </w:p>
    <w:p w:rsidR="00DB3309" w:rsidRDefault="00DB3309" w:rsidP="002C7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E860CD" w:rsidRPr="00DB3309" w:rsidRDefault="00E860CD" w:rsidP="002C7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  <w:lang w:val="es-ES"/>
        </w:rPr>
      </w:pPr>
      <w:r w:rsidRPr="00DB330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Data </w:t>
      </w:r>
      <w:proofErr w:type="spellStart"/>
      <w:r w:rsidRPr="00DB3309">
        <w:rPr>
          <w:rFonts w:ascii="Arial" w:hAnsi="Arial" w:cs="Arial"/>
          <w:b/>
          <w:sz w:val="20"/>
          <w:szCs w:val="20"/>
          <w:u w:val="single"/>
          <w:lang w:val="es-ES"/>
        </w:rPr>
        <w:t>inici</w:t>
      </w:r>
      <w:proofErr w:type="spellEnd"/>
      <w:r w:rsidRPr="00DB3309">
        <w:rPr>
          <w:rFonts w:ascii="Arial" w:hAnsi="Arial" w:cs="Arial"/>
          <w:sz w:val="20"/>
          <w:szCs w:val="20"/>
          <w:u w:val="single"/>
          <w:lang w:val="es-ES"/>
        </w:rPr>
        <w:t xml:space="preserve">: </w:t>
      </w:r>
      <w:r w:rsidR="00B36523">
        <w:rPr>
          <w:rFonts w:ascii="Arial" w:hAnsi="Arial" w:cs="Arial"/>
          <w:sz w:val="20"/>
          <w:szCs w:val="20"/>
          <w:u w:val="single"/>
          <w:lang w:val="es-ES"/>
        </w:rPr>
        <w:t>Septiembre 2011.</w:t>
      </w:r>
      <w:bookmarkStart w:id="0" w:name="_GoBack"/>
      <w:bookmarkEnd w:id="0"/>
    </w:p>
    <w:sectPr w:rsidR="00E860CD" w:rsidRPr="00DB3309" w:rsidSect="00962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TE181AD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8A6"/>
    <w:multiLevelType w:val="hybridMultilevel"/>
    <w:tmpl w:val="A19C8C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F416F"/>
    <w:multiLevelType w:val="hybridMultilevel"/>
    <w:tmpl w:val="53C8AB8E"/>
    <w:lvl w:ilvl="0" w:tplc="B324E088">
      <w:start w:val="1"/>
      <w:numFmt w:val="lowerLetter"/>
      <w:lvlText w:val="%1)"/>
      <w:lvlJc w:val="left"/>
      <w:pPr>
        <w:ind w:left="1653" w:hanging="945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073A7D"/>
    <w:multiLevelType w:val="hybridMultilevel"/>
    <w:tmpl w:val="1DA810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E728F"/>
    <w:multiLevelType w:val="hybridMultilevel"/>
    <w:tmpl w:val="304E90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C9"/>
    <w:rsid w:val="0014615E"/>
    <w:rsid w:val="00201AB9"/>
    <w:rsid w:val="002C71C9"/>
    <w:rsid w:val="003D380B"/>
    <w:rsid w:val="006F4DA4"/>
    <w:rsid w:val="0093714F"/>
    <w:rsid w:val="009621AE"/>
    <w:rsid w:val="009924E1"/>
    <w:rsid w:val="00B01E10"/>
    <w:rsid w:val="00B36523"/>
    <w:rsid w:val="00DB3309"/>
    <w:rsid w:val="00E60FDD"/>
    <w:rsid w:val="00E8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0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0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UPCnet</Company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Jordi Berenguer</cp:lastModifiedBy>
  <cp:revision>2</cp:revision>
  <dcterms:created xsi:type="dcterms:W3CDTF">2011-03-04T14:00:00Z</dcterms:created>
  <dcterms:modified xsi:type="dcterms:W3CDTF">2011-03-04T14:00:00Z</dcterms:modified>
</cp:coreProperties>
</file>