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AC3" w:rsidRPr="00E667CF" w:rsidRDefault="00E66474" w:rsidP="00E667CF">
      <w:pPr>
        <w:ind w:left="0"/>
        <w:jc w:val="center"/>
        <w:rPr>
          <w:rFonts w:ascii="Verdana" w:hAnsi="Verdana"/>
          <w:b/>
          <w:sz w:val="28"/>
          <w:szCs w:val="28"/>
          <w:u w:val="single"/>
          <w:lang w:val="ca-ES"/>
        </w:rPr>
      </w:pPr>
      <w:r w:rsidRPr="00E667CF">
        <w:rPr>
          <w:rFonts w:ascii="Verdana" w:hAnsi="Verdana"/>
          <w:b/>
          <w:sz w:val="28"/>
          <w:szCs w:val="28"/>
          <w:u w:val="single"/>
          <w:lang w:val="ca-ES"/>
        </w:rPr>
        <w:t>FORMULARI PIMPEU PER A</w:t>
      </w:r>
      <w:r w:rsidR="000730E5" w:rsidRPr="00E667CF">
        <w:rPr>
          <w:rFonts w:ascii="Verdana" w:hAnsi="Verdana"/>
          <w:b/>
          <w:sz w:val="28"/>
          <w:szCs w:val="28"/>
          <w:u w:val="single"/>
          <w:lang w:val="ca-ES"/>
        </w:rPr>
        <w:t xml:space="preserve"> </w:t>
      </w:r>
      <w:r w:rsidRPr="00E667CF">
        <w:rPr>
          <w:rFonts w:ascii="Verdana" w:hAnsi="Verdana"/>
          <w:b/>
          <w:sz w:val="28"/>
          <w:szCs w:val="28"/>
          <w:u w:val="single"/>
          <w:lang w:val="ca-ES"/>
        </w:rPr>
        <w:t>L</w:t>
      </w:r>
      <w:r w:rsidR="000730E5" w:rsidRPr="00E667CF">
        <w:rPr>
          <w:rFonts w:ascii="Verdana" w:hAnsi="Verdana"/>
          <w:b/>
          <w:sz w:val="28"/>
          <w:szCs w:val="28"/>
          <w:u w:val="single"/>
          <w:lang w:val="ca-ES"/>
        </w:rPr>
        <w:t>E</w:t>
      </w:r>
      <w:r w:rsidRPr="00E667CF">
        <w:rPr>
          <w:rFonts w:ascii="Verdana" w:hAnsi="Verdana"/>
          <w:b/>
          <w:sz w:val="28"/>
          <w:szCs w:val="28"/>
          <w:u w:val="single"/>
          <w:lang w:val="ca-ES"/>
        </w:rPr>
        <w:t xml:space="preserve">S </w:t>
      </w:r>
      <w:r w:rsidR="000730E5" w:rsidRPr="00E667CF">
        <w:rPr>
          <w:rFonts w:ascii="Verdana" w:hAnsi="Verdana"/>
          <w:b/>
          <w:sz w:val="28"/>
          <w:szCs w:val="28"/>
          <w:u w:val="single"/>
          <w:lang w:val="ca-ES"/>
        </w:rPr>
        <w:t xml:space="preserve">TITULACIONS DE </w:t>
      </w:r>
      <w:r w:rsidR="00FD2E32">
        <w:rPr>
          <w:rFonts w:ascii="Verdana" w:hAnsi="Verdana"/>
          <w:b/>
          <w:sz w:val="28"/>
          <w:szCs w:val="28"/>
          <w:u w:val="single"/>
          <w:lang w:val="ca-ES"/>
        </w:rPr>
        <w:t>MÀSTER</w:t>
      </w:r>
    </w:p>
    <w:p w:rsidR="005D2AD3" w:rsidRPr="001767B1" w:rsidRDefault="005D2AD3" w:rsidP="00F52071">
      <w:pPr>
        <w:rPr>
          <w:rFonts w:ascii="Verdana" w:hAnsi="Verdana"/>
          <w:b/>
          <w:sz w:val="22"/>
          <w:szCs w:val="22"/>
          <w:u w:val="single"/>
          <w:lang w:val="ca-ES"/>
        </w:rPr>
      </w:pPr>
    </w:p>
    <w:p w:rsidR="005D2AD3" w:rsidRPr="001767B1" w:rsidRDefault="005D2AD3" w:rsidP="00F52071">
      <w:pPr>
        <w:ind w:left="0"/>
        <w:rPr>
          <w:rFonts w:ascii="Verdana" w:hAnsi="Verdana"/>
          <w:b/>
          <w:sz w:val="22"/>
          <w:szCs w:val="22"/>
          <w:u w:val="single"/>
          <w:lang w:val="ca-ES"/>
        </w:rPr>
      </w:pPr>
      <w:r w:rsidRPr="001767B1">
        <w:rPr>
          <w:rFonts w:ascii="Verdana" w:hAnsi="Verdana"/>
          <w:b/>
          <w:sz w:val="22"/>
          <w:szCs w:val="22"/>
          <w:u w:val="single"/>
          <w:lang w:val="ca-ES"/>
        </w:rPr>
        <w:t>DADES GENERALS</w:t>
      </w:r>
    </w:p>
    <w:p w:rsidR="00CE73ED" w:rsidRPr="001767B1" w:rsidRDefault="00CE73ED" w:rsidP="00F52071">
      <w:pPr>
        <w:ind w:left="142"/>
        <w:rPr>
          <w:rFonts w:ascii="Verdana" w:hAnsi="Verdana"/>
          <w:b/>
          <w:sz w:val="22"/>
          <w:szCs w:val="22"/>
          <w:lang w:val="ca-ES"/>
        </w:rPr>
      </w:pPr>
    </w:p>
    <w:tbl>
      <w:tblPr>
        <w:tblpPr w:leftFromText="141" w:rightFromText="141" w:vertAnchor="text" w:horzAnchor="page" w:tblpX="2604"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tblGrid>
      <w:tr w:rsidR="009610BD" w:rsidRPr="00721CF4">
        <w:tc>
          <w:tcPr>
            <w:tcW w:w="959" w:type="dxa"/>
          </w:tcPr>
          <w:p w:rsidR="009610BD" w:rsidRPr="00721CF4" w:rsidRDefault="008D5780" w:rsidP="00721CF4">
            <w:pPr>
              <w:spacing w:after="0" w:line="240" w:lineRule="auto"/>
              <w:ind w:left="0"/>
              <w:rPr>
                <w:rFonts w:ascii="Verdana" w:hAnsi="Verdana"/>
                <w:b/>
                <w:sz w:val="22"/>
                <w:szCs w:val="22"/>
                <w:lang w:val="ca-ES"/>
              </w:rPr>
            </w:pPr>
            <w:r>
              <w:rPr>
                <w:rFonts w:ascii="Verdana" w:hAnsi="Verdana"/>
                <w:b/>
                <w:sz w:val="22"/>
                <w:szCs w:val="22"/>
                <w:lang w:val="ca-ES"/>
              </w:rPr>
              <w:t>935</w:t>
            </w:r>
          </w:p>
        </w:tc>
      </w:tr>
    </w:tbl>
    <w:p w:rsidR="00C81800" w:rsidRPr="001767B1" w:rsidRDefault="005D2AD3" w:rsidP="00F52071">
      <w:pPr>
        <w:ind w:left="0"/>
        <w:rPr>
          <w:rFonts w:ascii="Verdana" w:hAnsi="Verdana"/>
          <w:b/>
          <w:sz w:val="22"/>
          <w:szCs w:val="22"/>
          <w:lang w:val="ca-ES"/>
        </w:rPr>
      </w:pPr>
      <w:proofErr w:type="spellStart"/>
      <w:r w:rsidRPr="001767B1">
        <w:rPr>
          <w:rFonts w:ascii="Verdana" w:hAnsi="Verdana"/>
          <w:b/>
          <w:sz w:val="22"/>
          <w:szCs w:val="22"/>
          <w:lang w:val="ca-ES"/>
        </w:rPr>
        <w:t>Id</w:t>
      </w:r>
      <w:proofErr w:type="spellEnd"/>
      <w:r w:rsidRPr="001767B1">
        <w:rPr>
          <w:rFonts w:ascii="Verdana" w:hAnsi="Verdana"/>
          <w:b/>
          <w:sz w:val="22"/>
          <w:szCs w:val="22"/>
          <w:lang w:val="ca-ES"/>
        </w:rPr>
        <w:t xml:space="preserve"> </w:t>
      </w:r>
      <w:r w:rsidR="00C81800" w:rsidRPr="001767B1">
        <w:rPr>
          <w:rFonts w:ascii="Verdana" w:hAnsi="Verdana"/>
          <w:b/>
          <w:sz w:val="22"/>
          <w:szCs w:val="22"/>
          <w:lang w:val="ca-ES"/>
        </w:rPr>
        <w:t xml:space="preserve">   </w:t>
      </w:r>
    </w:p>
    <w:p w:rsidR="00C81800" w:rsidRPr="001767B1" w:rsidRDefault="00C81800" w:rsidP="00F52071">
      <w:pPr>
        <w:ind w:left="142"/>
        <w:rPr>
          <w:rFonts w:ascii="Verdana" w:hAnsi="Verdana"/>
          <w:b/>
          <w:sz w:val="22"/>
          <w:szCs w:val="22"/>
          <w:lang w:val="ca-ES"/>
        </w:rPr>
      </w:pPr>
    </w:p>
    <w:p w:rsidR="001767B1" w:rsidRPr="001767B1" w:rsidRDefault="001767B1" w:rsidP="001767B1">
      <w:pPr>
        <w:ind w:left="0"/>
        <w:rPr>
          <w:rFonts w:ascii="Verdana" w:hAnsi="Verdana"/>
          <w:b/>
          <w:sz w:val="22"/>
          <w:szCs w:val="22"/>
          <w:lang w:val="ca-ES"/>
        </w:rPr>
      </w:pPr>
      <w:r w:rsidRPr="001767B1">
        <w:rPr>
          <w:rFonts w:ascii="Verdana" w:hAnsi="Verdana"/>
          <w:b/>
          <w:sz w:val="22"/>
          <w:szCs w:val="22"/>
          <w:lang w:val="ca-ES"/>
        </w:rPr>
        <w:t xml:space="preserve">Denominació </w:t>
      </w:r>
      <w:r>
        <w:rPr>
          <w:rFonts w:ascii="Verdana" w:hAnsi="Verdana"/>
          <w:b/>
          <w:sz w:val="22"/>
          <w:szCs w:val="22"/>
          <w:lang w:val="ca-ES"/>
        </w:rPr>
        <w:t>o</w:t>
      </w:r>
      <w:r w:rsidRPr="001767B1">
        <w:rPr>
          <w:rFonts w:ascii="Verdana" w:hAnsi="Verdana"/>
          <w:b/>
          <w:sz w:val="22"/>
          <w:szCs w:val="22"/>
          <w:lang w:val="ca-ES"/>
        </w:rPr>
        <w:t>ficial</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45"/>
      </w:tblGrid>
      <w:tr w:rsidR="001767B1" w:rsidRPr="00613585">
        <w:trPr>
          <w:trHeight w:val="678"/>
        </w:trPr>
        <w:tc>
          <w:tcPr>
            <w:tcW w:w="14144" w:type="dxa"/>
          </w:tcPr>
          <w:p w:rsidR="001767B1" w:rsidRPr="00721CF4" w:rsidRDefault="00CC4B77" w:rsidP="00C61A2D">
            <w:pPr>
              <w:spacing w:after="0" w:line="240" w:lineRule="auto"/>
              <w:ind w:left="0"/>
              <w:rPr>
                <w:rFonts w:ascii="Verdana" w:hAnsi="Verdana"/>
                <w:b/>
                <w:sz w:val="22"/>
                <w:szCs w:val="22"/>
                <w:lang w:val="ca-ES"/>
              </w:rPr>
            </w:pPr>
            <w:r>
              <w:rPr>
                <w:rFonts w:ascii="Verdana" w:hAnsi="Verdana"/>
                <w:b/>
                <w:sz w:val="22"/>
                <w:szCs w:val="22"/>
                <w:lang w:val="ca-ES"/>
              </w:rPr>
              <w:t xml:space="preserve">Màster universitari en </w:t>
            </w:r>
            <w:r w:rsidR="003F7B1F">
              <w:rPr>
                <w:rFonts w:ascii="Verdana" w:hAnsi="Verdana"/>
                <w:b/>
                <w:sz w:val="22"/>
                <w:szCs w:val="22"/>
                <w:lang w:val="ca-ES"/>
              </w:rPr>
              <w:t>Enginyeria Agr</w:t>
            </w:r>
            <w:r w:rsidR="00C61A2D">
              <w:rPr>
                <w:rFonts w:ascii="Verdana" w:hAnsi="Verdana"/>
                <w:b/>
                <w:sz w:val="22"/>
                <w:szCs w:val="22"/>
                <w:lang w:val="ca-ES"/>
              </w:rPr>
              <w:t>onòmica</w:t>
            </w:r>
          </w:p>
        </w:tc>
      </w:tr>
    </w:tbl>
    <w:p w:rsidR="00C76C9B" w:rsidRDefault="00C76C9B" w:rsidP="00C76C9B">
      <w:pPr>
        <w:tabs>
          <w:tab w:val="left" w:pos="3473"/>
        </w:tabs>
        <w:ind w:left="0" w:firstLine="3544"/>
        <w:rPr>
          <w:rFonts w:ascii="Verdana" w:hAnsi="Verdana"/>
          <w:sz w:val="22"/>
          <w:szCs w:val="22"/>
          <w:lang w:val="ca-ES"/>
        </w:rPr>
      </w:pPr>
      <w:r>
        <w:rPr>
          <w:rFonts w:ascii="Verdana" w:hAnsi="Verdana"/>
          <w:sz w:val="22"/>
          <w:szCs w:val="22"/>
          <w:lang w:val="ca-ES"/>
        </w:rPr>
        <w:tab/>
      </w:r>
    </w:p>
    <w:p w:rsidR="001767B1" w:rsidRPr="00C76C9B" w:rsidRDefault="00C76C9B" w:rsidP="00C76C9B">
      <w:pPr>
        <w:tabs>
          <w:tab w:val="left" w:pos="3473"/>
        </w:tabs>
        <w:rPr>
          <w:rFonts w:ascii="Verdana" w:hAnsi="Verdana"/>
          <w:sz w:val="22"/>
          <w:szCs w:val="22"/>
          <w:lang w:val="ca-ES"/>
        </w:rPr>
      </w:pPr>
      <w:r>
        <w:rPr>
          <w:rFonts w:ascii="Verdana" w:hAnsi="Verdana"/>
          <w:sz w:val="22"/>
          <w:szCs w:val="22"/>
          <w:lang w:val="ca-ES"/>
        </w:rPr>
        <w:tab/>
      </w:r>
    </w:p>
    <w:tbl>
      <w:tblPr>
        <w:tblpPr w:leftFromText="141" w:rightFromText="141" w:vertAnchor="text" w:horzAnchor="page" w:tblpX="3146" w:tblpY="5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tblGrid>
      <w:tr w:rsidR="00C76C9B" w:rsidRPr="00721CF4">
        <w:tc>
          <w:tcPr>
            <w:tcW w:w="1526" w:type="dxa"/>
          </w:tcPr>
          <w:p w:rsidR="00C76C9B" w:rsidRPr="00721CF4" w:rsidRDefault="00CC4B77" w:rsidP="00C76C9B">
            <w:pPr>
              <w:spacing w:after="0" w:line="240" w:lineRule="auto"/>
              <w:ind w:left="0"/>
              <w:rPr>
                <w:rFonts w:ascii="Verdana" w:hAnsi="Verdana"/>
                <w:b/>
                <w:sz w:val="22"/>
                <w:szCs w:val="22"/>
                <w:lang w:val="ca-ES"/>
              </w:rPr>
            </w:pPr>
            <w:r>
              <w:rPr>
                <w:rFonts w:ascii="Verdana" w:hAnsi="Verdana"/>
                <w:sz w:val="22"/>
                <w:szCs w:val="22"/>
                <w:lang w:val="ca-ES"/>
              </w:rPr>
              <w:t>Català</w:t>
            </w:r>
          </w:p>
        </w:tc>
      </w:tr>
    </w:tbl>
    <w:p w:rsidR="001767B1" w:rsidRPr="00C76C9B" w:rsidRDefault="00C76C9B" w:rsidP="00C76C9B">
      <w:pPr>
        <w:ind w:left="3"/>
        <w:rPr>
          <w:rFonts w:ascii="Verdana" w:hAnsi="Verdana"/>
          <w:sz w:val="22"/>
          <w:szCs w:val="22"/>
          <w:lang w:val="ca-ES"/>
        </w:rPr>
      </w:pPr>
      <w:r>
        <w:rPr>
          <w:rFonts w:ascii="Verdana" w:hAnsi="Verdana"/>
          <w:b/>
          <w:sz w:val="22"/>
          <w:szCs w:val="22"/>
          <w:lang w:val="ca-ES"/>
        </w:rPr>
        <w:t xml:space="preserve">Idioma  </w:t>
      </w:r>
      <w:r>
        <w:rPr>
          <w:rFonts w:ascii="Verdana" w:hAnsi="Verdana"/>
          <w:b/>
          <w:sz w:val="22"/>
          <w:szCs w:val="22"/>
          <w:lang w:val="ca-ES"/>
        </w:rPr>
        <w:tab/>
      </w:r>
      <w:r>
        <w:rPr>
          <w:rFonts w:ascii="Verdana" w:hAnsi="Verdana"/>
          <w:b/>
          <w:sz w:val="22"/>
          <w:szCs w:val="22"/>
          <w:lang w:val="ca-ES"/>
        </w:rPr>
        <w:tab/>
      </w:r>
      <w:r>
        <w:rPr>
          <w:rFonts w:ascii="Verdana" w:hAnsi="Verdana"/>
          <w:b/>
          <w:sz w:val="22"/>
          <w:szCs w:val="22"/>
          <w:lang w:val="ca-ES"/>
        </w:rPr>
        <w:tab/>
        <w:t xml:space="preserve"> </w:t>
      </w:r>
      <w:r>
        <w:rPr>
          <w:rFonts w:ascii="Verdana" w:hAnsi="Verdana"/>
          <w:sz w:val="22"/>
          <w:szCs w:val="22"/>
          <w:lang w:val="ca-ES"/>
        </w:rPr>
        <w:t>(</w:t>
      </w:r>
      <w:r w:rsidR="007348CD">
        <w:rPr>
          <w:rFonts w:ascii="Verdana" w:hAnsi="Verdana"/>
          <w:noProof/>
          <w:sz w:val="22"/>
          <w:szCs w:val="22"/>
          <w:lang w:val="es-ES" w:eastAsia="es-ES" w:bidi="ar-SA"/>
        </w:rPr>
        <w:drawing>
          <wp:inline distT="0" distB="0" distL="0" distR="0">
            <wp:extent cx="258445" cy="236855"/>
            <wp:effectExtent l="19050" t="0" r="8255" b="0"/>
            <wp:docPr id="1" name="Imatge 1" descr="icona_aj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cona_ajut"/>
                    <pic:cNvPicPr>
                      <a:picLocks noChangeAspect="1" noChangeArrowheads="1"/>
                    </pic:cNvPicPr>
                  </pic:nvPicPr>
                  <pic:blipFill>
                    <a:blip r:embed="rId8" cstate="print"/>
                    <a:srcRect/>
                    <a:stretch>
                      <a:fillRect/>
                    </a:stretch>
                  </pic:blipFill>
                  <pic:spPr bwMode="auto">
                    <a:xfrm>
                      <a:off x="0" y="0"/>
                      <a:ext cx="258445" cy="236855"/>
                    </a:xfrm>
                    <a:prstGeom prst="rect">
                      <a:avLst/>
                    </a:prstGeom>
                    <a:noFill/>
                    <a:ln w="9525">
                      <a:noFill/>
                      <a:miter lim="800000"/>
                      <a:headEnd/>
                      <a:tailEnd/>
                    </a:ln>
                  </pic:spPr>
                </pic:pic>
              </a:graphicData>
            </a:graphic>
          </wp:inline>
        </w:drawing>
      </w:r>
      <w:r>
        <w:rPr>
          <w:rFonts w:ascii="Verdana" w:hAnsi="Verdana"/>
          <w:sz w:val="22"/>
          <w:szCs w:val="22"/>
          <w:lang w:val="ca-ES"/>
        </w:rPr>
        <w:t xml:space="preserve">Llengua de la denominació oficial de l’estudi, no la llengua </w:t>
      </w:r>
      <w:r>
        <w:rPr>
          <w:rFonts w:ascii="Verdana" w:hAnsi="Verdana"/>
          <w:sz w:val="22"/>
          <w:szCs w:val="22"/>
          <w:lang w:val="ca-ES"/>
        </w:rPr>
        <w:tab/>
      </w:r>
      <w:r>
        <w:rPr>
          <w:rFonts w:ascii="Verdana" w:hAnsi="Verdana"/>
          <w:sz w:val="22"/>
          <w:szCs w:val="22"/>
          <w:lang w:val="ca-ES"/>
        </w:rPr>
        <w:tab/>
      </w:r>
      <w:r>
        <w:rPr>
          <w:rFonts w:ascii="Verdana" w:hAnsi="Verdana"/>
          <w:sz w:val="22"/>
          <w:szCs w:val="22"/>
          <w:lang w:val="ca-ES"/>
        </w:rPr>
        <w:tab/>
      </w:r>
      <w:r w:rsidRPr="00C76C9B">
        <w:rPr>
          <w:rFonts w:ascii="Verdana" w:hAnsi="Verdana"/>
          <w:b/>
          <w:sz w:val="22"/>
          <w:szCs w:val="22"/>
          <w:lang w:val="ca-ES"/>
        </w:rPr>
        <w:t xml:space="preserve">                </w:t>
      </w:r>
      <w:r>
        <w:rPr>
          <w:rFonts w:ascii="Verdana" w:hAnsi="Verdana"/>
          <w:sz w:val="22"/>
          <w:szCs w:val="22"/>
          <w:lang w:val="ca-ES"/>
        </w:rPr>
        <w:t>d’ impartició)</w:t>
      </w:r>
    </w:p>
    <w:p w:rsidR="001767B1" w:rsidRPr="001767B1" w:rsidRDefault="001767B1" w:rsidP="001767B1">
      <w:pPr>
        <w:ind w:left="0"/>
        <w:rPr>
          <w:rFonts w:ascii="Verdana" w:hAnsi="Verdana"/>
          <w:b/>
          <w:sz w:val="22"/>
          <w:szCs w:val="22"/>
          <w:lang w:val="ca-ES"/>
        </w:rPr>
      </w:pPr>
      <w:r w:rsidRPr="001767B1">
        <w:rPr>
          <w:rFonts w:ascii="Verdana" w:hAnsi="Verdana"/>
          <w:b/>
          <w:sz w:val="22"/>
          <w:szCs w:val="22"/>
          <w:lang w:val="ca-ES"/>
        </w:rPr>
        <w:t xml:space="preserve">  </w:t>
      </w:r>
    </w:p>
    <w:p w:rsidR="001767B1" w:rsidRPr="001767B1" w:rsidRDefault="001767B1" w:rsidP="00F52071">
      <w:pPr>
        <w:ind w:left="142"/>
        <w:rPr>
          <w:rFonts w:ascii="Verdana" w:hAnsi="Verdana"/>
          <w:b/>
          <w:sz w:val="22"/>
          <w:szCs w:val="22"/>
          <w:lang w:val="ca-ES"/>
        </w:rPr>
      </w:pPr>
    </w:p>
    <w:tbl>
      <w:tblPr>
        <w:tblpPr w:leftFromText="141" w:rightFromText="141" w:vertAnchor="text" w:horzAnchor="margin" w:tblpXSpec="right" w:tblpY="-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97"/>
      </w:tblGrid>
      <w:tr w:rsidR="00F52071" w:rsidRPr="00613585">
        <w:tc>
          <w:tcPr>
            <w:tcW w:w="7797" w:type="dxa"/>
          </w:tcPr>
          <w:p w:rsidR="00F52071" w:rsidRPr="00721CF4" w:rsidRDefault="003F7B1F" w:rsidP="00721CF4">
            <w:pPr>
              <w:spacing w:after="0" w:line="240" w:lineRule="auto"/>
              <w:ind w:left="0"/>
              <w:rPr>
                <w:rFonts w:ascii="Verdana" w:hAnsi="Verdana"/>
                <w:b/>
                <w:sz w:val="22"/>
                <w:szCs w:val="22"/>
                <w:lang w:val="ca-ES"/>
              </w:rPr>
            </w:pPr>
            <w:r>
              <w:rPr>
                <w:rFonts w:ascii="Verdana" w:hAnsi="Verdana"/>
                <w:b/>
                <w:sz w:val="22"/>
                <w:szCs w:val="22"/>
                <w:lang w:val="ca-ES"/>
              </w:rPr>
              <w:t>Escola Superior d’Agricultura de Barcelona</w:t>
            </w:r>
          </w:p>
        </w:tc>
      </w:tr>
    </w:tbl>
    <w:p w:rsidR="00FD2E32" w:rsidRDefault="00F52071" w:rsidP="00F52071">
      <w:pPr>
        <w:ind w:left="0"/>
        <w:rPr>
          <w:rFonts w:ascii="Verdana" w:hAnsi="Verdana"/>
          <w:b/>
          <w:sz w:val="22"/>
          <w:szCs w:val="22"/>
          <w:lang w:val="ca-ES"/>
        </w:rPr>
      </w:pPr>
      <w:r w:rsidRPr="001767B1">
        <w:rPr>
          <w:rFonts w:ascii="Verdana" w:hAnsi="Verdana"/>
          <w:b/>
          <w:sz w:val="22"/>
          <w:szCs w:val="22"/>
          <w:lang w:val="ca-ES"/>
        </w:rPr>
        <w:t>C</w:t>
      </w:r>
      <w:r w:rsidR="00FD2E32">
        <w:rPr>
          <w:rFonts w:ascii="Verdana" w:hAnsi="Verdana"/>
          <w:b/>
          <w:sz w:val="22"/>
          <w:szCs w:val="22"/>
          <w:lang w:val="ca-ES"/>
        </w:rPr>
        <w:t>entre/</w:t>
      </w:r>
    </w:p>
    <w:p w:rsidR="00F52071" w:rsidRPr="001767B1" w:rsidRDefault="00FD2E32" w:rsidP="00F52071">
      <w:pPr>
        <w:ind w:left="0"/>
        <w:rPr>
          <w:rFonts w:ascii="Verdana" w:hAnsi="Verdana"/>
          <w:b/>
          <w:sz w:val="22"/>
          <w:szCs w:val="22"/>
          <w:lang w:val="ca-ES"/>
        </w:rPr>
      </w:pPr>
      <w:r>
        <w:rPr>
          <w:rFonts w:ascii="Verdana" w:hAnsi="Verdana"/>
          <w:b/>
          <w:sz w:val="22"/>
          <w:szCs w:val="22"/>
          <w:lang w:val="ca-ES"/>
        </w:rPr>
        <w:t>Departament</w:t>
      </w:r>
    </w:p>
    <w:p w:rsidR="00F52071" w:rsidRPr="001767B1" w:rsidRDefault="00F52071" w:rsidP="00F52071">
      <w:pPr>
        <w:ind w:left="0"/>
        <w:rPr>
          <w:rFonts w:ascii="Verdana" w:hAnsi="Verdana"/>
          <w:b/>
          <w:sz w:val="22"/>
          <w:szCs w:val="22"/>
          <w:lang w:val="ca-ES"/>
        </w:rPr>
      </w:pPr>
    </w:p>
    <w:tbl>
      <w:tblPr>
        <w:tblpPr w:leftFromText="141" w:rightFromText="141" w:vertAnchor="text" w:horzAnchor="margin" w:tblpXSpec="right" w:tblpY="2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tblGrid>
      <w:tr w:rsidR="006F357F" w:rsidRPr="00C76C9B">
        <w:tc>
          <w:tcPr>
            <w:tcW w:w="1951" w:type="dxa"/>
          </w:tcPr>
          <w:p w:rsidR="006F357F" w:rsidRPr="00721CF4" w:rsidRDefault="00CC4B77" w:rsidP="006F357F">
            <w:pPr>
              <w:spacing w:after="0" w:line="240" w:lineRule="auto"/>
              <w:ind w:left="0"/>
              <w:rPr>
                <w:rFonts w:ascii="Verdana" w:hAnsi="Verdana"/>
                <w:b/>
                <w:sz w:val="22"/>
                <w:szCs w:val="22"/>
                <w:lang w:val="ca-ES"/>
              </w:rPr>
            </w:pPr>
            <w:r>
              <w:rPr>
                <w:rFonts w:ascii="Verdana" w:hAnsi="Verdana"/>
                <w:b/>
                <w:sz w:val="22"/>
                <w:szCs w:val="22"/>
                <w:lang w:val="ca-ES"/>
              </w:rPr>
              <w:t>Presencial</w:t>
            </w:r>
          </w:p>
        </w:tc>
      </w:tr>
    </w:tbl>
    <w:p w:rsidR="006F357F" w:rsidRDefault="006F357F" w:rsidP="00F52071">
      <w:pPr>
        <w:ind w:left="0"/>
        <w:rPr>
          <w:rFonts w:ascii="Verdana" w:hAnsi="Verdana"/>
          <w:b/>
          <w:sz w:val="22"/>
          <w:szCs w:val="22"/>
          <w:lang w:val="ca-ES"/>
        </w:rPr>
      </w:pPr>
      <w:r>
        <w:rPr>
          <w:rFonts w:ascii="Verdana" w:hAnsi="Verdana"/>
          <w:b/>
          <w:sz w:val="22"/>
          <w:szCs w:val="22"/>
          <w:lang w:val="ca-ES"/>
        </w:rPr>
        <w:t xml:space="preserve">Modalitat </w:t>
      </w:r>
      <w:r>
        <w:rPr>
          <w:rFonts w:ascii="Verdana" w:hAnsi="Verdana"/>
          <w:sz w:val="22"/>
          <w:szCs w:val="22"/>
          <w:lang w:val="ca-ES"/>
        </w:rPr>
        <w:t>(</w:t>
      </w:r>
      <w:r w:rsidR="007348CD">
        <w:rPr>
          <w:rFonts w:ascii="Verdana" w:hAnsi="Verdana"/>
          <w:noProof/>
          <w:sz w:val="22"/>
          <w:szCs w:val="22"/>
          <w:lang w:val="es-ES" w:eastAsia="es-ES" w:bidi="ar-SA"/>
        </w:rPr>
        <w:drawing>
          <wp:inline distT="0" distB="0" distL="0" distR="0">
            <wp:extent cx="258445" cy="236855"/>
            <wp:effectExtent l="19050" t="0" r="8255" b="0"/>
            <wp:docPr id="2" name="Imatge 1" descr="icona_aj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cona_ajut"/>
                    <pic:cNvPicPr>
                      <a:picLocks noChangeAspect="1" noChangeArrowheads="1"/>
                    </pic:cNvPicPr>
                  </pic:nvPicPr>
                  <pic:blipFill>
                    <a:blip r:embed="rId8" cstate="print"/>
                    <a:srcRect/>
                    <a:stretch>
                      <a:fillRect/>
                    </a:stretch>
                  </pic:blipFill>
                  <pic:spPr bwMode="auto">
                    <a:xfrm>
                      <a:off x="0" y="0"/>
                      <a:ext cx="258445" cy="236855"/>
                    </a:xfrm>
                    <a:prstGeom prst="rect">
                      <a:avLst/>
                    </a:prstGeom>
                    <a:noFill/>
                    <a:ln w="9525">
                      <a:noFill/>
                      <a:miter lim="800000"/>
                      <a:headEnd/>
                      <a:tailEnd/>
                    </a:ln>
                  </pic:spPr>
                </pic:pic>
              </a:graphicData>
            </a:graphic>
          </wp:inline>
        </w:drawing>
      </w:r>
      <w:r>
        <w:rPr>
          <w:rFonts w:ascii="Verdana" w:hAnsi="Verdana"/>
          <w:sz w:val="22"/>
          <w:szCs w:val="22"/>
          <w:lang w:val="ca-ES"/>
        </w:rPr>
        <w:t>Presencial/Semi presencial/No presencial)</w:t>
      </w:r>
      <w:r>
        <w:rPr>
          <w:rFonts w:ascii="Verdana" w:hAnsi="Verdana"/>
          <w:b/>
          <w:sz w:val="22"/>
          <w:szCs w:val="22"/>
          <w:lang w:val="ca-ES"/>
        </w:rPr>
        <w:t xml:space="preserve">   </w:t>
      </w:r>
    </w:p>
    <w:p w:rsidR="009610BD" w:rsidRDefault="009610BD" w:rsidP="00F52071">
      <w:pPr>
        <w:ind w:left="0"/>
        <w:rPr>
          <w:rFonts w:ascii="Verdana" w:hAnsi="Verdana"/>
          <w:b/>
          <w:sz w:val="22"/>
          <w:szCs w:val="22"/>
          <w:lang w:val="ca-ES"/>
        </w:rPr>
      </w:pPr>
    </w:p>
    <w:tbl>
      <w:tblPr>
        <w:tblpPr w:leftFromText="141" w:rightFromText="141" w:vertAnchor="text" w:horzAnchor="page" w:tblpX="6228"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tblGrid>
      <w:tr w:rsidR="00FD2E32" w:rsidRPr="00C76C9B" w:rsidTr="00FD2E32">
        <w:tc>
          <w:tcPr>
            <w:tcW w:w="1951" w:type="dxa"/>
          </w:tcPr>
          <w:p w:rsidR="00FD2E32" w:rsidRPr="00721CF4" w:rsidRDefault="00CC4B77" w:rsidP="00FD2E32">
            <w:pPr>
              <w:spacing w:after="0" w:line="240" w:lineRule="auto"/>
              <w:ind w:left="0"/>
              <w:rPr>
                <w:rFonts w:ascii="Verdana" w:hAnsi="Verdana"/>
                <w:b/>
                <w:sz w:val="22"/>
                <w:szCs w:val="22"/>
                <w:lang w:val="ca-ES"/>
              </w:rPr>
            </w:pPr>
            <w:r>
              <w:rPr>
                <w:rFonts w:ascii="Verdana" w:hAnsi="Verdana"/>
                <w:b/>
                <w:sz w:val="22"/>
                <w:szCs w:val="22"/>
                <w:lang w:val="ca-ES"/>
              </w:rPr>
              <w:t>Anual</w:t>
            </w:r>
          </w:p>
        </w:tc>
      </w:tr>
    </w:tbl>
    <w:p w:rsidR="00FD2E32" w:rsidRPr="00FD2E32" w:rsidRDefault="00FD2E32" w:rsidP="009610BD">
      <w:pPr>
        <w:ind w:left="0"/>
        <w:rPr>
          <w:rFonts w:ascii="Verdana" w:hAnsi="Verdana"/>
          <w:b/>
          <w:sz w:val="22"/>
          <w:szCs w:val="22"/>
          <w:lang w:val="ca-ES"/>
        </w:rPr>
      </w:pPr>
      <w:r w:rsidRPr="00FD2E32">
        <w:rPr>
          <w:rFonts w:ascii="Verdana" w:hAnsi="Verdana"/>
          <w:b/>
          <w:sz w:val="22"/>
          <w:szCs w:val="22"/>
          <w:lang w:val="ca-ES"/>
        </w:rPr>
        <w:t>Període de Matriculació</w:t>
      </w:r>
      <w:r>
        <w:rPr>
          <w:rFonts w:ascii="Verdana" w:hAnsi="Verdana"/>
          <w:b/>
          <w:sz w:val="22"/>
          <w:szCs w:val="22"/>
          <w:lang w:val="ca-ES"/>
        </w:rPr>
        <w:t xml:space="preserve">  </w:t>
      </w:r>
      <w:r>
        <w:rPr>
          <w:rFonts w:ascii="Verdana" w:hAnsi="Verdana"/>
          <w:sz w:val="22"/>
          <w:szCs w:val="22"/>
          <w:lang w:val="ca-ES"/>
        </w:rPr>
        <w:t>(Anual/Biennal)</w:t>
      </w:r>
      <w:r>
        <w:rPr>
          <w:rFonts w:ascii="Verdana" w:hAnsi="Verdana"/>
          <w:b/>
          <w:sz w:val="22"/>
          <w:szCs w:val="22"/>
          <w:lang w:val="ca-ES"/>
        </w:rPr>
        <w:t xml:space="preserve"> </w:t>
      </w:r>
    </w:p>
    <w:p w:rsidR="006F357F" w:rsidRDefault="006F357F" w:rsidP="009610BD">
      <w:pPr>
        <w:ind w:left="0"/>
        <w:rPr>
          <w:rFonts w:ascii="Verdana" w:hAnsi="Verdana"/>
          <w:b/>
          <w:sz w:val="22"/>
          <w:szCs w:val="22"/>
          <w:lang w:val="ca-ES"/>
        </w:rPr>
      </w:pPr>
    </w:p>
    <w:p w:rsidR="00D27E11" w:rsidRDefault="00D27E11" w:rsidP="009610BD">
      <w:pPr>
        <w:ind w:left="0"/>
        <w:rPr>
          <w:rFonts w:ascii="Verdana" w:hAnsi="Verdana"/>
          <w:b/>
          <w:sz w:val="22"/>
          <w:szCs w:val="22"/>
          <w:u w:val="single"/>
          <w:lang w:val="ca-ES"/>
        </w:rPr>
      </w:pPr>
    </w:p>
    <w:p w:rsidR="00D27E11" w:rsidRDefault="00D27E11" w:rsidP="009610BD">
      <w:pPr>
        <w:ind w:left="0"/>
        <w:rPr>
          <w:rFonts w:ascii="Verdana" w:hAnsi="Verdana"/>
          <w:b/>
          <w:sz w:val="22"/>
          <w:szCs w:val="22"/>
          <w:u w:val="single"/>
          <w:lang w:val="ca-ES"/>
        </w:rPr>
      </w:pPr>
    </w:p>
    <w:p w:rsidR="00D27E11" w:rsidRDefault="00D27E11" w:rsidP="009610BD">
      <w:pPr>
        <w:ind w:left="0"/>
        <w:rPr>
          <w:rFonts w:ascii="Verdana" w:hAnsi="Verdana"/>
          <w:b/>
          <w:sz w:val="22"/>
          <w:szCs w:val="22"/>
          <w:u w:val="single"/>
          <w:lang w:val="ca-ES"/>
        </w:rPr>
      </w:pPr>
    </w:p>
    <w:p w:rsidR="006F357F" w:rsidRDefault="006F357F" w:rsidP="009610BD">
      <w:pPr>
        <w:ind w:left="0"/>
        <w:rPr>
          <w:rFonts w:ascii="Verdana" w:hAnsi="Verdana"/>
          <w:b/>
          <w:sz w:val="22"/>
          <w:szCs w:val="22"/>
          <w:u w:val="single"/>
          <w:lang w:val="ca-ES"/>
        </w:rPr>
      </w:pPr>
    </w:p>
    <w:p w:rsidR="00FD2E32" w:rsidRDefault="00FD2E32" w:rsidP="009610BD">
      <w:pPr>
        <w:ind w:left="0"/>
        <w:rPr>
          <w:rFonts w:ascii="Verdana" w:hAnsi="Verdana"/>
          <w:b/>
          <w:sz w:val="22"/>
          <w:szCs w:val="22"/>
          <w:u w:val="single"/>
          <w:lang w:val="ca-ES"/>
        </w:rPr>
      </w:pPr>
    </w:p>
    <w:p w:rsidR="00FD2E32" w:rsidRDefault="00FD2E32" w:rsidP="009610BD">
      <w:pPr>
        <w:ind w:left="0"/>
        <w:rPr>
          <w:rFonts w:ascii="Verdana" w:hAnsi="Verdana"/>
          <w:b/>
          <w:sz w:val="22"/>
          <w:szCs w:val="22"/>
          <w:u w:val="single"/>
          <w:lang w:val="ca-ES"/>
        </w:rPr>
      </w:pPr>
    </w:p>
    <w:p w:rsidR="005D2AD3" w:rsidRPr="001767B1" w:rsidRDefault="009610BD" w:rsidP="009610BD">
      <w:pPr>
        <w:ind w:left="0"/>
        <w:rPr>
          <w:rFonts w:ascii="Verdana" w:hAnsi="Verdana"/>
          <w:b/>
          <w:sz w:val="22"/>
          <w:szCs w:val="22"/>
          <w:u w:val="single"/>
          <w:lang w:val="ca-ES"/>
        </w:rPr>
      </w:pPr>
      <w:r w:rsidRPr="001767B1">
        <w:rPr>
          <w:rFonts w:ascii="Verdana" w:hAnsi="Verdana"/>
          <w:b/>
          <w:sz w:val="22"/>
          <w:szCs w:val="22"/>
          <w:u w:val="single"/>
          <w:lang w:val="ca-ES"/>
        </w:rPr>
        <w:lastRenderedPageBreak/>
        <w:t>DADES PRINCIPALS</w:t>
      </w:r>
    </w:p>
    <w:p w:rsidR="009610BD" w:rsidRPr="001767B1" w:rsidRDefault="009610BD" w:rsidP="009610BD">
      <w:pPr>
        <w:ind w:left="0"/>
        <w:rPr>
          <w:rFonts w:ascii="Verdana" w:hAnsi="Verdana"/>
          <w:b/>
          <w:sz w:val="22"/>
          <w:szCs w:val="22"/>
          <w:lang w:val="ca-ES"/>
        </w:rPr>
      </w:pPr>
    </w:p>
    <w:tbl>
      <w:tblPr>
        <w:tblpPr w:leftFromText="141" w:rightFromText="141" w:vertAnchor="text" w:horzAnchor="margin" w:tblpXSpec="right" w:tblpY="1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03"/>
      </w:tblGrid>
      <w:tr w:rsidR="009610BD" w:rsidRPr="00613585" w:rsidTr="00FD2D3D">
        <w:tc>
          <w:tcPr>
            <w:tcW w:w="5103" w:type="dxa"/>
          </w:tcPr>
          <w:p w:rsidR="009610BD" w:rsidRPr="00721CF4" w:rsidRDefault="003F7B1F" w:rsidP="00C61A2D">
            <w:pPr>
              <w:spacing w:after="0" w:line="240" w:lineRule="auto"/>
              <w:ind w:left="0"/>
              <w:rPr>
                <w:rFonts w:ascii="Verdana" w:hAnsi="Verdana"/>
                <w:b/>
                <w:sz w:val="22"/>
                <w:szCs w:val="22"/>
                <w:lang w:val="ca-ES"/>
              </w:rPr>
            </w:pPr>
            <w:r>
              <w:rPr>
                <w:rFonts w:ascii="Verdana" w:hAnsi="Verdana"/>
                <w:b/>
                <w:sz w:val="22"/>
                <w:szCs w:val="22"/>
                <w:lang w:val="ca-ES"/>
              </w:rPr>
              <w:t>Màster Universitari en Enginyeria Agr</w:t>
            </w:r>
            <w:r w:rsidR="00C61A2D">
              <w:rPr>
                <w:rFonts w:ascii="Verdana" w:hAnsi="Verdana"/>
                <w:b/>
                <w:sz w:val="22"/>
                <w:szCs w:val="22"/>
                <w:lang w:val="ca-ES"/>
              </w:rPr>
              <w:t>o</w:t>
            </w:r>
            <w:r>
              <w:rPr>
                <w:rFonts w:ascii="Verdana" w:hAnsi="Verdana"/>
                <w:b/>
                <w:sz w:val="22"/>
                <w:szCs w:val="22"/>
                <w:lang w:val="ca-ES"/>
              </w:rPr>
              <w:t>n</w:t>
            </w:r>
            <w:r w:rsidR="00C61A2D">
              <w:rPr>
                <w:rFonts w:ascii="Verdana" w:hAnsi="Verdana"/>
                <w:b/>
                <w:sz w:val="22"/>
                <w:szCs w:val="22"/>
                <w:lang w:val="ca-ES"/>
              </w:rPr>
              <w:t>ò</w:t>
            </w:r>
            <w:r>
              <w:rPr>
                <w:rFonts w:ascii="Verdana" w:hAnsi="Verdana"/>
                <w:b/>
                <w:sz w:val="22"/>
                <w:szCs w:val="22"/>
                <w:lang w:val="ca-ES"/>
              </w:rPr>
              <w:t>m</w:t>
            </w:r>
            <w:r w:rsidR="00C61A2D">
              <w:rPr>
                <w:rFonts w:ascii="Verdana" w:hAnsi="Verdana"/>
                <w:b/>
                <w:sz w:val="22"/>
                <w:szCs w:val="22"/>
                <w:lang w:val="ca-ES"/>
              </w:rPr>
              <w:t>ic</w:t>
            </w:r>
            <w:r>
              <w:rPr>
                <w:rFonts w:ascii="Verdana" w:hAnsi="Verdana"/>
                <w:b/>
                <w:sz w:val="22"/>
                <w:szCs w:val="22"/>
                <w:lang w:val="ca-ES"/>
              </w:rPr>
              <w:t>a</w:t>
            </w:r>
          </w:p>
        </w:tc>
      </w:tr>
    </w:tbl>
    <w:p w:rsidR="00AF4D5F" w:rsidRPr="00BD72BD" w:rsidRDefault="009610BD" w:rsidP="009610BD">
      <w:pPr>
        <w:ind w:left="0"/>
        <w:rPr>
          <w:rFonts w:ascii="Verdana" w:hAnsi="Verdana"/>
          <w:sz w:val="22"/>
          <w:szCs w:val="22"/>
          <w:lang w:val="ca-ES"/>
        </w:rPr>
      </w:pPr>
      <w:r w:rsidRPr="00BD72BD">
        <w:rPr>
          <w:rFonts w:ascii="Verdana" w:hAnsi="Verdana"/>
          <w:sz w:val="22"/>
          <w:szCs w:val="22"/>
          <w:lang w:val="ca-ES"/>
        </w:rPr>
        <w:t xml:space="preserve">Denominació </w:t>
      </w:r>
      <w:r w:rsidR="001767B1" w:rsidRPr="00BD72BD">
        <w:rPr>
          <w:rFonts w:ascii="Verdana" w:hAnsi="Verdana"/>
          <w:sz w:val="22"/>
          <w:szCs w:val="22"/>
          <w:lang w:val="ca-ES"/>
        </w:rPr>
        <w:t>de la titulació en c</w:t>
      </w:r>
      <w:r w:rsidRPr="00BD72BD">
        <w:rPr>
          <w:rFonts w:ascii="Verdana" w:hAnsi="Verdana"/>
          <w:sz w:val="22"/>
          <w:szCs w:val="22"/>
          <w:lang w:val="ca-ES"/>
        </w:rPr>
        <w:t xml:space="preserve">atalà   </w:t>
      </w:r>
      <w:r w:rsidR="00AF4D5F" w:rsidRPr="00BD72BD">
        <w:rPr>
          <w:rFonts w:ascii="Verdana" w:hAnsi="Verdana"/>
          <w:sz w:val="22"/>
          <w:szCs w:val="22"/>
          <w:lang w:val="ca-ES"/>
        </w:rPr>
        <w:t xml:space="preserve">  </w:t>
      </w:r>
    </w:p>
    <w:p w:rsidR="00AF4D5F" w:rsidRPr="00BD72BD" w:rsidRDefault="00AF4D5F" w:rsidP="009610BD">
      <w:pPr>
        <w:ind w:left="0"/>
        <w:rPr>
          <w:rFonts w:ascii="Verdana" w:hAnsi="Verdana"/>
          <w:sz w:val="22"/>
          <w:szCs w:val="22"/>
          <w:lang w:val="ca-ES"/>
        </w:rPr>
      </w:pPr>
    </w:p>
    <w:tbl>
      <w:tblPr>
        <w:tblpPr w:leftFromText="141" w:rightFromText="141" w:vertAnchor="text" w:horzAnchor="margin" w:tblpXSpec="right" w:tblpY="-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38"/>
      </w:tblGrid>
      <w:tr w:rsidR="00AF4D5F" w:rsidRPr="00613585">
        <w:tc>
          <w:tcPr>
            <w:tcW w:w="5138" w:type="dxa"/>
          </w:tcPr>
          <w:p w:rsidR="00AF4D5F" w:rsidRPr="00EF7C38" w:rsidRDefault="003F7B1F" w:rsidP="00721CF4">
            <w:pPr>
              <w:spacing w:after="0" w:line="240" w:lineRule="auto"/>
              <w:ind w:left="0"/>
              <w:rPr>
                <w:rFonts w:ascii="Verdana" w:hAnsi="Verdana"/>
                <w:sz w:val="22"/>
                <w:szCs w:val="22"/>
                <w:lang w:val="es-ES"/>
              </w:rPr>
            </w:pPr>
            <w:r w:rsidRPr="00EF7C38">
              <w:rPr>
                <w:rFonts w:ascii="Verdana" w:hAnsi="Verdana"/>
                <w:sz w:val="22"/>
                <w:szCs w:val="22"/>
                <w:lang w:val="es-ES"/>
              </w:rPr>
              <w:t xml:space="preserve">Máster Universitario en Ingeniería </w:t>
            </w:r>
            <w:r w:rsidR="00EF7C38" w:rsidRPr="00EF7C38">
              <w:rPr>
                <w:rFonts w:ascii="Verdana" w:hAnsi="Verdana"/>
                <w:sz w:val="22"/>
                <w:szCs w:val="22"/>
                <w:lang w:val="es-ES"/>
              </w:rPr>
              <w:t>Agr</w:t>
            </w:r>
            <w:r w:rsidR="00FD2D3D">
              <w:rPr>
                <w:rFonts w:ascii="Verdana" w:hAnsi="Verdana"/>
                <w:sz w:val="22"/>
                <w:szCs w:val="22"/>
                <w:lang w:val="es-ES"/>
              </w:rPr>
              <w:t>onómica</w:t>
            </w:r>
          </w:p>
        </w:tc>
      </w:tr>
    </w:tbl>
    <w:p w:rsidR="00AF4D5F" w:rsidRPr="00BD72BD" w:rsidRDefault="00776288" w:rsidP="009610BD">
      <w:pPr>
        <w:ind w:left="0"/>
        <w:rPr>
          <w:rFonts w:ascii="Verdana" w:hAnsi="Verdana"/>
          <w:sz w:val="22"/>
          <w:szCs w:val="22"/>
          <w:lang w:val="ca-ES"/>
        </w:rPr>
      </w:pPr>
      <w:r w:rsidRPr="00BD72BD">
        <w:rPr>
          <w:rFonts w:ascii="Verdana" w:hAnsi="Verdana"/>
          <w:sz w:val="22"/>
          <w:szCs w:val="22"/>
          <w:lang w:val="ca-ES"/>
        </w:rPr>
        <w:t>Denominació</w:t>
      </w:r>
      <w:r w:rsidR="001767B1" w:rsidRPr="00BD72BD">
        <w:rPr>
          <w:rFonts w:ascii="Verdana" w:hAnsi="Verdana"/>
          <w:sz w:val="22"/>
          <w:szCs w:val="22"/>
          <w:lang w:val="ca-ES"/>
        </w:rPr>
        <w:t xml:space="preserve"> de la titulació en</w:t>
      </w:r>
      <w:r w:rsidRPr="00BD72BD">
        <w:rPr>
          <w:rFonts w:ascii="Verdana" w:hAnsi="Verdana"/>
          <w:sz w:val="22"/>
          <w:szCs w:val="22"/>
          <w:lang w:val="ca-ES"/>
        </w:rPr>
        <w:t xml:space="preserve"> </w:t>
      </w:r>
      <w:r w:rsidR="001767B1" w:rsidRPr="00BD72BD">
        <w:rPr>
          <w:rFonts w:ascii="Verdana" w:hAnsi="Verdana"/>
          <w:sz w:val="22"/>
          <w:szCs w:val="22"/>
          <w:lang w:val="ca-ES"/>
        </w:rPr>
        <w:t>c</w:t>
      </w:r>
      <w:r w:rsidR="00AF4D5F" w:rsidRPr="00BD72BD">
        <w:rPr>
          <w:rFonts w:ascii="Verdana" w:hAnsi="Verdana"/>
          <w:sz w:val="22"/>
          <w:szCs w:val="22"/>
          <w:lang w:val="ca-ES"/>
        </w:rPr>
        <w:t xml:space="preserve">astellà  </w:t>
      </w:r>
      <w:r w:rsidRPr="00BD72BD">
        <w:rPr>
          <w:rFonts w:ascii="Verdana" w:hAnsi="Verdana"/>
          <w:sz w:val="22"/>
          <w:szCs w:val="22"/>
          <w:lang w:val="ca-ES"/>
        </w:rPr>
        <w:t xml:space="preserve"> </w:t>
      </w:r>
      <w:r w:rsidR="00AF4D5F" w:rsidRPr="00BD72BD">
        <w:rPr>
          <w:rFonts w:ascii="Verdana" w:hAnsi="Verdana"/>
          <w:sz w:val="22"/>
          <w:szCs w:val="22"/>
          <w:lang w:val="ca-ES"/>
        </w:rPr>
        <w:t xml:space="preserve">    </w:t>
      </w:r>
    </w:p>
    <w:p w:rsidR="00AF4D5F" w:rsidRPr="00BD72BD" w:rsidRDefault="00AF4D5F" w:rsidP="009610BD">
      <w:pPr>
        <w:ind w:left="0"/>
        <w:rPr>
          <w:rFonts w:ascii="Verdana" w:hAnsi="Verdana"/>
          <w:sz w:val="22"/>
          <w:szCs w:val="22"/>
          <w:lang w:val="ca-ES"/>
        </w:rPr>
      </w:pPr>
    </w:p>
    <w:tbl>
      <w:tblPr>
        <w:tblpPr w:leftFromText="141" w:rightFromText="141" w:vertAnchor="text" w:horzAnchor="page" w:tblpX="5255" w:tblpY="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5"/>
      </w:tblGrid>
      <w:tr w:rsidR="00AF4D5F" w:rsidRPr="00EF7C38" w:rsidTr="00FD2D3D">
        <w:tc>
          <w:tcPr>
            <w:tcW w:w="5245" w:type="dxa"/>
          </w:tcPr>
          <w:p w:rsidR="00AF4D5F" w:rsidRPr="00FD2D3D" w:rsidRDefault="00F02E03" w:rsidP="00FD2D3D">
            <w:pPr>
              <w:spacing w:after="0" w:line="240" w:lineRule="auto"/>
              <w:ind w:left="0"/>
              <w:rPr>
                <w:rFonts w:ascii="Verdana" w:hAnsi="Verdana"/>
                <w:sz w:val="22"/>
                <w:szCs w:val="22"/>
                <w:lang w:val="ca-ES"/>
              </w:rPr>
            </w:pPr>
            <w:r w:rsidRPr="00FD2D3D">
              <w:rPr>
                <w:rFonts w:ascii="Verdana" w:hAnsi="Verdana"/>
                <w:bCs/>
                <w:sz w:val="22"/>
                <w:szCs w:val="22"/>
              </w:rPr>
              <w:t>Master's degree in agricultural engineering</w:t>
            </w:r>
          </w:p>
        </w:tc>
      </w:tr>
    </w:tbl>
    <w:p w:rsidR="00AF4D5F" w:rsidRPr="00CC4B77" w:rsidRDefault="00AF4D5F" w:rsidP="009610BD">
      <w:pPr>
        <w:ind w:left="0"/>
        <w:rPr>
          <w:rFonts w:ascii="Verdana" w:hAnsi="Verdana"/>
          <w:color w:val="FF0000"/>
          <w:sz w:val="22"/>
          <w:szCs w:val="22"/>
          <w:lang w:val="ca-ES"/>
        </w:rPr>
      </w:pPr>
      <w:r w:rsidRPr="00CC4B77">
        <w:rPr>
          <w:rFonts w:ascii="Verdana" w:hAnsi="Verdana"/>
          <w:color w:val="FF0000"/>
          <w:sz w:val="22"/>
          <w:szCs w:val="22"/>
          <w:lang w:val="ca-ES"/>
        </w:rPr>
        <w:t xml:space="preserve">Denominació </w:t>
      </w:r>
      <w:r w:rsidR="001767B1" w:rsidRPr="00CC4B77">
        <w:rPr>
          <w:rFonts w:ascii="Verdana" w:hAnsi="Verdana"/>
          <w:color w:val="FF0000"/>
          <w:sz w:val="22"/>
          <w:szCs w:val="22"/>
          <w:lang w:val="ca-ES"/>
        </w:rPr>
        <w:t>de la titulació en a</w:t>
      </w:r>
      <w:r w:rsidRPr="00CC4B77">
        <w:rPr>
          <w:rFonts w:ascii="Verdana" w:hAnsi="Verdana"/>
          <w:color w:val="FF0000"/>
          <w:sz w:val="22"/>
          <w:szCs w:val="22"/>
          <w:lang w:val="ca-ES"/>
        </w:rPr>
        <w:t xml:space="preserve">nglès </w:t>
      </w:r>
    </w:p>
    <w:p w:rsidR="00AF4D5F" w:rsidRPr="00BD72BD" w:rsidRDefault="00AF4D5F" w:rsidP="00FD2D3D">
      <w:pPr>
        <w:ind w:left="0"/>
        <w:jc w:val="center"/>
        <w:rPr>
          <w:rFonts w:ascii="Verdana" w:hAnsi="Verdana"/>
          <w:sz w:val="22"/>
          <w:szCs w:val="22"/>
          <w:lang w:val="ca-ES"/>
        </w:rPr>
      </w:pPr>
    </w:p>
    <w:tbl>
      <w:tblPr>
        <w:tblpPr w:leftFromText="141" w:rightFromText="141" w:vertAnchor="text" w:horzAnchor="page" w:tblpX="5239"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04"/>
      </w:tblGrid>
      <w:tr w:rsidR="003451A5" w:rsidRPr="00EF7C38" w:rsidTr="00FD2D3D">
        <w:tc>
          <w:tcPr>
            <w:tcW w:w="5104" w:type="dxa"/>
          </w:tcPr>
          <w:p w:rsidR="003451A5" w:rsidRPr="00FD2D3D" w:rsidRDefault="00D8703B" w:rsidP="00FD2D3D">
            <w:pPr>
              <w:spacing w:after="0" w:line="240" w:lineRule="auto"/>
              <w:ind w:left="0"/>
              <w:rPr>
                <w:rFonts w:ascii="Verdana" w:hAnsi="Verdana"/>
                <w:sz w:val="22"/>
                <w:szCs w:val="22"/>
                <w:lang w:val="fr-FR"/>
              </w:rPr>
            </w:pPr>
            <w:r w:rsidRPr="00FD2D3D">
              <w:rPr>
                <w:rFonts w:ascii="Verdana" w:hAnsi="Verdana"/>
                <w:sz w:val="22"/>
                <w:szCs w:val="22"/>
                <w:lang w:val="fr-FR"/>
              </w:rPr>
              <w:t>Master Génie agronomique</w:t>
            </w:r>
          </w:p>
        </w:tc>
      </w:tr>
    </w:tbl>
    <w:p w:rsidR="00AF4D5F" w:rsidRPr="00CC4B77" w:rsidRDefault="003451A5" w:rsidP="009610BD">
      <w:pPr>
        <w:ind w:left="0"/>
        <w:rPr>
          <w:rFonts w:ascii="Verdana" w:hAnsi="Verdana"/>
          <w:color w:val="FF0000"/>
          <w:sz w:val="22"/>
          <w:szCs w:val="22"/>
          <w:lang w:val="ca-ES"/>
        </w:rPr>
      </w:pPr>
      <w:r w:rsidRPr="00CC4B77">
        <w:rPr>
          <w:rFonts w:ascii="Verdana" w:hAnsi="Verdana"/>
          <w:color w:val="FF0000"/>
          <w:sz w:val="22"/>
          <w:szCs w:val="22"/>
          <w:lang w:val="ca-ES"/>
        </w:rPr>
        <w:t xml:space="preserve">Denominació </w:t>
      </w:r>
      <w:r w:rsidR="00BD72BD" w:rsidRPr="00CC4B77">
        <w:rPr>
          <w:rFonts w:ascii="Verdana" w:hAnsi="Verdana"/>
          <w:color w:val="FF0000"/>
          <w:sz w:val="22"/>
          <w:szCs w:val="22"/>
          <w:lang w:val="ca-ES"/>
        </w:rPr>
        <w:t>de la titulació en f</w:t>
      </w:r>
      <w:r w:rsidRPr="00CC4B77">
        <w:rPr>
          <w:rFonts w:ascii="Verdana" w:hAnsi="Verdana"/>
          <w:color w:val="FF0000"/>
          <w:sz w:val="22"/>
          <w:szCs w:val="22"/>
          <w:lang w:val="ca-ES"/>
        </w:rPr>
        <w:t>rancès</w:t>
      </w:r>
      <w:r w:rsidR="00AF4D5F" w:rsidRPr="00CC4B77">
        <w:rPr>
          <w:rFonts w:ascii="Verdana" w:hAnsi="Verdana"/>
          <w:color w:val="FF0000"/>
          <w:sz w:val="22"/>
          <w:szCs w:val="22"/>
          <w:lang w:val="ca-ES"/>
        </w:rPr>
        <w:t xml:space="preserve">                     </w:t>
      </w:r>
    </w:p>
    <w:p w:rsidR="00AF4D5F" w:rsidRPr="00BD72BD" w:rsidRDefault="00AF4D5F" w:rsidP="009610BD">
      <w:pPr>
        <w:ind w:left="0"/>
        <w:rPr>
          <w:rFonts w:ascii="Verdana" w:hAnsi="Verdana"/>
          <w:sz w:val="22"/>
          <w:szCs w:val="22"/>
          <w:lang w:val="ca-ES"/>
        </w:rPr>
      </w:pPr>
    </w:p>
    <w:tbl>
      <w:tblPr>
        <w:tblpPr w:leftFromText="141" w:rightFromText="141" w:vertAnchor="text" w:horzAnchor="margin" w:tblpXSpec="right" w:tblpY="1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78"/>
      </w:tblGrid>
      <w:tr w:rsidR="003451A5" w:rsidRPr="00613585">
        <w:tc>
          <w:tcPr>
            <w:tcW w:w="5778" w:type="dxa"/>
          </w:tcPr>
          <w:p w:rsidR="003451A5" w:rsidRPr="00721CF4" w:rsidRDefault="003451A5" w:rsidP="00721CF4">
            <w:pPr>
              <w:spacing w:after="0" w:line="240" w:lineRule="auto"/>
              <w:ind w:left="0"/>
              <w:rPr>
                <w:rFonts w:ascii="Verdana" w:hAnsi="Verdana"/>
                <w:sz w:val="22"/>
                <w:szCs w:val="22"/>
                <w:lang w:val="ca-ES"/>
              </w:rPr>
            </w:pPr>
          </w:p>
        </w:tc>
      </w:tr>
    </w:tbl>
    <w:p w:rsidR="00AF4D5F" w:rsidRPr="00BD72BD" w:rsidRDefault="000F4D83" w:rsidP="009610BD">
      <w:pPr>
        <w:ind w:left="0"/>
        <w:rPr>
          <w:rFonts w:ascii="Verdana" w:hAnsi="Verdana"/>
          <w:sz w:val="22"/>
          <w:szCs w:val="22"/>
          <w:lang w:val="ca-ES"/>
        </w:rPr>
      </w:pPr>
      <w:r>
        <w:rPr>
          <w:rFonts w:ascii="Verdana" w:hAnsi="Verdana"/>
          <w:sz w:val="22"/>
          <w:szCs w:val="22"/>
          <w:lang w:val="ca-ES"/>
        </w:rPr>
        <w:t>Denominació de la titulació en a</w:t>
      </w:r>
      <w:r w:rsidR="001767B1" w:rsidRPr="00BD72BD">
        <w:rPr>
          <w:rFonts w:ascii="Verdana" w:hAnsi="Verdana"/>
          <w:sz w:val="22"/>
          <w:szCs w:val="22"/>
          <w:lang w:val="ca-ES"/>
        </w:rPr>
        <w:t>ltres i</w:t>
      </w:r>
      <w:r w:rsidR="003451A5" w:rsidRPr="00BD72BD">
        <w:rPr>
          <w:rFonts w:ascii="Verdana" w:hAnsi="Verdana"/>
          <w:sz w:val="22"/>
          <w:szCs w:val="22"/>
          <w:lang w:val="ca-ES"/>
        </w:rPr>
        <w:t>diomes</w:t>
      </w:r>
      <w:r w:rsidR="00B23B1B" w:rsidRPr="00BD72BD">
        <w:rPr>
          <w:rFonts w:ascii="Verdana" w:hAnsi="Verdana"/>
          <w:sz w:val="22"/>
          <w:szCs w:val="22"/>
          <w:lang w:val="ca-ES"/>
        </w:rPr>
        <w:t xml:space="preserve"> </w:t>
      </w:r>
      <w:r w:rsidR="00FC1056" w:rsidRPr="00BD72BD">
        <w:rPr>
          <w:rFonts w:ascii="Verdana" w:hAnsi="Verdana"/>
          <w:sz w:val="22"/>
          <w:szCs w:val="22"/>
          <w:lang w:val="ca-ES"/>
        </w:rPr>
        <w:t xml:space="preserve">  </w:t>
      </w:r>
    </w:p>
    <w:p w:rsidR="000F0101" w:rsidRDefault="000F0101" w:rsidP="009610BD">
      <w:pPr>
        <w:ind w:left="0"/>
        <w:rPr>
          <w:rFonts w:ascii="Verdana" w:hAnsi="Verdana"/>
          <w:sz w:val="22"/>
          <w:szCs w:val="22"/>
          <w:lang w:val="ca-ES"/>
        </w:rPr>
      </w:pPr>
    </w:p>
    <w:tbl>
      <w:tblPr>
        <w:tblpPr w:leftFromText="141" w:rightFromText="141" w:vertAnchor="text" w:horzAnchor="page" w:tblpX="8041" w:tblpY="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tblGrid>
      <w:tr w:rsidR="000F0101" w:rsidRPr="0003051E">
        <w:tc>
          <w:tcPr>
            <w:tcW w:w="2802" w:type="dxa"/>
          </w:tcPr>
          <w:p w:rsidR="000F0101" w:rsidRPr="00721CF4" w:rsidRDefault="00CC4B77" w:rsidP="00721CF4">
            <w:pPr>
              <w:spacing w:after="0" w:line="240" w:lineRule="auto"/>
              <w:ind w:left="0"/>
              <w:rPr>
                <w:rFonts w:ascii="Verdana" w:hAnsi="Verdana"/>
                <w:sz w:val="22"/>
                <w:szCs w:val="22"/>
                <w:lang w:val="ca-ES"/>
              </w:rPr>
            </w:pPr>
            <w:r>
              <w:rPr>
                <w:rFonts w:ascii="Verdana" w:hAnsi="Verdana"/>
                <w:sz w:val="22"/>
                <w:szCs w:val="22"/>
                <w:lang w:val="ca-ES"/>
              </w:rPr>
              <w:t>Quadrimestral</w:t>
            </w:r>
          </w:p>
        </w:tc>
      </w:tr>
    </w:tbl>
    <w:p w:rsidR="00B23B1B" w:rsidRDefault="00B23B1B" w:rsidP="009610BD">
      <w:pPr>
        <w:ind w:left="0"/>
        <w:rPr>
          <w:rFonts w:ascii="Verdana" w:hAnsi="Verdana"/>
          <w:sz w:val="22"/>
          <w:szCs w:val="22"/>
          <w:lang w:val="ca-ES"/>
        </w:rPr>
      </w:pPr>
      <w:r w:rsidRPr="00BD72BD">
        <w:rPr>
          <w:rFonts w:ascii="Verdana" w:hAnsi="Verdana"/>
          <w:sz w:val="22"/>
          <w:szCs w:val="22"/>
          <w:lang w:val="ca-ES"/>
        </w:rPr>
        <w:t>Període</w:t>
      </w:r>
      <w:r w:rsidR="000F2D55" w:rsidRPr="00BD72BD">
        <w:rPr>
          <w:rFonts w:ascii="Verdana" w:hAnsi="Verdana"/>
          <w:sz w:val="22"/>
          <w:szCs w:val="22"/>
          <w:lang w:val="ca-ES"/>
        </w:rPr>
        <w:t xml:space="preserve"> </w:t>
      </w:r>
      <w:r w:rsidR="001767B1" w:rsidRPr="00BD72BD">
        <w:rPr>
          <w:rFonts w:ascii="Verdana" w:hAnsi="Verdana"/>
          <w:sz w:val="22"/>
          <w:szCs w:val="22"/>
          <w:lang w:val="ca-ES"/>
        </w:rPr>
        <w:t>l</w:t>
      </w:r>
      <w:r w:rsidRPr="00BD72BD">
        <w:rPr>
          <w:rFonts w:ascii="Verdana" w:hAnsi="Verdana"/>
          <w:sz w:val="22"/>
          <w:szCs w:val="22"/>
          <w:lang w:val="ca-ES"/>
        </w:rPr>
        <w:t xml:space="preserve">ectiu </w:t>
      </w:r>
      <w:r w:rsidR="000F0101" w:rsidRPr="006E4746">
        <w:rPr>
          <w:rFonts w:ascii="Verdana" w:hAnsi="Verdana"/>
          <w:lang w:val="ca-ES"/>
        </w:rPr>
        <w:t>(</w:t>
      </w:r>
      <w:r w:rsidR="007348CD">
        <w:rPr>
          <w:rFonts w:ascii="Verdana" w:hAnsi="Verdana"/>
          <w:noProof/>
          <w:sz w:val="22"/>
          <w:szCs w:val="22"/>
          <w:lang w:val="es-ES" w:eastAsia="es-ES" w:bidi="ar-SA"/>
        </w:rPr>
        <w:drawing>
          <wp:inline distT="0" distB="0" distL="0" distR="0">
            <wp:extent cx="258445" cy="236855"/>
            <wp:effectExtent l="19050" t="0" r="8255" b="0"/>
            <wp:docPr id="3" name="Imatge 1" descr="icona_aj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cona_ajut"/>
                    <pic:cNvPicPr>
                      <a:picLocks noChangeAspect="1" noChangeArrowheads="1"/>
                    </pic:cNvPicPr>
                  </pic:nvPicPr>
                  <pic:blipFill>
                    <a:blip r:embed="rId8" cstate="print"/>
                    <a:srcRect/>
                    <a:stretch>
                      <a:fillRect/>
                    </a:stretch>
                  </pic:blipFill>
                  <pic:spPr bwMode="auto">
                    <a:xfrm>
                      <a:off x="0" y="0"/>
                      <a:ext cx="258445" cy="236855"/>
                    </a:xfrm>
                    <a:prstGeom prst="rect">
                      <a:avLst/>
                    </a:prstGeom>
                    <a:noFill/>
                    <a:ln w="9525">
                      <a:noFill/>
                      <a:miter lim="800000"/>
                      <a:headEnd/>
                      <a:tailEnd/>
                    </a:ln>
                  </pic:spPr>
                </pic:pic>
              </a:graphicData>
            </a:graphic>
          </wp:inline>
        </w:drawing>
      </w:r>
      <w:r w:rsidR="000F0101" w:rsidRPr="006E4746">
        <w:rPr>
          <w:rFonts w:ascii="Verdana" w:hAnsi="Verdana"/>
          <w:lang w:val="ca-ES"/>
        </w:rPr>
        <w:t>anual, quadrimestral, semestral, trimestral)</w:t>
      </w:r>
    </w:p>
    <w:tbl>
      <w:tblPr>
        <w:tblpPr w:leftFromText="141" w:rightFromText="141" w:vertAnchor="text" w:horzAnchor="page" w:tblpX="3958" w:tblpY="7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tblGrid>
      <w:tr w:rsidR="003806C5" w:rsidRPr="0003051E">
        <w:tc>
          <w:tcPr>
            <w:tcW w:w="3510" w:type="dxa"/>
          </w:tcPr>
          <w:p w:rsidR="003806C5" w:rsidRPr="00721CF4" w:rsidRDefault="00FD2D3D" w:rsidP="00721CF4">
            <w:pPr>
              <w:spacing w:after="0" w:line="240" w:lineRule="auto"/>
              <w:ind w:left="0"/>
              <w:rPr>
                <w:rFonts w:ascii="Verdana" w:hAnsi="Verdana"/>
                <w:sz w:val="22"/>
                <w:szCs w:val="22"/>
                <w:lang w:val="ca-ES"/>
              </w:rPr>
            </w:pPr>
            <w:r>
              <w:rPr>
                <w:rFonts w:ascii="Verdana" w:hAnsi="Verdana"/>
                <w:sz w:val="22"/>
                <w:szCs w:val="22"/>
                <w:lang w:val="ca-ES"/>
              </w:rPr>
              <w:t>C</w:t>
            </w:r>
            <w:r w:rsidR="00CC4B77">
              <w:rPr>
                <w:rFonts w:ascii="Verdana" w:hAnsi="Verdana"/>
                <w:sz w:val="22"/>
                <w:szCs w:val="22"/>
                <w:lang w:val="ca-ES"/>
              </w:rPr>
              <w:t>omplet</w:t>
            </w:r>
          </w:p>
        </w:tc>
      </w:tr>
    </w:tbl>
    <w:p w:rsidR="000F0101" w:rsidRPr="00BD72BD" w:rsidRDefault="000F0101" w:rsidP="003806C5">
      <w:pPr>
        <w:ind w:left="0"/>
        <w:jc w:val="both"/>
        <w:rPr>
          <w:rFonts w:ascii="Verdana" w:hAnsi="Verdana"/>
          <w:sz w:val="22"/>
          <w:szCs w:val="22"/>
          <w:lang w:val="ca-ES"/>
        </w:rPr>
      </w:pPr>
      <w:r>
        <w:rPr>
          <w:rFonts w:ascii="Verdana" w:hAnsi="Verdana"/>
          <w:sz w:val="22"/>
          <w:szCs w:val="22"/>
          <w:lang w:val="ca-ES"/>
        </w:rPr>
        <w:t xml:space="preserve">Règim </w:t>
      </w:r>
      <w:r w:rsidR="00B86AC3">
        <w:rPr>
          <w:rFonts w:ascii="Verdana" w:hAnsi="Verdana"/>
          <w:sz w:val="22"/>
          <w:szCs w:val="22"/>
          <w:lang w:val="ca-ES"/>
        </w:rPr>
        <w:t xml:space="preserve"> </w:t>
      </w:r>
      <w:r w:rsidRPr="006E4746">
        <w:rPr>
          <w:rFonts w:ascii="Verdana" w:hAnsi="Verdana"/>
          <w:lang w:val="ca-ES"/>
        </w:rPr>
        <w:t>(</w:t>
      </w:r>
      <w:r w:rsidR="007348CD">
        <w:rPr>
          <w:rFonts w:ascii="Verdana" w:hAnsi="Verdana"/>
          <w:noProof/>
          <w:sz w:val="22"/>
          <w:szCs w:val="22"/>
          <w:lang w:val="es-ES" w:eastAsia="es-ES" w:bidi="ar-SA"/>
        </w:rPr>
        <w:drawing>
          <wp:inline distT="0" distB="0" distL="0" distR="0">
            <wp:extent cx="258445" cy="236855"/>
            <wp:effectExtent l="19050" t="0" r="8255" b="0"/>
            <wp:docPr id="4" name="Imatge 1" descr="icona_aj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cona_ajut"/>
                    <pic:cNvPicPr>
                      <a:picLocks noChangeAspect="1" noChangeArrowheads="1"/>
                    </pic:cNvPicPr>
                  </pic:nvPicPr>
                  <pic:blipFill>
                    <a:blip r:embed="rId8" cstate="print"/>
                    <a:srcRect/>
                    <a:stretch>
                      <a:fillRect/>
                    </a:stretch>
                  </pic:blipFill>
                  <pic:spPr bwMode="auto">
                    <a:xfrm>
                      <a:off x="0" y="0"/>
                      <a:ext cx="258445" cy="236855"/>
                    </a:xfrm>
                    <a:prstGeom prst="rect">
                      <a:avLst/>
                    </a:prstGeom>
                    <a:noFill/>
                    <a:ln w="9525">
                      <a:noFill/>
                      <a:miter lim="800000"/>
                      <a:headEnd/>
                      <a:tailEnd/>
                    </a:ln>
                  </pic:spPr>
                </pic:pic>
              </a:graphicData>
            </a:graphic>
          </wp:inline>
        </w:drawing>
      </w:r>
      <w:r w:rsidR="00B86AC3" w:rsidRPr="006E4746">
        <w:rPr>
          <w:rFonts w:ascii="Verdana" w:hAnsi="Verdana"/>
          <w:lang w:val="ca-ES"/>
        </w:rPr>
        <w:t>temps complet, temps parcial. N</w:t>
      </w:r>
      <w:r w:rsidRPr="006E4746">
        <w:rPr>
          <w:rFonts w:ascii="Verdana" w:hAnsi="Verdana"/>
          <w:lang w:val="ca-ES"/>
        </w:rPr>
        <w:t xml:space="preserve">omés es pot </w:t>
      </w:r>
      <w:r w:rsidR="00B86AC3" w:rsidRPr="006E4746">
        <w:rPr>
          <w:rFonts w:ascii="Verdana" w:hAnsi="Verdana"/>
          <w:lang w:val="ca-ES"/>
        </w:rPr>
        <w:t>marcar una modalitat per projecte. En el cas que oferiu l’estudi en més d’una modalitat, cal indicar-ho al camp d’observacions)</w:t>
      </w:r>
      <w:r>
        <w:rPr>
          <w:rFonts w:ascii="Verdana" w:hAnsi="Verdana"/>
          <w:sz w:val="22"/>
          <w:szCs w:val="22"/>
          <w:lang w:val="ca-ES"/>
        </w:rPr>
        <w:t xml:space="preserve"> </w:t>
      </w:r>
    </w:p>
    <w:p w:rsidR="009610BD" w:rsidRPr="00BD72BD" w:rsidRDefault="009610BD" w:rsidP="009610BD">
      <w:pPr>
        <w:ind w:left="0"/>
        <w:rPr>
          <w:rFonts w:ascii="Verdana" w:hAnsi="Verdana"/>
          <w:sz w:val="22"/>
          <w:szCs w:val="22"/>
          <w:lang w:val="ca-ES"/>
        </w:rPr>
      </w:pPr>
    </w:p>
    <w:p w:rsidR="000F0101" w:rsidRDefault="000F0101" w:rsidP="009610BD">
      <w:pPr>
        <w:ind w:left="0"/>
        <w:rPr>
          <w:rFonts w:ascii="Verdana" w:hAnsi="Verdana"/>
          <w:sz w:val="22"/>
          <w:szCs w:val="22"/>
          <w:lang w:val="ca-ES"/>
        </w:rPr>
      </w:pPr>
    </w:p>
    <w:p w:rsidR="00B23B1B" w:rsidRPr="00BD72BD" w:rsidRDefault="00B23B1B" w:rsidP="009610BD">
      <w:pPr>
        <w:ind w:left="0"/>
        <w:rPr>
          <w:rFonts w:ascii="Verdana" w:hAnsi="Verdana"/>
          <w:sz w:val="22"/>
          <w:szCs w:val="22"/>
          <w:lang w:val="ca-ES"/>
        </w:rPr>
      </w:pPr>
      <w:r w:rsidRPr="00BD72BD">
        <w:rPr>
          <w:rFonts w:ascii="Verdana" w:hAnsi="Verdana"/>
          <w:sz w:val="22"/>
          <w:szCs w:val="22"/>
          <w:lang w:val="ca-ES"/>
        </w:rPr>
        <w:t>Observacions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B23B1B" w:rsidRPr="00721CF4" w:rsidTr="006D5A9E">
        <w:trPr>
          <w:trHeight w:val="944"/>
        </w:trPr>
        <w:tc>
          <w:tcPr>
            <w:tcW w:w="8644" w:type="dxa"/>
          </w:tcPr>
          <w:p w:rsidR="00B23B1B" w:rsidRPr="00721CF4" w:rsidRDefault="00B23B1B" w:rsidP="006D5A9E">
            <w:pPr>
              <w:spacing w:after="0" w:line="240" w:lineRule="auto"/>
              <w:ind w:left="0"/>
              <w:rPr>
                <w:rFonts w:ascii="Verdana" w:hAnsi="Verdana"/>
                <w:lang w:val="ca-ES"/>
              </w:rPr>
            </w:pPr>
          </w:p>
        </w:tc>
      </w:tr>
    </w:tbl>
    <w:p w:rsidR="001552A3" w:rsidRDefault="001552A3" w:rsidP="009610BD">
      <w:pPr>
        <w:ind w:left="0"/>
        <w:rPr>
          <w:rFonts w:ascii="Verdana" w:hAnsi="Verdana"/>
          <w:b/>
          <w:sz w:val="22"/>
          <w:szCs w:val="22"/>
          <w:u w:val="single"/>
          <w:lang w:val="ca-ES"/>
        </w:rPr>
      </w:pPr>
    </w:p>
    <w:p w:rsidR="001552A3" w:rsidRDefault="001552A3" w:rsidP="00764F3B">
      <w:pPr>
        <w:ind w:left="2155"/>
        <w:jc w:val="both"/>
        <w:rPr>
          <w:rFonts w:ascii="Verdana" w:hAnsi="Verdana"/>
          <w:b/>
          <w:sz w:val="22"/>
          <w:szCs w:val="22"/>
          <w:u w:val="single"/>
          <w:lang w:val="ca-ES"/>
        </w:rPr>
      </w:pPr>
    </w:p>
    <w:p w:rsidR="00B23B1B" w:rsidRPr="001767B1" w:rsidRDefault="00776288" w:rsidP="009610BD">
      <w:pPr>
        <w:ind w:left="0"/>
        <w:rPr>
          <w:rFonts w:ascii="Verdana" w:hAnsi="Verdana"/>
          <w:b/>
          <w:sz w:val="22"/>
          <w:szCs w:val="22"/>
          <w:u w:val="single"/>
          <w:lang w:val="ca-ES"/>
        </w:rPr>
      </w:pPr>
      <w:r w:rsidRPr="001767B1">
        <w:rPr>
          <w:rFonts w:ascii="Verdana" w:hAnsi="Verdana"/>
          <w:b/>
          <w:sz w:val="22"/>
          <w:szCs w:val="22"/>
          <w:u w:val="single"/>
          <w:lang w:val="ca-ES"/>
        </w:rPr>
        <w:t>ESTRUCTURA</w:t>
      </w:r>
    </w:p>
    <w:tbl>
      <w:tblPr>
        <w:tblpPr w:leftFromText="141" w:rightFromText="141" w:vertAnchor="text" w:horzAnchor="page" w:tblpX="4722" w:tblpY="-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
      </w:tblGrid>
      <w:tr w:rsidR="00FD2E32" w:rsidRPr="00721CF4" w:rsidTr="00FD2E32">
        <w:tc>
          <w:tcPr>
            <w:tcW w:w="1101" w:type="dxa"/>
          </w:tcPr>
          <w:p w:rsidR="00FD2E32" w:rsidRPr="00721CF4" w:rsidRDefault="00CC4B77" w:rsidP="00FD2E32">
            <w:pPr>
              <w:spacing w:after="0" w:line="240" w:lineRule="auto"/>
              <w:ind w:left="0"/>
              <w:rPr>
                <w:rFonts w:ascii="Verdana" w:hAnsi="Verdana"/>
                <w:sz w:val="22"/>
                <w:szCs w:val="22"/>
                <w:lang w:val="ca-ES"/>
              </w:rPr>
            </w:pPr>
            <w:r>
              <w:rPr>
                <w:rFonts w:ascii="Verdana" w:hAnsi="Verdana"/>
                <w:sz w:val="22"/>
                <w:szCs w:val="22"/>
                <w:lang w:val="ca-ES"/>
              </w:rPr>
              <w:t>90</w:t>
            </w:r>
          </w:p>
        </w:tc>
      </w:tr>
    </w:tbl>
    <w:p w:rsidR="00FD2E32" w:rsidRDefault="00FD2E32" w:rsidP="00FD2E32">
      <w:pPr>
        <w:pStyle w:val="Prrafodelista"/>
        <w:ind w:left="426"/>
        <w:rPr>
          <w:rFonts w:ascii="Verdana" w:hAnsi="Verdana"/>
          <w:b/>
          <w:sz w:val="22"/>
          <w:szCs w:val="22"/>
          <w:lang w:val="ca-ES"/>
        </w:rPr>
      </w:pPr>
      <w:r>
        <w:rPr>
          <w:rFonts w:ascii="Verdana" w:hAnsi="Verdana"/>
          <w:b/>
          <w:sz w:val="22"/>
          <w:szCs w:val="22"/>
          <w:lang w:val="ca-ES"/>
        </w:rPr>
        <w:t xml:space="preserve">Nombre de Crèdits </w:t>
      </w:r>
    </w:p>
    <w:p w:rsidR="00FD2E32" w:rsidRDefault="00FD2E32" w:rsidP="00FD2E32">
      <w:pPr>
        <w:pStyle w:val="Prrafodelista"/>
        <w:ind w:left="426"/>
        <w:rPr>
          <w:rFonts w:ascii="Verdana" w:hAnsi="Verdana"/>
          <w:b/>
          <w:sz w:val="22"/>
          <w:szCs w:val="22"/>
          <w:lang w:val="ca-ES"/>
        </w:rPr>
      </w:pPr>
    </w:p>
    <w:p w:rsidR="00FD2E32" w:rsidRDefault="00FD2E32" w:rsidP="00FD2E32">
      <w:pPr>
        <w:pStyle w:val="Prrafodelista"/>
        <w:ind w:left="426"/>
        <w:rPr>
          <w:rFonts w:ascii="Verdana" w:hAnsi="Verdana"/>
          <w:b/>
          <w:sz w:val="22"/>
          <w:szCs w:val="22"/>
          <w:lang w:val="ca-ES"/>
        </w:rPr>
      </w:pPr>
      <w:r>
        <w:rPr>
          <w:rFonts w:ascii="Verdana" w:hAnsi="Verdana"/>
          <w:b/>
          <w:sz w:val="22"/>
          <w:szCs w:val="22"/>
          <w:lang w:val="ca-ES"/>
        </w:rPr>
        <w:t>Crèdits Complementaris</w:t>
      </w:r>
    </w:p>
    <w:tbl>
      <w:tblPr>
        <w:tblpPr w:leftFromText="141" w:rightFromText="141" w:vertAnchor="text" w:horzAnchor="margin" w:tblpXSpec="right" w:tblpY="1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37"/>
      </w:tblGrid>
      <w:tr w:rsidR="00FD2E32" w:rsidRPr="00613585" w:rsidTr="00FD2E32">
        <w:trPr>
          <w:trHeight w:val="1263"/>
        </w:trPr>
        <w:tc>
          <w:tcPr>
            <w:tcW w:w="9137" w:type="dxa"/>
          </w:tcPr>
          <w:p w:rsidR="00FD2E32" w:rsidRDefault="00FD2E32" w:rsidP="00FD2E32">
            <w:pPr>
              <w:spacing w:after="0" w:line="240" w:lineRule="auto"/>
              <w:ind w:left="0"/>
              <w:rPr>
                <w:rFonts w:ascii="Verdana" w:hAnsi="Verdana"/>
                <w:sz w:val="22"/>
                <w:szCs w:val="22"/>
                <w:lang w:val="ca-ES"/>
              </w:rPr>
            </w:pPr>
            <w:r>
              <w:rPr>
                <w:rFonts w:ascii="Verdana" w:hAnsi="Verdana"/>
                <w:sz w:val="22"/>
                <w:szCs w:val="22"/>
                <w:lang w:val="ca-ES"/>
              </w:rPr>
              <w:lastRenderedPageBreak/>
              <w:t>(Cal indicar, si s’escau, e</w:t>
            </w:r>
            <w:r w:rsidR="008A4BD7">
              <w:rPr>
                <w:rFonts w:ascii="Verdana" w:hAnsi="Verdana"/>
                <w:sz w:val="22"/>
                <w:szCs w:val="22"/>
                <w:lang w:val="ca-ES"/>
              </w:rPr>
              <w:t>l nombre de crèdits d’anivellam</w:t>
            </w:r>
            <w:r>
              <w:rPr>
                <w:rFonts w:ascii="Verdana" w:hAnsi="Verdana"/>
                <w:sz w:val="22"/>
                <w:szCs w:val="22"/>
                <w:lang w:val="ca-ES"/>
              </w:rPr>
              <w:t>e</w:t>
            </w:r>
            <w:r w:rsidR="008A4BD7">
              <w:rPr>
                <w:rFonts w:ascii="Verdana" w:hAnsi="Verdana"/>
                <w:sz w:val="22"/>
                <w:szCs w:val="22"/>
                <w:lang w:val="ca-ES"/>
              </w:rPr>
              <w:t>n</w:t>
            </w:r>
            <w:r>
              <w:rPr>
                <w:rFonts w:ascii="Verdana" w:hAnsi="Verdana"/>
                <w:sz w:val="22"/>
                <w:szCs w:val="22"/>
                <w:lang w:val="ca-ES"/>
              </w:rPr>
              <w:t>t</w:t>
            </w:r>
            <w:r w:rsidR="008A4BD7">
              <w:rPr>
                <w:rFonts w:ascii="Verdana" w:hAnsi="Verdana"/>
                <w:sz w:val="22"/>
                <w:szCs w:val="22"/>
                <w:lang w:val="ca-ES"/>
              </w:rPr>
              <w:t xml:space="preserve"> o d’altres complements formatius)</w:t>
            </w:r>
          </w:p>
          <w:p w:rsidR="007D5FEA" w:rsidRPr="00FD2D3D" w:rsidRDefault="007D5FEA" w:rsidP="00FD2E32">
            <w:pPr>
              <w:spacing w:after="0" w:line="240" w:lineRule="auto"/>
              <w:ind w:left="0"/>
              <w:rPr>
                <w:rFonts w:asciiTheme="minorHAnsi" w:hAnsiTheme="minorHAnsi"/>
                <w:sz w:val="22"/>
                <w:szCs w:val="22"/>
                <w:lang w:val="ca-ES"/>
              </w:rPr>
            </w:pPr>
          </w:p>
          <w:p w:rsidR="00C17FDE" w:rsidRPr="00FD2D3D" w:rsidRDefault="00C17FDE" w:rsidP="00FD2D3D">
            <w:pPr>
              <w:spacing w:after="0" w:line="240" w:lineRule="auto"/>
              <w:ind w:left="0"/>
              <w:jc w:val="both"/>
              <w:rPr>
                <w:rFonts w:asciiTheme="minorHAnsi" w:hAnsiTheme="minorHAnsi"/>
                <w:color w:val="auto"/>
                <w:sz w:val="22"/>
                <w:szCs w:val="22"/>
                <w:lang w:val="es-ES"/>
              </w:rPr>
            </w:pPr>
            <w:r w:rsidRPr="00FD2D3D">
              <w:rPr>
                <w:rFonts w:asciiTheme="minorHAnsi" w:hAnsiTheme="minorHAnsi"/>
                <w:color w:val="auto"/>
                <w:sz w:val="22"/>
                <w:szCs w:val="22"/>
                <w:lang w:val="es-ES"/>
              </w:rPr>
              <w:t xml:space="preserve">Los Ingenieros Técnicos Agrícolas, en cualquiera de sus ramas, para poder titularse en el  Máster en Ingeniería </w:t>
            </w:r>
            <w:r w:rsidR="00A40201" w:rsidRPr="00FD2D3D">
              <w:rPr>
                <w:rFonts w:asciiTheme="minorHAnsi" w:hAnsiTheme="minorHAnsi"/>
                <w:color w:val="auto"/>
                <w:sz w:val="22"/>
                <w:szCs w:val="22"/>
                <w:lang w:val="es-ES"/>
              </w:rPr>
              <w:t xml:space="preserve">Agronómica </w:t>
            </w:r>
            <w:r w:rsidRPr="00FD2D3D">
              <w:rPr>
                <w:rFonts w:asciiTheme="minorHAnsi" w:hAnsiTheme="minorHAnsi"/>
                <w:color w:val="auto"/>
                <w:sz w:val="22"/>
                <w:szCs w:val="22"/>
                <w:lang w:val="es-ES"/>
              </w:rPr>
              <w:t>debe</w:t>
            </w:r>
            <w:r w:rsidR="00EF7C38" w:rsidRPr="00FD2D3D">
              <w:rPr>
                <w:rFonts w:asciiTheme="minorHAnsi" w:hAnsiTheme="minorHAnsi"/>
                <w:color w:val="auto"/>
                <w:sz w:val="22"/>
                <w:szCs w:val="22"/>
                <w:lang w:val="es-ES"/>
              </w:rPr>
              <w:t>n</w:t>
            </w:r>
            <w:r w:rsidRPr="00FD2D3D">
              <w:rPr>
                <w:rFonts w:asciiTheme="minorHAnsi" w:hAnsiTheme="minorHAnsi"/>
                <w:color w:val="auto"/>
                <w:sz w:val="22"/>
                <w:szCs w:val="22"/>
                <w:lang w:val="es-ES"/>
              </w:rPr>
              <w:t xml:space="preserve"> de cursar 30 ECTS de complementos de formación. Estos complementos de formación tienen el objetivo de cubrir las competencias del grado que no fueron asumidas en el plan de estudios de Ingeniero Técnico Agrícola precedente (del 93).</w:t>
            </w:r>
          </w:p>
          <w:p w:rsidR="00CC4B77" w:rsidRPr="00FD2D3D" w:rsidRDefault="00CC4B77" w:rsidP="00FD2D3D">
            <w:pPr>
              <w:spacing w:after="0" w:line="240" w:lineRule="auto"/>
              <w:ind w:left="0"/>
              <w:jc w:val="both"/>
              <w:rPr>
                <w:rFonts w:ascii="Verdana" w:hAnsi="Verdana"/>
                <w:color w:val="000000" w:themeColor="text1"/>
                <w:sz w:val="22"/>
                <w:szCs w:val="22"/>
                <w:lang w:val="es-ES"/>
              </w:rPr>
            </w:pPr>
          </w:p>
          <w:p w:rsidR="00CC4B77" w:rsidRDefault="00CC4B77" w:rsidP="00FD2E32">
            <w:pPr>
              <w:spacing w:after="0" w:line="240" w:lineRule="auto"/>
              <w:ind w:left="0"/>
              <w:rPr>
                <w:rFonts w:ascii="Verdana" w:hAnsi="Verdana"/>
                <w:sz w:val="22"/>
                <w:szCs w:val="22"/>
                <w:lang w:val="ca-ES"/>
              </w:rPr>
            </w:pPr>
          </w:p>
          <w:p w:rsidR="00CC4B77" w:rsidRPr="00721CF4" w:rsidRDefault="00CC4B77" w:rsidP="00FD2E32">
            <w:pPr>
              <w:spacing w:after="0" w:line="240" w:lineRule="auto"/>
              <w:ind w:left="0"/>
              <w:rPr>
                <w:rFonts w:ascii="Verdana" w:hAnsi="Verdana"/>
                <w:sz w:val="22"/>
                <w:szCs w:val="22"/>
                <w:lang w:val="ca-ES"/>
              </w:rPr>
            </w:pPr>
          </w:p>
        </w:tc>
      </w:tr>
    </w:tbl>
    <w:p w:rsidR="00FD2E32" w:rsidRDefault="00FD2E32" w:rsidP="00FD2E32">
      <w:pPr>
        <w:pStyle w:val="Prrafodelista"/>
        <w:ind w:left="0"/>
        <w:rPr>
          <w:rFonts w:ascii="Verdana" w:hAnsi="Verdana"/>
          <w:b/>
          <w:sz w:val="22"/>
          <w:szCs w:val="22"/>
          <w:lang w:val="ca-ES"/>
        </w:rPr>
      </w:pPr>
    </w:p>
    <w:p w:rsidR="00FD2E32" w:rsidRDefault="00FD2E32" w:rsidP="00FD2E32">
      <w:pPr>
        <w:pStyle w:val="Prrafodelista"/>
        <w:ind w:left="426"/>
        <w:rPr>
          <w:rFonts w:ascii="Verdana" w:hAnsi="Verdana"/>
          <w:b/>
          <w:sz w:val="22"/>
          <w:szCs w:val="22"/>
          <w:lang w:val="ca-ES"/>
        </w:rPr>
      </w:pPr>
      <w:r>
        <w:rPr>
          <w:rFonts w:ascii="Verdana" w:hAnsi="Verdana"/>
          <w:b/>
          <w:sz w:val="22"/>
          <w:szCs w:val="22"/>
          <w:lang w:val="ca-ES"/>
        </w:rPr>
        <w:t>Resum de matèries i distribució de Crèdits</w:t>
      </w:r>
    </w:p>
    <w:tbl>
      <w:tblPr>
        <w:tblpPr w:leftFromText="141" w:rightFromText="141" w:vertAnchor="text" w:horzAnchor="margin" w:tblpXSpec="right" w:tblpY="1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37"/>
      </w:tblGrid>
      <w:tr w:rsidR="00FD2E32" w:rsidRPr="00613585" w:rsidTr="00FD2D3D">
        <w:trPr>
          <w:trHeight w:val="136"/>
        </w:trPr>
        <w:tc>
          <w:tcPr>
            <w:tcW w:w="9137" w:type="dxa"/>
          </w:tcPr>
          <w:p w:rsidR="00FD2E32" w:rsidRDefault="00FD2E32" w:rsidP="00FD2E32">
            <w:pPr>
              <w:spacing w:after="0" w:line="240" w:lineRule="auto"/>
              <w:ind w:left="0"/>
              <w:rPr>
                <w:rFonts w:ascii="Verdana" w:hAnsi="Verdana"/>
                <w:sz w:val="22"/>
                <w:szCs w:val="22"/>
                <w:lang w:val="ca-ES"/>
              </w:rPr>
            </w:pPr>
            <w:r w:rsidRPr="00721CF4">
              <w:rPr>
                <w:rFonts w:ascii="Verdana" w:hAnsi="Verdana"/>
                <w:sz w:val="22"/>
                <w:szCs w:val="22"/>
                <w:lang w:val="ca-ES"/>
              </w:rPr>
              <w:t>(capacitat màxima 4.000 caràcters )</w:t>
            </w:r>
          </w:p>
          <w:p w:rsidR="00575D83" w:rsidRDefault="00575D83" w:rsidP="00FD2E32">
            <w:pPr>
              <w:spacing w:after="0" w:line="240" w:lineRule="auto"/>
              <w:ind w:left="0"/>
              <w:rPr>
                <w:rFonts w:ascii="Verdana" w:hAnsi="Verdana"/>
                <w:sz w:val="22"/>
                <w:szCs w:val="22"/>
                <w:lang w:val="ca-ES"/>
              </w:rPr>
            </w:pPr>
          </w:p>
          <w:p w:rsidR="00380687" w:rsidRPr="00575D83" w:rsidRDefault="00575D83" w:rsidP="00575D83">
            <w:pPr>
              <w:spacing w:after="0" w:line="240" w:lineRule="auto"/>
              <w:ind w:left="0"/>
              <w:rPr>
                <w:rFonts w:ascii="Verdana" w:hAnsi="Verdana"/>
                <w:b/>
                <w:color w:val="auto"/>
                <w:sz w:val="22"/>
                <w:szCs w:val="22"/>
                <w:lang w:val="ca-ES"/>
              </w:rPr>
            </w:pPr>
            <w:r w:rsidRPr="00575D83">
              <w:rPr>
                <w:rFonts w:ascii="Verdana" w:hAnsi="Verdana"/>
                <w:b/>
                <w:color w:val="auto"/>
                <w:sz w:val="22"/>
                <w:szCs w:val="22"/>
                <w:lang w:val="ca-ES"/>
              </w:rPr>
              <w:t>Distribució de crèdits:</w:t>
            </w:r>
          </w:p>
          <w:p w:rsidR="00575D83" w:rsidRPr="00575D83" w:rsidRDefault="00575D83" w:rsidP="00575D83">
            <w:pPr>
              <w:spacing w:after="0" w:line="240" w:lineRule="auto"/>
              <w:ind w:left="0"/>
              <w:rPr>
                <w:rFonts w:cs="Calibri"/>
                <w:b/>
                <w:color w:val="auto"/>
                <w:lang w:val="es-ES" w:eastAsia="es-ES" w:bidi="ar-SA"/>
              </w:rPr>
            </w:pPr>
          </w:p>
          <w:p w:rsidR="00380687" w:rsidRPr="00FD2D3D" w:rsidRDefault="00575D83" w:rsidP="00380687">
            <w:pPr>
              <w:autoSpaceDE w:val="0"/>
              <w:autoSpaceDN w:val="0"/>
              <w:adjustRightInd w:val="0"/>
              <w:spacing w:after="0" w:line="240" w:lineRule="auto"/>
              <w:ind w:left="0"/>
              <w:rPr>
                <w:rFonts w:ascii="Verdana" w:hAnsi="Verdana" w:cs="Calibri"/>
                <w:color w:val="000000" w:themeColor="text1"/>
                <w:lang w:val="es-ES" w:eastAsia="es-ES" w:bidi="ar-SA"/>
              </w:rPr>
            </w:pPr>
            <w:r w:rsidRPr="00FD2D3D">
              <w:rPr>
                <w:rFonts w:ascii="Verdana" w:hAnsi="Verdana" w:cs="Calibri"/>
                <w:color w:val="000000" w:themeColor="text1"/>
                <w:lang w:val="es-ES" w:eastAsia="es-ES" w:bidi="ar-SA"/>
              </w:rPr>
              <w:t>Obligatorio</w:t>
            </w:r>
            <w:r w:rsidR="00380687" w:rsidRPr="00FD2D3D">
              <w:rPr>
                <w:rFonts w:ascii="Verdana" w:hAnsi="Verdana" w:cs="Calibri"/>
                <w:color w:val="000000" w:themeColor="text1"/>
                <w:lang w:val="es-ES" w:eastAsia="es-ES" w:bidi="ar-SA"/>
              </w:rPr>
              <w:t>s 60 ECTS</w:t>
            </w:r>
          </w:p>
          <w:p w:rsidR="00380687" w:rsidRPr="00FD2D3D" w:rsidRDefault="00575D83" w:rsidP="00380687">
            <w:pPr>
              <w:autoSpaceDE w:val="0"/>
              <w:autoSpaceDN w:val="0"/>
              <w:adjustRightInd w:val="0"/>
              <w:spacing w:after="0" w:line="240" w:lineRule="auto"/>
              <w:ind w:left="0"/>
              <w:rPr>
                <w:rFonts w:ascii="Verdana" w:hAnsi="Verdana" w:cs="Calibri"/>
                <w:color w:val="000000" w:themeColor="text1"/>
                <w:lang w:val="es-ES" w:eastAsia="es-ES" w:bidi="ar-SA"/>
              </w:rPr>
            </w:pPr>
            <w:r w:rsidRPr="00FD2D3D">
              <w:rPr>
                <w:rFonts w:ascii="Verdana" w:hAnsi="Verdana" w:cs="Calibri"/>
                <w:color w:val="000000" w:themeColor="text1"/>
                <w:lang w:val="es-ES" w:eastAsia="es-ES" w:bidi="ar-SA"/>
              </w:rPr>
              <w:t>Optativo</w:t>
            </w:r>
            <w:r w:rsidR="00380687" w:rsidRPr="00FD2D3D">
              <w:rPr>
                <w:rFonts w:ascii="Verdana" w:hAnsi="Verdana" w:cs="Calibri"/>
                <w:color w:val="000000" w:themeColor="text1"/>
                <w:lang w:val="es-ES" w:eastAsia="es-ES" w:bidi="ar-SA"/>
              </w:rPr>
              <w:t>s 15 ECTS</w:t>
            </w:r>
          </w:p>
          <w:p w:rsidR="00380687" w:rsidRPr="00FD2D3D" w:rsidRDefault="00575D83" w:rsidP="00380687">
            <w:pPr>
              <w:autoSpaceDE w:val="0"/>
              <w:autoSpaceDN w:val="0"/>
              <w:adjustRightInd w:val="0"/>
              <w:spacing w:after="0" w:line="240" w:lineRule="auto"/>
              <w:ind w:left="0"/>
              <w:rPr>
                <w:rFonts w:ascii="Verdana" w:hAnsi="Verdana" w:cs="Calibri"/>
                <w:color w:val="000000" w:themeColor="text1"/>
                <w:lang w:val="es-ES" w:eastAsia="es-ES" w:bidi="ar-SA"/>
              </w:rPr>
            </w:pPr>
            <w:r w:rsidRPr="00FD2D3D">
              <w:rPr>
                <w:rFonts w:ascii="Verdana" w:hAnsi="Verdana" w:cs="Calibri"/>
                <w:color w:val="000000" w:themeColor="text1"/>
                <w:lang w:val="es-ES" w:eastAsia="es-ES" w:bidi="ar-SA"/>
              </w:rPr>
              <w:t>Trabajo fin de m</w:t>
            </w:r>
            <w:r w:rsidR="00380687" w:rsidRPr="00FD2D3D">
              <w:rPr>
                <w:rFonts w:ascii="Verdana" w:hAnsi="Verdana" w:cs="Calibri"/>
                <w:color w:val="000000" w:themeColor="text1"/>
                <w:lang w:val="es-ES" w:eastAsia="es-ES" w:bidi="ar-SA"/>
              </w:rPr>
              <w:t>áster 15 ECTS</w:t>
            </w:r>
          </w:p>
          <w:p w:rsidR="00380687" w:rsidRPr="00FD2D3D" w:rsidRDefault="00380687" w:rsidP="00380687">
            <w:pPr>
              <w:autoSpaceDE w:val="0"/>
              <w:autoSpaceDN w:val="0"/>
              <w:adjustRightInd w:val="0"/>
              <w:spacing w:after="0" w:line="240" w:lineRule="auto"/>
              <w:ind w:left="0"/>
              <w:rPr>
                <w:rFonts w:ascii="Verdana" w:hAnsi="Verdana" w:cs="Calibri"/>
                <w:b/>
                <w:color w:val="000000" w:themeColor="text1"/>
                <w:lang w:val="es-ES" w:eastAsia="es-ES" w:bidi="ar-SA"/>
              </w:rPr>
            </w:pPr>
            <w:r w:rsidRPr="00FD2D3D">
              <w:rPr>
                <w:rFonts w:ascii="Verdana" w:hAnsi="Verdana" w:cs="Calibri"/>
                <w:b/>
                <w:color w:val="000000" w:themeColor="text1"/>
                <w:lang w:val="es-ES" w:eastAsia="es-ES" w:bidi="ar-SA"/>
              </w:rPr>
              <w:t>Total 90 ECTS</w:t>
            </w:r>
          </w:p>
          <w:p w:rsidR="00C17FDE" w:rsidRPr="00575D83" w:rsidRDefault="00C17FDE" w:rsidP="00380687">
            <w:pPr>
              <w:autoSpaceDE w:val="0"/>
              <w:autoSpaceDN w:val="0"/>
              <w:adjustRightInd w:val="0"/>
              <w:spacing w:after="0" w:line="240" w:lineRule="auto"/>
              <w:ind w:left="0"/>
              <w:rPr>
                <w:rFonts w:ascii="Verdana" w:hAnsi="Verdana" w:cs="Calibri"/>
                <w:b/>
                <w:color w:val="000000"/>
                <w:lang w:val="es-ES" w:eastAsia="es-ES" w:bidi="ar-SA"/>
              </w:rPr>
            </w:pPr>
          </w:p>
          <w:p w:rsidR="00380687" w:rsidRDefault="00380687" w:rsidP="00380687">
            <w:pPr>
              <w:autoSpaceDE w:val="0"/>
              <w:autoSpaceDN w:val="0"/>
              <w:adjustRightInd w:val="0"/>
              <w:spacing w:after="0" w:line="240" w:lineRule="auto"/>
              <w:ind w:left="0"/>
              <w:rPr>
                <w:rFonts w:cs="Calibri"/>
                <w:color w:val="FFFFFF"/>
                <w:lang w:val="es-ES" w:eastAsia="es-ES" w:bidi="ar-SA"/>
              </w:rPr>
            </w:pPr>
            <w:r>
              <w:rPr>
                <w:rFonts w:ascii="Calibri,Bold" w:hAnsi="Calibri,Bold" w:cs="Calibri,Bold"/>
                <w:b/>
                <w:bCs/>
                <w:color w:val="FFFFFF"/>
                <w:lang w:val="es-ES" w:eastAsia="es-ES" w:bidi="ar-SA"/>
              </w:rPr>
              <w:t xml:space="preserve">Módulo y materias </w:t>
            </w:r>
            <w:r>
              <w:rPr>
                <w:rFonts w:cs="Calibri"/>
                <w:color w:val="FFFFFF"/>
                <w:lang w:val="es-ES" w:eastAsia="es-ES" w:bidi="ar-SA"/>
              </w:rPr>
              <w:t>Acrónimo Nombre de la asignatura ECTS</w:t>
            </w:r>
          </w:p>
          <w:tbl>
            <w:tblPr>
              <w:tblW w:w="8647" w:type="dxa"/>
              <w:tblInd w:w="137" w:type="dxa"/>
              <w:tblLook w:val="0000"/>
            </w:tblPr>
            <w:tblGrid>
              <w:gridCol w:w="2203"/>
              <w:gridCol w:w="3302"/>
              <w:gridCol w:w="3142"/>
            </w:tblGrid>
            <w:tr w:rsidR="00380687" w:rsidRPr="00613585" w:rsidTr="00613585">
              <w:trPr>
                <w:trHeight w:val="355"/>
              </w:trPr>
              <w:tc>
                <w:tcPr>
                  <w:tcW w:w="2203" w:type="dxa"/>
                  <w:tcBorders>
                    <w:top w:val="single" w:sz="4" w:space="0" w:color="000000"/>
                    <w:left w:val="single" w:sz="4" w:space="0" w:color="000000"/>
                    <w:bottom w:val="single" w:sz="4" w:space="0" w:color="000000"/>
                  </w:tcBorders>
                  <w:shd w:val="clear" w:color="auto" w:fill="808080" w:themeFill="background1" w:themeFillShade="80"/>
                </w:tcPr>
                <w:p w:rsidR="00380687" w:rsidRPr="00C452F2" w:rsidRDefault="00380687" w:rsidP="00613585">
                  <w:pPr>
                    <w:framePr w:hSpace="141" w:wrap="around" w:vAnchor="text" w:hAnchor="margin" w:xAlign="right" w:y="111"/>
                    <w:autoSpaceDE w:val="0"/>
                    <w:snapToGrid w:val="0"/>
                    <w:rPr>
                      <w:color w:val="FFFFFF" w:themeColor="background1"/>
                      <w:lang w:val="es-ES"/>
                    </w:rPr>
                  </w:pPr>
                </w:p>
              </w:tc>
              <w:tc>
                <w:tcPr>
                  <w:tcW w:w="3302" w:type="dxa"/>
                  <w:tcBorders>
                    <w:top w:val="single" w:sz="4" w:space="0" w:color="000000"/>
                    <w:left w:val="single" w:sz="4" w:space="0" w:color="000000"/>
                    <w:bottom w:val="single" w:sz="4" w:space="0" w:color="000000"/>
                  </w:tcBorders>
                  <w:shd w:val="clear" w:color="auto" w:fill="808080" w:themeFill="background1" w:themeFillShade="80"/>
                </w:tcPr>
                <w:p w:rsidR="00380687" w:rsidRPr="00C452F2" w:rsidRDefault="00380687" w:rsidP="00613585">
                  <w:pPr>
                    <w:framePr w:hSpace="141" w:wrap="around" w:vAnchor="text" w:hAnchor="margin" w:xAlign="right" w:y="111"/>
                    <w:autoSpaceDE w:val="0"/>
                    <w:snapToGrid w:val="0"/>
                    <w:ind w:left="0"/>
                    <w:rPr>
                      <w:b/>
                      <w:color w:val="FFFFFF" w:themeColor="background1"/>
                      <w:szCs w:val="22"/>
                      <w:lang w:val="es-ES"/>
                    </w:rPr>
                  </w:pPr>
                </w:p>
              </w:tc>
              <w:tc>
                <w:tcPr>
                  <w:tcW w:w="3142"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380687" w:rsidRPr="00C452F2" w:rsidRDefault="00380687" w:rsidP="00613585">
                  <w:pPr>
                    <w:framePr w:hSpace="141" w:wrap="around" w:vAnchor="text" w:hAnchor="margin" w:xAlign="right" w:y="111"/>
                    <w:autoSpaceDE w:val="0"/>
                    <w:snapToGrid w:val="0"/>
                    <w:ind w:left="0"/>
                    <w:rPr>
                      <w:b/>
                      <w:color w:val="FFFFFF" w:themeColor="background1"/>
                      <w:szCs w:val="22"/>
                      <w:lang w:val="es-ES"/>
                    </w:rPr>
                  </w:pPr>
                </w:p>
              </w:tc>
            </w:tr>
            <w:tr w:rsidR="00380687" w:rsidRPr="00613585" w:rsidTr="00FD2D3D">
              <w:trPr>
                <w:trHeight w:val="609"/>
              </w:trPr>
              <w:tc>
                <w:tcPr>
                  <w:tcW w:w="2203" w:type="dxa"/>
                  <w:vMerge w:val="restart"/>
                  <w:tcBorders>
                    <w:top w:val="single" w:sz="4" w:space="0" w:color="000000"/>
                    <w:left w:val="single" w:sz="4" w:space="0" w:color="000000"/>
                    <w:bottom w:val="single" w:sz="4" w:space="0" w:color="000000"/>
                  </w:tcBorders>
                </w:tcPr>
                <w:p w:rsidR="00380687" w:rsidRPr="00C452F2" w:rsidRDefault="00380687" w:rsidP="00613585">
                  <w:pPr>
                    <w:framePr w:hSpace="141" w:wrap="around" w:vAnchor="text" w:hAnchor="margin" w:xAlign="right" w:y="111"/>
                    <w:autoSpaceDE w:val="0"/>
                    <w:snapToGrid w:val="0"/>
                    <w:ind w:left="0"/>
                    <w:rPr>
                      <w:b/>
                      <w:szCs w:val="22"/>
                      <w:lang w:val="es-ES"/>
                    </w:rPr>
                  </w:pPr>
                  <w:r w:rsidRPr="00C452F2">
                    <w:rPr>
                      <w:b/>
                      <w:szCs w:val="22"/>
                      <w:lang w:val="es-ES"/>
                    </w:rPr>
                    <w:t>Primer curso</w:t>
                  </w:r>
                </w:p>
                <w:p w:rsidR="00380687" w:rsidRPr="00C452F2" w:rsidRDefault="00380687" w:rsidP="00613585">
                  <w:pPr>
                    <w:framePr w:hSpace="141" w:wrap="around" w:vAnchor="text" w:hAnchor="margin" w:xAlign="right" w:y="111"/>
                    <w:autoSpaceDE w:val="0"/>
                    <w:rPr>
                      <w:rFonts w:ascii="Verdana" w:hAnsi="Verdana"/>
                      <w:lang w:val="es-ES"/>
                    </w:rPr>
                  </w:pPr>
                </w:p>
              </w:tc>
              <w:tc>
                <w:tcPr>
                  <w:tcW w:w="3302" w:type="dxa"/>
                  <w:tcBorders>
                    <w:top w:val="single" w:sz="4" w:space="0" w:color="000000"/>
                    <w:left w:val="single" w:sz="4" w:space="0" w:color="000000"/>
                    <w:bottom w:val="single" w:sz="4" w:space="0" w:color="000000"/>
                  </w:tcBorders>
                </w:tcPr>
                <w:p w:rsidR="00380687" w:rsidRPr="00C452F2" w:rsidRDefault="00380687" w:rsidP="00613585">
                  <w:pPr>
                    <w:framePr w:hSpace="141" w:wrap="around" w:vAnchor="text" w:hAnchor="margin" w:xAlign="right" w:y="111"/>
                    <w:snapToGrid w:val="0"/>
                    <w:ind w:left="0"/>
                    <w:rPr>
                      <w:b/>
                      <w:szCs w:val="22"/>
                      <w:lang w:val="es-ES"/>
                    </w:rPr>
                  </w:pPr>
                  <w:r w:rsidRPr="00C452F2">
                    <w:rPr>
                      <w:b/>
                      <w:szCs w:val="22"/>
                      <w:lang w:val="es-ES"/>
                    </w:rPr>
                    <w:t>Módulo: Tecnología de la producción vegetal y animal</w:t>
                  </w:r>
                </w:p>
              </w:tc>
              <w:tc>
                <w:tcPr>
                  <w:tcW w:w="3142" w:type="dxa"/>
                  <w:tcBorders>
                    <w:top w:val="single" w:sz="4" w:space="0" w:color="000000"/>
                    <w:left w:val="single" w:sz="4" w:space="0" w:color="000000"/>
                    <w:bottom w:val="single" w:sz="4" w:space="0" w:color="000000"/>
                    <w:right w:val="single" w:sz="4" w:space="0" w:color="000000"/>
                  </w:tcBorders>
                </w:tcPr>
                <w:p w:rsidR="00380687" w:rsidRPr="00C452F2" w:rsidRDefault="00380687" w:rsidP="00613585">
                  <w:pPr>
                    <w:framePr w:hSpace="141" w:wrap="around" w:vAnchor="text" w:hAnchor="margin" w:xAlign="right" w:y="111"/>
                    <w:autoSpaceDE w:val="0"/>
                    <w:snapToGrid w:val="0"/>
                    <w:ind w:left="0"/>
                    <w:rPr>
                      <w:b/>
                      <w:szCs w:val="22"/>
                      <w:lang w:val="es-ES"/>
                    </w:rPr>
                  </w:pPr>
                  <w:r w:rsidRPr="00C452F2">
                    <w:rPr>
                      <w:b/>
                      <w:szCs w:val="22"/>
                      <w:lang w:val="es-ES"/>
                    </w:rPr>
                    <w:t>Módulo: Tecnología y planificación del territorio</w:t>
                  </w:r>
                </w:p>
              </w:tc>
            </w:tr>
            <w:tr w:rsidR="00380687" w:rsidRPr="00C452F2" w:rsidTr="00FD2D3D">
              <w:trPr>
                <w:trHeight w:val="143"/>
              </w:trPr>
              <w:tc>
                <w:tcPr>
                  <w:tcW w:w="2203" w:type="dxa"/>
                  <w:vMerge/>
                  <w:tcBorders>
                    <w:top w:val="single" w:sz="4" w:space="0" w:color="000000"/>
                    <w:left w:val="single" w:sz="4" w:space="0" w:color="000000"/>
                    <w:bottom w:val="single" w:sz="4" w:space="0" w:color="000000"/>
                  </w:tcBorders>
                </w:tcPr>
                <w:p w:rsidR="00380687" w:rsidRPr="00C452F2" w:rsidRDefault="00380687" w:rsidP="00613585">
                  <w:pPr>
                    <w:framePr w:hSpace="141" w:wrap="around" w:vAnchor="text" w:hAnchor="margin" w:xAlign="right" w:y="111"/>
                    <w:autoSpaceDE w:val="0"/>
                    <w:snapToGrid w:val="0"/>
                    <w:rPr>
                      <w:rFonts w:ascii="Verdana" w:hAnsi="Verdana"/>
                      <w:lang w:val="es-ES"/>
                    </w:rPr>
                  </w:pPr>
                </w:p>
              </w:tc>
              <w:tc>
                <w:tcPr>
                  <w:tcW w:w="3302" w:type="dxa"/>
                  <w:tcBorders>
                    <w:top w:val="single" w:sz="4" w:space="0" w:color="000000"/>
                    <w:left w:val="single" w:sz="4" w:space="0" w:color="000000"/>
                    <w:bottom w:val="single" w:sz="4" w:space="0" w:color="000000"/>
                  </w:tcBorders>
                </w:tcPr>
                <w:p w:rsidR="00380687" w:rsidRPr="00C452F2" w:rsidRDefault="00380687" w:rsidP="00613585">
                  <w:pPr>
                    <w:framePr w:hSpace="141" w:wrap="around" w:vAnchor="text" w:hAnchor="margin" w:xAlign="right" w:y="111"/>
                    <w:snapToGrid w:val="0"/>
                    <w:ind w:left="0"/>
                    <w:rPr>
                      <w:color w:val="000000"/>
                      <w:szCs w:val="22"/>
                      <w:lang w:val="es-ES"/>
                    </w:rPr>
                  </w:pPr>
                  <w:r w:rsidRPr="00C452F2">
                    <w:rPr>
                      <w:color w:val="000000"/>
                      <w:szCs w:val="22"/>
                      <w:lang w:val="es-ES"/>
                    </w:rPr>
                    <w:t xml:space="preserve">Tecnología de la producción vegetal y animal </w:t>
                  </w:r>
                </w:p>
              </w:tc>
              <w:tc>
                <w:tcPr>
                  <w:tcW w:w="3142" w:type="dxa"/>
                  <w:tcBorders>
                    <w:top w:val="single" w:sz="4" w:space="0" w:color="000000"/>
                    <w:left w:val="single" w:sz="4" w:space="0" w:color="000000"/>
                    <w:bottom w:val="single" w:sz="4" w:space="0" w:color="000000"/>
                    <w:right w:val="single" w:sz="4" w:space="0" w:color="000000"/>
                  </w:tcBorders>
                </w:tcPr>
                <w:p w:rsidR="00380687" w:rsidRPr="00C452F2" w:rsidRDefault="00380687" w:rsidP="00613585">
                  <w:pPr>
                    <w:framePr w:hSpace="141" w:wrap="around" w:vAnchor="text" w:hAnchor="margin" w:xAlign="right" w:y="111"/>
                    <w:snapToGrid w:val="0"/>
                    <w:ind w:left="0"/>
                    <w:rPr>
                      <w:color w:val="000000"/>
                      <w:szCs w:val="22"/>
                      <w:lang w:val="es-ES"/>
                    </w:rPr>
                  </w:pPr>
                  <w:r w:rsidRPr="00C452F2">
                    <w:rPr>
                      <w:color w:val="000000"/>
                      <w:szCs w:val="22"/>
                      <w:lang w:val="es-ES"/>
                    </w:rPr>
                    <w:t>Gestión del medio rural</w:t>
                  </w:r>
                </w:p>
              </w:tc>
            </w:tr>
            <w:tr w:rsidR="00380687" w:rsidRPr="00C452F2" w:rsidTr="00FD2D3D">
              <w:trPr>
                <w:trHeight w:val="143"/>
              </w:trPr>
              <w:tc>
                <w:tcPr>
                  <w:tcW w:w="2203" w:type="dxa"/>
                  <w:vMerge/>
                  <w:tcBorders>
                    <w:top w:val="single" w:sz="4" w:space="0" w:color="000000"/>
                    <w:left w:val="single" w:sz="4" w:space="0" w:color="000000"/>
                    <w:bottom w:val="single" w:sz="4" w:space="0" w:color="000000"/>
                  </w:tcBorders>
                </w:tcPr>
                <w:p w:rsidR="00380687" w:rsidRPr="00C452F2" w:rsidRDefault="00380687" w:rsidP="00613585">
                  <w:pPr>
                    <w:framePr w:hSpace="141" w:wrap="around" w:vAnchor="text" w:hAnchor="margin" w:xAlign="right" w:y="111"/>
                    <w:autoSpaceDE w:val="0"/>
                    <w:snapToGrid w:val="0"/>
                    <w:rPr>
                      <w:rFonts w:ascii="Verdana" w:hAnsi="Verdana"/>
                      <w:lang w:val="es-ES"/>
                    </w:rPr>
                  </w:pPr>
                </w:p>
              </w:tc>
              <w:tc>
                <w:tcPr>
                  <w:tcW w:w="3302" w:type="dxa"/>
                  <w:tcBorders>
                    <w:top w:val="single" w:sz="4" w:space="0" w:color="000000"/>
                    <w:left w:val="single" w:sz="4" w:space="0" w:color="000000"/>
                    <w:bottom w:val="single" w:sz="4" w:space="0" w:color="000000"/>
                  </w:tcBorders>
                </w:tcPr>
                <w:p w:rsidR="00380687" w:rsidRPr="00C452F2" w:rsidRDefault="00380687" w:rsidP="00613585">
                  <w:pPr>
                    <w:framePr w:hSpace="141" w:wrap="around" w:vAnchor="text" w:hAnchor="margin" w:xAlign="right" w:y="111"/>
                    <w:snapToGrid w:val="0"/>
                    <w:ind w:left="0"/>
                    <w:rPr>
                      <w:color w:val="000000"/>
                      <w:szCs w:val="22"/>
                      <w:lang w:val="es-ES"/>
                    </w:rPr>
                  </w:pPr>
                  <w:r w:rsidRPr="00C452F2">
                    <w:rPr>
                      <w:color w:val="000000"/>
                      <w:szCs w:val="22"/>
                      <w:lang w:val="es-ES"/>
                    </w:rPr>
                    <w:t xml:space="preserve">Biotecnología vegetal y animal </w:t>
                  </w:r>
                </w:p>
              </w:tc>
              <w:tc>
                <w:tcPr>
                  <w:tcW w:w="3142" w:type="dxa"/>
                  <w:tcBorders>
                    <w:top w:val="single" w:sz="4" w:space="0" w:color="000000"/>
                    <w:left w:val="single" w:sz="4" w:space="0" w:color="000000"/>
                    <w:bottom w:val="single" w:sz="4" w:space="0" w:color="000000"/>
                    <w:right w:val="single" w:sz="4" w:space="0" w:color="000000"/>
                  </w:tcBorders>
                </w:tcPr>
                <w:p w:rsidR="00380687" w:rsidRPr="00C452F2" w:rsidRDefault="00380687" w:rsidP="00613585">
                  <w:pPr>
                    <w:framePr w:hSpace="141" w:wrap="around" w:vAnchor="text" w:hAnchor="margin" w:xAlign="right" w:y="111"/>
                    <w:snapToGrid w:val="0"/>
                    <w:ind w:left="0"/>
                    <w:rPr>
                      <w:color w:val="000000"/>
                      <w:szCs w:val="22"/>
                      <w:lang w:val="es-ES"/>
                    </w:rPr>
                  </w:pPr>
                  <w:r w:rsidRPr="00C452F2">
                    <w:rPr>
                      <w:color w:val="000000"/>
                      <w:szCs w:val="22"/>
                      <w:lang w:val="es-ES"/>
                    </w:rPr>
                    <w:t>Tecnologías y construcciones agroindustriales</w:t>
                  </w:r>
                </w:p>
              </w:tc>
            </w:tr>
            <w:tr w:rsidR="00380687" w:rsidRPr="00613585" w:rsidTr="00FD2D3D">
              <w:trPr>
                <w:trHeight w:val="143"/>
              </w:trPr>
              <w:tc>
                <w:tcPr>
                  <w:tcW w:w="2203" w:type="dxa"/>
                  <w:vMerge/>
                  <w:tcBorders>
                    <w:top w:val="single" w:sz="4" w:space="0" w:color="000000"/>
                    <w:left w:val="single" w:sz="4" w:space="0" w:color="000000"/>
                    <w:bottom w:val="single" w:sz="4" w:space="0" w:color="000000"/>
                  </w:tcBorders>
                </w:tcPr>
                <w:p w:rsidR="00380687" w:rsidRPr="00C452F2" w:rsidRDefault="00380687" w:rsidP="00613585">
                  <w:pPr>
                    <w:framePr w:hSpace="141" w:wrap="around" w:vAnchor="text" w:hAnchor="margin" w:xAlign="right" w:y="111"/>
                    <w:autoSpaceDE w:val="0"/>
                    <w:snapToGrid w:val="0"/>
                    <w:rPr>
                      <w:rFonts w:ascii="Verdana" w:hAnsi="Verdana"/>
                      <w:lang w:val="es-ES"/>
                    </w:rPr>
                  </w:pPr>
                </w:p>
              </w:tc>
              <w:tc>
                <w:tcPr>
                  <w:tcW w:w="3302" w:type="dxa"/>
                  <w:tcBorders>
                    <w:top w:val="single" w:sz="4" w:space="0" w:color="000000"/>
                    <w:left w:val="single" w:sz="4" w:space="0" w:color="000000"/>
                    <w:bottom w:val="single" w:sz="4" w:space="0" w:color="000000"/>
                  </w:tcBorders>
                </w:tcPr>
                <w:p w:rsidR="00380687" w:rsidRPr="00C452F2" w:rsidRDefault="00380687" w:rsidP="00613585">
                  <w:pPr>
                    <w:framePr w:hSpace="141" w:wrap="around" w:vAnchor="text" w:hAnchor="margin" w:xAlign="right" w:y="111"/>
                    <w:snapToGrid w:val="0"/>
                    <w:ind w:left="0"/>
                    <w:rPr>
                      <w:b/>
                      <w:szCs w:val="22"/>
                      <w:lang w:val="es-ES"/>
                    </w:rPr>
                  </w:pPr>
                  <w:r w:rsidRPr="00C452F2">
                    <w:rPr>
                      <w:b/>
                      <w:szCs w:val="22"/>
                      <w:lang w:val="es-ES"/>
                    </w:rPr>
                    <w:t>Módulo: Tecnología de las industrias agroalimentarias</w:t>
                  </w:r>
                </w:p>
              </w:tc>
              <w:tc>
                <w:tcPr>
                  <w:tcW w:w="3142" w:type="dxa"/>
                  <w:tcBorders>
                    <w:top w:val="single" w:sz="4" w:space="0" w:color="000000"/>
                    <w:left w:val="single" w:sz="4" w:space="0" w:color="000000"/>
                    <w:bottom w:val="single" w:sz="4" w:space="0" w:color="000000"/>
                    <w:right w:val="single" w:sz="4" w:space="0" w:color="000000"/>
                  </w:tcBorders>
                </w:tcPr>
                <w:p w:rsidR="00380687" w:rsidRPr="006A223B" w:rsidRDefault="00380687" w:rsidP="00613585">
                  <w:pPr>
                    <w:framePr w:hSpace="141" w:wrap="around" w:vAnchor="text" w:hAnchor="margin" w:xAlign="right" w:y="111"/>
                    <w:autoSpaceDE w:val="0"/>
                    <w:snapToGrid w:val="0"/>
                    <w:ind w:left="0"/>
                    <w:rPr>
                      <w:b/>
                      <w:szCs w:val="22"/>
                      <w:lang w:val="es-ES"/>
                    </w:rPr>
                  </w:pPr>
                  <w:r w:rsidRPr="006A223B">
                    <w:rPr>
                      <w:b/>
                      <w:szCs w:val="22"/>
                      <w:lang w:val="es-ES"/>
                    </w:rPr>
                    <w:t xml:space="preserve">Módulo: </w:t>
                  </w:r>
                  <w:r w:rsidRPr="006A223B">
                    <w:rPr>
                      <w:b/>
                      <w:lang w:val="es-ES"/>
                    </w:rPr>
                    <w:t>Organización de empresas y administración de las operaciones</w:t>
                  </w:r>
                </w:p>
              </w:tc>
            </w:tr>
            <w:tr w:rsidR="00380687" w:rsidRPr="00613585" w:rsidTr="00FD2D3D">
              <w:trPr>
                <w:trHeight w:val="143"/>
              </w:trPr>
              <w:tc>
                <w:tcPr>
                  <w:tcW w:w="2203" w:type="dxa"/>
                  <w:vMerge/>
                  <w:tcBorders>
                    <w:top w:val="single" w:sz="4" w:space="0" w:color="000000"/>
                    <w:left w:val="single" w:sz="4" w:space="0" w:color="000000"/>
                    <w:bottom w:val="single" w:sz="4" w:space="0" w:color="000000"/>
                  </w:tcBorders>
                </w:tcPr>
                <w:p w:rsidR="00380687" w:rsidRPr="00C452F2" w:rsidRDefault="00380687" w:rsidP="00613585">
                  <w:pPr>
                    <w:framePr w:hSpace="141" w:wrap="around" w:vAnchor="text" w:hAnchor="margin" w:xAlign="right" w:y="111"/>
                    <w:autoSpaceDE w:val="0"/>
                    <w:snapToGrid w:val="0"/>
                    <w:rPr>
                      <w:rFonts w:ascii="Verdana" w:hAnsi="Verdana"/>
                      <w:lang w:val="es-ES"/>
                    </w:rPr>
                  </w:pPr>
                </w:p>
              </w:tc>
              <w:tc>
                <w:tcPr>
                  <w:tcW w:w="3302" w:type="dxa"/>
                  <w:tcBorders>
                    <w:top w:val="single" w:sz="4" w:space="0" w:color="000000"/>
                    <w:left w:val="single" w:sz="4" w:space="0" w:color="000000"/>
                    <w:bottom w:val="single" w:sz="4" w:space="0" w:color="000000"/>
                  </w:tcBorders>
                </w:tcPr>
                <w:p w:rsidR="00380687" w:rsidRPr="00C452F2" w:rsidRDefault="00380687" w:rsidP="00613585">
                  <w:pPr>
                    <w:framePr w:hSpace="141" w:wrap="around" w:vAnchor="text" w:hAnchor="margin" w:xAlign="right" w:y="111"/>
                    <w:snapToGrid w:val="0"/>
                    <w:ind w:left="0"/>
                    <w:rPr>
                      <w:color w:val="000000"/>
                      <w:szCs w:val="22"/>
                      <w:lang w:val="es-ES"/>
                    </w:rPr>
                  </w:pPr>
                  <w:r w:rsidRPr="00C452F2">
                    <w:rPr>
                      <w:color w:val="000000"/>
                      <w:szCs w:val="22"/>
                      <w:lang w:val="es-ES"/>
                    </w:rPr>
                    <w:t>Tecnologías de las industrias agroalimentarias</w:t>
                  </w:r>
                </w:p>
              </w:tc>
              <w:tc>
                <w:tcPr>
                  <w:tcW w:w="3142" w:type="dxa"/>
                  <w:tcBorders>
                    <w:top w:val="single" w:sz="4" w:space="0" w:color="000000"/>
                    <w:left w:val="single" w:sz="4" w:space="0" w:color="000000"/>
                    <w:bottom w:val="single" w:sz="4" w:space="0" w:color="000000"/>
                    <w:right w:val="single" w:sz="4" w:space="0" w:color="000000"/>
                  </w:tcBorders>
                </w:tcPr>
                <w:p w:rsidR="00380687" w:rsidRPr="006A223B" w:rsidRDefault="00380687" w:rsidP="00613585">
                  <w:pPr>
                    <w:framePr w:hSpace="141" w:wrap="around" w:vAnchor="text" w:hAnchor="margin" w:xAlign="right" w:y="111"/>
                    <w:snapToGrid w:val="0"/>
                    <w:ind w:left="0"/>
                    <w:rPr>
                      <w:color w:val="000000"/>
                      <w:szCs w:val="22"/>
                      <w:lang w:val="es-ES"/>
                    </w:rPr>
                  </w:pPr>
                  <w:r w:rsidRPr="006A223B">
                    <w:rPr>
                      <w:lang w:val="es-ES"/>
                    </w:rPr>
                    <w:t>Organización de empresas y administración de las operaciones</w:t>
                  </w:r>
                </w:p>
              </w:tc>
            </w:tr>
            <w:tr w:rsidR="00380687" w:rsidRPr="00707FE7" w:rsidTr="00FD2D3D">
              <w:trPr>
                <w:trHeight w:val="368"/>
              </w:trPr>
              <w:tc>
                <w:tcPr>
                  <w:tcW w:w="2203" w:type="dxa"/>
                  <w:vMerge w:val="restart"/>
                  <w:tcBorders>
                    <w:top w:val="single" w:sz="4" w:space="0" w:color="000000"/>
                    <w:left w:val="single" w:sz="4" w:space="0" w:color="000000"/>
                    <w:bottom w:val="single" w:sz="4" w:space="0" w:color="auto"/>
                  </w:tcBorders>
                </w:tcPr>
                <w:p w:rsidR="00380687" w:rsidRPr="00C452F2" w:rsidRDefault="00380687" w:rsidP="00613585">
                  <w:pPr>
                    <w:framePr w:hSpace="141" w:wrap="around" w:vAnchor="text" w:hAnchor="margin" w:xAlign="right" w:y="111"/>
                    <w:autoSpaceDE w:val="0"/>
                    <w:snapToGrid w:val="0"/>
                    <w:ind w:left="0"/>
                    <w:rPr>
                      <w:b/>
                      <w:szCs w:val="22"/>
                      <w:lang w:val="es-ES"/>
                    </w:rPr>
                  </w:pPr>
                  <w:r w:rsidRPr="00C452F2">
                    <w:rPr>
                      <w:b/>
                      <w:szCs w:val="22"/>
                      <w:lang w:val="es-ES"/>
                    </w:rPr>
                    <w:t>Segundo curso</w:t>
                  </w:r>
                </w:p>
                <w:p w:rsidR="00380687" w:rsidRPr="006A223B" w:rsidRDefault="00380687" w:rsidP="00613585">
                  <w:pPr>
                    <w:framePr w:hSpace="141" w:wrap="around" w:vAnchor="text" w:hAnchor="margin" w:xAlign="right" w:y="111"/>
                  </w:pPr>
                </w:p>
              </w:tc>
              <w:tc>
                <w:tcPr>
                  <w:tcW w:w="3302" w:type="dxa"/>
                  <w:tcBorders>
                    <w:top w:val="single" w:sz="4" w:space="0" w:color="000000"/>
                    <w:left w:val="single" w:sz="4" w:space="0" w:color="000000"/>
                    <w:bottom w:val="single" w:sz="4" w:space="0" w:color="000000"/>
                  </w:tcBorders>
                </w:tcPr>
                <w:p w:rsidR="00C61A2D" w:rsidRDefault="00380687" w:rsidP="00613585">
                  <w:pPr>
                    <w:framePr w:hSpace="141" w:wrap="around" w:vAnchor="text" w:hAnchor="margin" w:xAlign="right" w:y="111"/>
                    <w:snapToGrid w:val="0"/>
                    <w:ind w:left="0"/>
                    <w:rPr>
                      <w:b/>
                      <w:color w:val="000000"/>
                      <w:szCs w:val="22"/>
                      <w:lang w:val="es-ES"/>
                    </w:rPr>
                  </w:pPr>
                  <w:r>
                    <w:rPr>
                      <w:b/>
                      <w:color w:val="000000"/>
                      <w:szCs w:val="22"/>
                      <w:lang w:val="es-ES"/>
                    </w:rPr>
                    <w:t>Módulo de especialidad</w:t>
                  </w:r>
                </w:p>
              </w:tc>
              <w:tc>
                <w:tcPr>
                  <w:tcW w:w="3142" w:type="dxa"/>
                  <w:tcBorders>
                    <w:top w:val="single" w:sz="4" w:space="0" w:color="000000"/>
                    <w:left w:val="single" w:sz="4" w:space="0" w:color="000000"/>
                    <w:bottom w:val="single" w:sz="4" w:space="0" w:color="000000"/>
                    <w:right w:val="single" w:sz="4" w:space="0" w:color="000000"/>
                  </w:tcBorders>
                </w:tcPr>
                <w:p w:rsidR="00380687" w:rsidRPr="006A223B" w:rsidRDefault="00380687" w:rsidP="00613585">
                  <w:pPr>
                    <w:framePr w:hSpace="141" w:wrap="around" w:vAnchor="text" w:hAnchor="margin" w:xAlign="right" w:y="111"/>
                    <w:snapToGrid w:val="0"/>
                    <w:ind w:left="0"/>
                    <w:rPr>
                      <w:b/>
                      <w:color w:val="000000"/>
                      <w:highlight w:val="yellow"/>
                      <w:lang w:val="es-ES"/>
                    </w:rPr>
                  </w:pPr>
                  <w:r w:rsidRPr="006A223B">
                    <w:rPr>
                      <w:b/>
                      <w:color w:val="000000"/>
                      <w:szCs w:val="22"/>
                      <w:lang w:val="es-ES"/>
                    </w:rPr>
                    <w:t>Trabajo Final de Máster</w:t>
                  </w:r>
                </w:p>
              </w:tc>
            </w:tr>
            <w:tr w:rsidR="00380687" w:rsidRPr="00613585" w:rsidTr="00FD2D3D">
              <w:trPr>
                <w:trHeight w:val="510"/>
              </w:trPr>
              <w:tc>
                <w:tcPr>
                  <w:tcW w:w="2203" w:type="dxa"/>
                  <w:vMerge/>
                  <w:tcBorders>
                    <w:top w:val="single" w:sz="4" w:space="0" w:color="auto"/>
                    <w:left w:val="single" w:sz="4" w:space="0" w:color="000000"/>
                  </w:tcBorders>
                </w:tcPr>
                <w:p w:rsidR="00380687" w:rsidRPr="00C452F2" w:rsidRDefault="00380687" w:rsidP="00613585">
                  <w:pPr>
                    <w:framePr w:hSpace="141" w:wrap="around" w:vAnchor="text" w:hAnchor="margin" w:xAlign="right" w:y="111"/>
                    <w:autoSpaceDE w:val="0"/>
                    <w:snapToGrid w:val="0"/>
                    <w:rPr>
                      <w:rFonts w:ascii="Verdana" w:hAnsi="Verdana"/>
                      <w:lang w:val="es-ES"/>
                    </w:rPr>
                  </w:pPr>
                </w:p>
              </w:tc>
              <w:tc>
                <w:tcPr>
                  <w:tcW w:w="3302" w:type="dxa"/>
                  <w:tcBorders>
                    <w:top w:val="single" w:sz="4" w:space="0" w:color="000000"/>
                    <w:left w:val="single" w:sz="4" w:space="0" w:color="000000"/>
                  </w:tcBorders>
                </w:tcPr>
                <w:p w:rsidR="00380687" w:rsidRPr="006A223B" w:rsidRDefault="00380687" w:rsidP="00613585">
                  <w:pPr>
                    <w:framePr w:hSpace="141" w:wrap="around" w:vAnchor="text" w:hAnchor="margin" w:xAlign="right" w:y="111"/>
                    <w:snapToGrid w:val="0"/>
                    <w:ind w:left="0"/>
                    <w:rPr>
                      <w:color w:val="000000"/>
                      <w:highlight w:val="yellow"/>
                      <w:lang w:val="es-ES"/>
                    </w:rPr>
                  </w:pPr>
                  <w:r w:rsidRPr="003C362C">
                    <w:rPr>
                      <w:lang w:val="es-ES"/>
                    </w:rPr>
                    <w:t>Gestión comercial y marketing agroalimentario</w:t>
                  </w:r>
                  <w:r w:rsidRPr="003C362C">
                    <w:rPr>
                      <w:color w:val="000000"/>
                      <w:lang w:val="es-ES"/>
                    </w:rPr>
                    <w:t xml:space="preserve"> </w:t>
                  </w:r>
                </w:p>
              </w:tc>
              <w:tc>
                <w:tcPr>
                  <w:tcW w:w="3142" w:type="dxa"/>
                  <w:tcBorders>
                    <w:top w:val="single" w:sz="4" w:space="0" w:color="000000"/>
                    <w:left w:val="single" w:sz="4" w:space="0" w:color="000000"/>
                    <w:right w:val="single" w:sz="4" w:space="0" w:color="000000"/>
                  </w:tcBorders>
                </w:tcPr>
                <w:p w:rsidR="00380687" w:rsidRPr="00AE1D04" w:rsidRDefault="00380687" w:rsidP="00613585">
                  <w:pPr>
                    <w:framePr w:hSpace="141" w:wrap="around" w:vAnchor="text" w:hAnchor="margin" w:xAlign="right" w:y="111"/>
                    <w:snapToGrid w:val="0"/>
                    <w:ind w:left="0"/>
                    <w:rPr>
                      <w:color w:val="000000"/>
                      <w:highlight w:val="yellow"/>
                      <w:lang w:val="es-ES"/>
                    </w:rPr>
                  </w:pPr>
                </w:p>
              </w:tc>
            </w:tr>
          </w:tbl>
          <w:p w:rsidR="00380687" w:rsidRPr="00721CF4" w:rsidRDefault="00380687" w:rsidP="00380687">
            <w:pPr>
              <w:ind w:left="0"/>
              <w:rPr>
                <w:rFonts w:ascii="Verdana" w:hAnsi="Verdana"/>
                <w:sz w:val="22"/>
                <w:szCs w:val="22"/>
                <w:lang w:val="ca-ES"/>
              </w:rPr>
            </w:pPr>
          </w:p>
        </w:tc>
      </w:tr>
    </w:tbl>
    <w:p w:rsidR="006D5A9E" w:rsidRDefault="006D5A9E" w:rsidP="00FD2D3D">
      <w:pPr>
        <w:ind w:left="0"/>
        <w:rPr>
          <w:rFonts w:ascii="Verdana" w:hAnsi="Verdana"/>
          <w:b/>
          <w:color w:val="auto"/>
          <w:sz w:val="22"/>
          <w:szCs w:val="22"/>
          <w:lang w:val="ca-ES"/>
        </w:rPr>
      </w:pPr>
    </w:p>
    <w:p w:rsidR="006D5A9E" w:rsidRDefault="006D5A9E" w:rsidP="00FD2D3D">
      <w:pPr>
        <w:ind w:left="0"/>
        <w:rPr>
          <w:rFonts w:ascii="Verdana" w:hAnsi="Verdana"/>
          <w:b/>
          <w:color w:val="auto"/>
          <w:sz w:val="22"/>
          <w:szCs w:val="22"/>
          <w:lang w:val="ca-ES"/>
        </w:rPr>
      </w:pPr>
    </w:p>
    <w:p w:rsidR="006D5A9E" w:rsidRDefault="006D5A9E" w:rsidP="00FD2D3D">
      <w:pPr>
        <w:ind w:left="0"/>
        <w:rPr>
          <w:rFonts w:ascii="Verdana" w:hAnsi="Verdana"/>
          <w:b/>
          <w:color w:val="auto"/>
          <w:sz w:val="22"/>
          <w:szCs w:val="22"/>
          <w:lang w:val="ca-ES"/>
        </w:rPr>
      </w:pPr>
    </w:p>
    <w:p w:rsidR="006D5A9E" w:rsidRDefault="006D5A9E" w:rsidP="00FD2D3D">
      <w:pPr>
        <w:ind w:left="0"/>
        <w:rPr>
          <w:rFonts w:ascii="Verdana" w:hAnsi="Verdana"/>
          <w:b/>
          <w:color w:val="auto"/>
          <w:sz w:val="22"/>
          <w:szCs w:val="22"/>
          <w:lang w:val="ca-ES"/>
        </w:rPr>
      </w:pPr>
    </w:p>
    <w:p w:rsidR="00FD2E32" w:rsidRPr="00FD2D3D" w:rsidRDefault="007D5FEA" w:rsidP="00FD2D3D">
      <w:pPr>
        <w:ind w:left="0"/>
        <w:rPr>
          <w:rFonts w:ascii="Verdana" w:hAnsi="Verdana"/>
          <w:b/>
          <w:color w:val="auto"/>
          <w:sz w:val="22"/>
          <w:szCs w:val="22"/>
          <w:lang w:val="ca-ES"/>
        </w:rPr>
      </w:pPr>
      <w:r w:rsidRPr="00FD2D3D">
        <w:rPr>
          <w:rFonts w:ascii="Verdana" w:hAnsi="Verdana"/>
          <w:b/>
          <w:color w:val="auto"/>
          <w:sz w:val="22"/>
          <w:szCs w:val="22"/>
          <w:lang w:val="ca-ES"/>
        </w:rPr>
        <w:lastRenderedPageBreak/>
        <w:t>Breu explicació del treball de fi de m</w:t>
      </w:r>
      <w:r w:rsidR="00FD2E32" w:rsidRPr="00FD2D3D">
        <w:rPr>
          <w:rFonts w:ascii="Verdana" w:hAnsi="Verdana"/>
          <w:b/>
          <w:color w:val="auto"/>
          <w:sz w:val="22"/>
          <w:szCs w:val="22"/>
          <w:lang w:val="ca-ES"/>
        </w:rPr>
        <w:t>àster</w:t>
      </w:r>
      <w:r w:rsidR="00FD2E32" w:rsidRPr="00FD2D3D">
        <w:rPr>
          <w:rFonts w:ascii="Verdana" w:hAnsi="Verdana"/>
          <w:b/>
          <w:color w:val="auto"/>
          <w:sz w:val="22"/>
          <w:szCs w:val="22"/>
          <w:lang w:val="ca-ES"/>
        </w:rPr>
        <w:tab/>
        <w:t xml:space="preserve">    </w:t>
      </w:r>
    </w:p>
    <w:tbl>
      <w:tblPr>
        <w:tblpPr w:leftFromText="141" w:rightFromText="141" w:vertAnchor="text" w:horzAnchor="margin" w:tblpXSpec="right" w:tblpY="1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37"/>
      </w:tblGrid>
      <w:tr w:rsidR="00FD2E32" w:rsidRPr="00613585" w:rsidTr="00FD2E32">
        <w:trPr>
          <w:trHeight w:val="1833"/>
        </w:trPr>
        <w:tc>
          <w:tcPr>
            <w:tcW w:w="9137" w:type="dxa"/>
          </w:tcPr>
          <w:p w:rsidR="00380687" w:rsidRPr="00FD2D3D" w:rsidRDefault="00380687" w:rsidP="00FD2D3D">
            <w:pPr>
              <w:spacing w:after="0" w:line="240" w:lineRule="auto"/>
              <w:ind w:left="0"/>
              <w:jc w:val="both"/>
              <w:rPr>
                <w:rFonts w:ascii="Verdana" w:hAnsi="Verdana"/>
                <w:color w:val="000000" w:themeColor="text1"/>
                <w:sz w:val="22"/>
                <w:szCs w:val="22"/>
                <w:lang w:val="ca-ES"/>
              </w:rPr>
            </w:pPr>
          </w:p>
          <w:p w:rsidR="00231CB1" w:rsidRPr="00FD2D3D" w:rsidRDefault="00380687" w:rsidP="00FD2D3D">
            <w:pPr>
              <w:autoSpaceDE w:val="0"/>
              <w:spacing w:after="0" w:line="240" w:lineRule="auto"/>
              <w:ind w:left="0"/>
              <w:jc w:val="both"/>
              <w:rPr>
                <w:rFonts w:asciiTheme="minorHAnsi" w:hAnsiTheme="minorHAnsi" w:cstheme="minorHAnsi"/>
                <w:color w:val="000000" w:themeColor="text1"/>
                <w:sz w:val="22"/>
                <w:szCs w:val="22"/>
                <w:lang w:val="es-ES"/>
              </w:rPr>
            </w:pPr>
            <w:r w:rsidRPr="00FD2D3D">
              <w:rPr>
                <w:rFonts w:asciiTheme="minorHAnsi" w:hAnsiTheme="minorHAnsi" w:cstheme="minorHAnsi"/>
                <w:color w:val="000000" w:themeColor="text1"/>
                <w:sz w:val="22"/>
                <w:szCs w:val="22"/>
                <w:lang w:val="es-ES"/>
              </w:rPr>
              <w:t xml:space="preserve">Realización, presentación y defensa, una vez superados todos los créditos obligatorios del plan de estudios, de un ejercicio original realizado individualmente ante un tribunal universitario, consistente en un proyecto integral de  Ingeniería </w:t>
            </w:r>
            <w:r w:rsidR="00A40201" w:rsidRPr="00FD2D3D">
              <w:rPr>
                <w:rFonts w:asciiTheme="minorHAnsi" w:hAnsiTheme="minorHAnsi" w:cstheme="minorHAnsi"/>
                <w:color w:val="000000" w:themeColor="text1"/>
                <w:sz w:val="22"/>
                <w:szCs w:val="22"/>
                <w:lang w:val="es-ES"/>
              </w:rPr>
              <w:t xml:space="preserve">agronómica </w:t>
            </w:r>
            <w:r w:rsidRPr="00FD2D3D">
              <w:rPr>
                <w:rFonts w:asciiTheme="minorHAnsi" w:hAnsiTheme="minorHAnsi" w:cstheme="minorHAnsi"/>
                <w:color w:val="000000" w:themeColor="text1"/>
                <w:sz w:val="22"/>
                <w:szCs w:val="22"/>
                <w:lang w:val="es-ES"/>
              </w:rPr>
              <w:t>de naturaleza profesional en el que se sinteticen las competencias adquiridas en las enseñanzas.</w:t>
            </w:r>
          </w:p>
        </w:tc>
      </w:tr>
    </w:tbl>
    <w:p w:rsidR="00FD2E32" w:rsidRPr="00FD2D3D" w:rsidRDefault="00FD2E32" w:rsidP="00FD2E32">
      <w:pPr>
        <w:pStyle w:val="Prrafodelista"/>
        <w:ind w:left="142"/>
        <w:rPr>
          <w:rFonts w:ascii="Verdana" w:hAnsi="Verdana"/>
          <w:b/>
          <w:sz w:val="22"/>
          <w:szCs w:val="22"/>
          <w:lang w:val="es-ES"/>
        </w:rPr>
      </w:pPr>
    </w:p>
    <w:p w:rsidR="00FD2E32" w:rsidRDefault="00FD2E32" w:rsidP="00FD2E32">
      <w:pPr>
        <w:pStyle w:val="Prrafodelista"/>
        <w:ind w:left="788"/>
        <w:rPr>
          <w:rFonts w:ascii="Verdana" w:hAnsi="Verdana"/>
          <w:b/>
          <w:sz w:val="22"/>
          <w:szCs w:val="22"/>
          <w:lang w:val="ca-ES"/>
        </w:rPr>
      </w:pPr>
    </w:p>
    <w:p w:rsidR="00776288" w:rsidRPr="00467E27" w:rsidRDefault="00776288" w:rsidP="000F0101">
      <w:pPr>
        <w:pStyle w:val="Prrafodelista"/>
        <w:numPr>
          <w:ilvl w:val="0"/>
          <w:numId w:val="1"/>
        </w:numPr>
        <w:rPr>
          <w:rFonts w:ascii="Verdana" w:hAnsi="Verdana"/>
          <w:b/>
          <w:sz w:val="22"/>
          <w:szCs w:val="22"/>
          <w:lang w:val="ca-ES"/>
        </w:rPr>
      </w:pPr>
      <w:r w:rsidRPr="00467E27">
        <w:rPr>
          <w:rFonts w:ascii="Verdana" w:hAnsi="Verdana"/>
          <w:b/>
          <w:sz w:val="22"/>
          <w:szCs w:val="22"/>
          <w:lang w:val="ca-ES"/>
        </w:rPr>
        <w:t>Mobilitat</w:t>
      </w:r>
    </w:p>
    <w:tbl>
      <w:tblPr>
        <w:tblpPr w:leftFromText="141" w:rightFromText="141" w:vertAnchor="text" w:horzAnchor="page" w:tblpX="4755"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
      </w:tblGrid>
      <w:tr w:rsidR="00BD72BD" w:rsidRPr="00721CF4">
        <w:tc>
          <w:tcPr>
            <w:tcW w:w="1101" w:type="dxa"/>
          </w:tcPr>
          <w:p w:rsidR="00BD72BD" w:rsidRPr="00721CF4" w:rsidRDefault="003F7B1F" w:rsidP="00721CF4">
            <w:pPr>
              <w:spacing w:after="0" w:line="240" w:lineRule="auto"/>
              <w:ind w:left="0"/>
              <w:rPr>
                <w:rFonts w:ascii="Verdana" w:hAnsi="Verdana"/>
                <w:sz w:val="22"/>
                <w:szCs w:val="22"/>
                <w:lang w:val="ca-ES"/>
              </w:rPr>
            </w:pPr>
            <w:r>
              <w:rPr>
                <w:rFonts w:ascii="Verdana" w:hAnsi="Verdana"/>
                <w:sz w:val="22"/>
                <w:szCs w:val="22"/>
                <w:lang w:val="ca-ES"/>
              </w:rPr>
              <w:t>NO</w:t>
            </w:r>
          </w:p>
        </w:tc>
      </w:tr>
    </w:tbl>
    <w:p w:rsidR="00BD72BD" w:rsidRPr="00BD72BD" w:rsidRDefault="00BD72BD" w:rsidP="00BD72BD">
      <w:pPr>
        <w:tabs>
          <w:tab w:val="left" w:pos="709"/>
        </w:tabs>
        <w:ind w:left="0"/>
        <w:rPr>
          <w:rFonts w:ascii="Verdana" w:hAnsi="Verdana"/>
          <w:sz w:val="22"/>
          <w:szCs w:val="22"/>
          <w:lang w:val="ca-ES"/>
        </w:rPr>
      </w:pPr>
      <w:r w:rsidRPr="00BD72BD">
        <w:rPr>
          <w:rFonts w:ascii="Verdana" w:hAnsi="Verdana"/>
          <w:sz w:val="22"/>
          <w:szCs w:val="22"/>
          <w:lang w:val="ca-ES"/>
        </w:rPr>
        <w:t>Obligatòria</w:t>
      </w:r>
      <w:r w:rsidR="00776288" w:rsidRPr="00BD72BD">
        <w:rPr>
          <w:rFonts w:ascii="Verdana" w:hAnsi="Verdana"/>
          <w:sz w:val="22"/>
          <w:szCs w:val="22"/>
          <w:lang w:val="ca-ES"/>
        </w:rPr>
        <w:t xml:space="preserve"> </w:t>
      </w:r>
      <w:r w:rsidR="00C82E75" w:rsidRPr="00BD72BD">
        <w:rPr>
          <w:rFonts w:ascii="Verdana" w:hAnsi="Verdana"/>
          <w:sz w:val="22"/>
          <w:szCs w:val="22"/>
          <w:lang w:val="ca-ES"/>
        </w:rPr>
        <w:t xml:space="preserve">  </w:t>
      </w:r>
      <w:r w:rsidRPr="00BD72BD">
        <w:rPr>
          <w:rFonts w:ascii="Verdana" w:hAnsi="Verdana"/>
          <w:sz w:val="22"/>
          <w:szCs w:val="22"/>
          <w:lang w:val="ca-ES"/>
        </w:rPr>
        <w:t>SI/NO</w:t>
      </w:r>
      <w:r w:rsidR="00C82E75" w:rsidRPr="00BD72BD">
        <w:rPr>
          <w:rFonts w:ascii="Verdana" w:hAnsi="Verdana"/>
          <w:sz w:val="22"/>
          <w:szCs w:val="22"/>
          <w:lang w:val="ca-ES"/>
        </w:rPr>
        <w:t xml:space="preserve">   </w:t>
      </w:r>
    </w:p>
    <w:p w:rsidR="00776288" w:rsidRPr="006E4746" w:rsidRDefault="00C82E75" w:rsidP="00BD72BD">
      <w:pPr>
        <w:ind w:left="0"/>
        <w:rPr>
          <w:rFonts w:ascii="Verdana" w:hAnsi="Verdana"/>
          <w:lang w:val="ca-ES"/>
        </w:rPr>
      </w:pPr>
      <w:r w:rsidRPr="00BD72BD">
        <w:rPr>
          <w:rFonts w:ascii="Verdana" w:hAnsi="Verdana"/>
          <w:sz w:val="22"/>
          <w:szCs w:val="22"/>
          <w:lang w:val="ca-ES"/>
        </w:rPr>
        <w:t xml:space="preserve">Descripció </w:t>
      </w:r>
      <w:r w:rsidR="00BD72BD" w:rsidRPr="00BD72BD">
        <w:rPr>
          <w:rFonts w:ascii="Verdana" w:hAnsi="Verdana"/>
          <w:sz w:val="22"/>
          <w:szCs w:val="22"/>
          <w:lang w:val="ca-ES"/>
        </w:rPr>
        <w:t>m</w:t>
      </w:r>
      <w:r w:rsidRPr="00BD72BD">
        <w:rPr>
          <w:rFonts w:ascii="Verdana" w:hAnsi="Verdana"/>
          <w:sz w:val="22"/>
          <w:szCs w:val="22"/>
          <w:lang w:val="ca-ES"/>
        </w:rPr>
        <w:t>obilitat</w:t>
      </w:r>
      <w:r w:rsidR="00644623" w:rsidRPr="00BD72BD">
        <w:rPr>
          <w:rFonts w:ascii="Verdana" w:hAnsi="Verdana"/>
          <w:sz w:val="22"/>
          <w:szCs w:val="22"/>
          <w:lang w:val="ca-ES"/>
        </w:rPr>
        <w:t xml:space="preserve"> </w:t>
      </w:r>
      <w:r w:rsidR="00644623" w:rsidRPr="006E4746">
        <w:rPr>
          <w:rFonts w:ascii="Verdana" w:hAnsi="Verdana"/>
          <w:lang w:val="ca-ES"/>
        </w:rPr>
        <w:t>(</w:t>
      </w:r>
      <w:r w:rsidR="007348CD">
        <w:rPr>
          <w:rFonts w:ascii="Verdana" w:hAnsi="Verdana"/>
          <w:noProof/>
          <w:sz w:val="22"/>
          <w:szCs w:val="22"/>
          <w:lang w:val="es-ES" w:eastAsia="es-ES" w:bidi="ar-SA"/>
        </w:rPr>
        <w:drawing>
          <wp:inline distT="0" distB="0" distL="0" distR="0">
            <wp:extent cx="258445" cy="236855"/>
            <wp:effectExtent l="19050" t="0" r="8255" b="0"/>
            <wp:docPr id="5" name="Imatge 1" descr="icona_aj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cona_ajut"/>
                    <pic:cNvPicPr>
                      <a:picLocks noChangeAspect="1" noChangeArrowheads="1"/>
                    </pic:cNvPicPr>
                  </pic:nvPicPr>
                  <pic:blipFill>
                    <a:blip r:embed="rId8" cstate="print"/>
                    <a:srcRect/>
                    <a:stretch>
                      <a:fillRect/>
                    </a:stretch>
                  </pic:blipFill>
                  <pic:spPr bwMode="auto">
                    <a:xfrm>
                      <a:off x="0" y="0"/>
                      <a:ext cx="258445" cy="236855"/>
                    </a:xfrm>
                    <a:prstGeom prst="rect">
                      <a:avLst/>
                    </a:prstGeom>
                    <a:noFill/>
                    <a:ln w="9525">
                      <a:noFill/>
                      <a:miter lim="800000"/>
                      <a:headEnd/>
                      <a:tailEnd/>
                    </a:ln>
                  </pic:spPr>
                </pic:pic>
              </a:graphicData>
            </a:graphic>
          </wp:inline>
        </w:drawing>
      </w:r>
      <w:r w:rsidR="003806C5" w:rsidRPr="006E4746">
        <w:rPr>
          <w:rFonts w:ascii="Verdana" w:hAnsi="Verdana"/>
          <w:lang w:val="ca-ES"/>
        </w:rPr>
        <w:t xml:space="preserve">en cas que marqueu sí en </w:t>
      </w:r>
      <w:r w:rsidR="00D1749C" w:rsidRPr="006E4746">
        <w:rPr>
          <w:rFonts w:ascii="Verdana" w:hAnsi="Verdana"/>
          <w:lang w:val="ca-ES"/>
        </w:rPr>
        <w:t xml:space="preserve">la </w:t>
      </w:r>
      <w:r w:rsidR="003806C5" w:rsidRPr="006E4746">
        <w:rPr>
          <w:rFonts w:ascii="Verdana" w:hAnsi="Verdana"/>
          <w:lang w:val="ca-ES"/>
        </w:rPr>
        <w:t>casella</w:t>
      </w:r>
      <w:r w:rsidR="00D1749C" w:rsidRPr="006E4746">
        <w:rPr>
          <w:rFonts w:ascii="Verdana" w:hAnsi="Verdana"/>
          <w:lang w:val="ca-ES"/>
        </w:rPr>
        <w:t xml:space="preserve"> anterior</w:t>
      </w:r>
      <w:r w:rsidR="003806C5" w:rsidRPr="006E4746">
        <w:rPr>
          <w:rFonts w:ascii="Verdana" w:hAnsi="Verdana"/>
          <w:lang w:val="ca-ES"/>
        </w:rPr>
        <w:t>, és obligatòria una breu descripció)</w:t>
      </w:r>
    </w:p>
    <w:tbl>
      <w:tblPr>
        <w:tblpPr w:leftFromText="141" w:rightFromText="141" w:vertAnchor="text" w:horzAnchor="margin" w:tblpXSpec="right" w:tblpY="1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37"/>
      </w:tblGrid>
      <w:tr w:rsidR="00C82E75" w:rsidRPr="00721CF4">
        <w:trPr>
          <w:trHeight w:val="1833"/>
        </w:trPr>
        <w:tc>
          <w:tcPr>
            <w:tcW w:w="9137" w:type="dxa"/>
          </w:tcPr>
          <w:p w:rsidR="00C82E75" w:rsidRPr="00721CF4" w:rsidRDefault="00BD72BD" w:rsidP="00721CF4">
            <w:pPr>
              <w:spacing w:after="0" w:line="240" w:lineRule="auto"/>
              <w:ind w:left="0"/>
              <w:rPr>
                <w:rFonts w:ascii="Verdana" w:hAnsi="Verdana"/>
                <w:sz w:val="22"/>
                <w:szCs w:val="22"/>
                <w:lang w:val="ca-ES"/>
              </w:rPr>
            </w:pPr>
            <w:r w:rsidRPr="00721CF4">
              <w:rPr>
                <w:rFonts w:ascii="Verdana" w:hAnsi="Verdana"/>
                <w:sz w:val="22"/>
                <w:szCs w:val="22"/>
                <w:lang w:val="ca-ES"/>
              </w:rPr>
              <w:t>(</w:t>
            </w:r>
            <w:r w:rsidR="00B904BE" w:rsidRPr="00721CF4">
              <w:rPr>
                <w:rFonts w:ascii="Verdana" w:hAnsi="Verdana"/>
                <w:sz w:val="22"/>
                <w:szCs w:val="22"/>
                <w:lang w:val="ca-ES"/>
              </w:rPr>
              <w:t>capacitat màxima 4</w:t>
            </w:r>
            <w:r w:rsidRPr="00721CF4">
              <w:rPr>
                <w:rFonts w:ascii="Verdana" w:hAnsi="Verdana"/>
                <w:sz w:val="22"/>
                <w:szCs w:val="22"/>
                <w:lang w:val="ca-ES"/>
              </w:rPr>
              <w:t>.</w:t>
            </w:r>
            <w:r w:rsidR="00B904BE" w:rsidRPr="00721CF4">
              <w:rPr>
                <w:rFonts w:ascii="Verdana" w:hAnsi="Verdana"/>
                <w:sz w:val="22"/>
                <w:szCs w:val="22"/>
                <w:lang w:val="ca-ES"/>
              </w:rPr>
              <w:t>000 caràcters )</w:t>
            </w:r>
          </w:p>
        </w:tc>
      </w:tr>
    </w:tbl>
    <w:p w:rsidR="00C82E75" w:rsidRDefault="00C82E75" w:rsidP="009610BD">
      <w:pPr>
        <w:ind w:left="0"/>
        <w:rPr>
          <w:rFonts w:ascii="Verdana" w:hAnsi="Verdana"/>
          <w:sz w:val="22"/>
          <w:szCs w:val="22"/>
          <w:lang w:val="ca-ES"/>
        </w:rPr>
      </w:pPr>
      <w:r w:rsidRPr="00BD72BD">
        <w:rPr>
          <w:rFonts w:ascii="Verdana" w:hAnsi="Verdana"/>
          <w:sz w:val="22"/>
          <w:szCs w:val="22"/>
          <w:lang w:val="ca-ES"/>
        </w:rPr>
        <w:tab/>
      </w:r>
    </w:p>
    <w:tbl>
      <w:tblPr>
        <w:tblpPr w:leftFromText="141" w:rightFromText="141" w:vertAnchor="text" w:horzAnchor="page" w:tblpX="4552" w:tblpY="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tblGrid>
      <w:tr w:rsidR="000F0101" w:rsidRPr="00721CF4">
        <w:tc>
          <w:tcPr>
            <w:tcW w:w="1526" w:type="dxa"/>
          </w:tcPr>
          <w:p w:rsidR="000F0101" w:rsidRPr="00721CF4" w:rsidRDefault="000F0101" w:rsidP="00721CF4">
            <w:pPr>
              <w:spacing w:after="0" w:line="240" w:lineRule="auto"/>
              <w:ind w:left="0"/>
              <w:rPr>
                <w:rFonts w:ascii="Verdana" w:hAnsi="Verdana"/>
                <w:sz w:val="22"/>
                <w:szCs w:val="22"/>
                <w:lang w:val="ca-ES"/>
              </w:rPr>
            </w:pPr>
          </w:p>
        </w:tc>
      </w:tr>
    </w:tbl>
    <w:p w:rsidR="000F0101" w:rsidRDefault="000F0101" w:rsidP="000F0101">
      <w:pPr>
        <w:ind w:left="0"/>
        <w:rPr>
          <w:rFonts w:ascii="Verdana" w:hAnsi="Verdana"/>
          <w:sz w:val="22"/>
          <w:szCs w:val="22"/>
          <w:lang w:val="ca-ES"/>
        </w:rPr>
      </w:pPr>
      <w:r w:rsidRPr="00BD72BD">
        <w:rPr>
          <w:rFonts w:ascii="Verdana" w:hAnsi="Verdana"/>
          <w:sz w:val="22"/>
          <w:szCs w:val="22"/>
          <w:lang w:val="ca-ES"/>
        </w:rPr>
        <w:t xml:space="preserve">Data conveni col·laboració </w:t>
      </w:r>
    </w:p>
    <w:p w:rsidR="00C82E75" w:rsidRDefault="00C82E75" w:rsidP="000F0101">
      <w:pPr>
        <w:pStyle w:val="Prrafodelista"/>
        <w:numPr>
          <w:ilvl w:val="0"/>
          <w:numId w:val="1"/>
        </w:numPr>
        <w:rPr>
          <w:rFonts w:ascii="Verdana" w:hAnsi="Verdana"/>
          <w:b/>
          <w:sz w:val="22"/>
          <w:szCs w:val="22"/>
          <w:lang w:val="ca-ES"/>
        </w:rPr>
      </w:pPr>
      <w:r w:rsidRPr="00467E27">
        <w:rPr>
          <w:rFonts w:ascii="Verdana" w:hAnsi="Verdana"/>
          <w:b/>
          <w:sz w:val="22"/>
          <w:szCs w:val="22"/>
          <w:lang w:val="ca-ES"/>
        </w:rPr>
        <w:t xml:space="preserve">Admissió </w:t>
      </w:r>
    </w:p>
    <w:p w:rsidR="001B4AF2" w:rsidRDefault="001B4AF2" w:rsidP="001B4AF2">
      <w:pPr>
        <w:pStyle w:val="Prrafodelista"/>
        <w:ind w:left="788"/>
        <w:rPr>
          <w:rFonts w:ascii="Verdana" w:hAnsi="Verdana"/>
          <w:b/>
          <w:sz w:val="22"/>
          <w:szCs w:val="22"/>
          <w:lang w:val="ca-ES"/>
        </w:rPr>
      </w:pPr>
    </w:p>
    <w:p w:rsidR="001B4AF2" w:rsidRPr="006D5A9E" w:rsidRDefault="001B4AF2" w:rsidP="001B4AF2">
      <w:pPr>
        <w:pStyle w:val="Prrafodelista"/>
        <w:ind w:left="142"/>
        <w:rPr>
          <w:rFonts w:ascii="Verdana" w:hAnsi="Verdana"/>
          <w:b/>
          <w:color w:val="7F7F7F" w:themeColor="text1" w:themeTint="80"/>
          <w:sz w:val="22"/>
          <w:szCs w:val="22"/>
          <w:lang w:val="ca-ES"/>
        </w:rPr>
      </w:pPr>
      <w:r w:rsidRPr="006D5A9E">
        <w:rPr>
          <w:rFonts w:ascii="Verdana" w:hAnsi="Verdana"/>
          <w:b/>
          <w:color w:val="7F7F7F" w:themeColor="text1" w:themeTint="80"/>
          <w:sz w:val="22"/>
          <w:szCs w:val="22"/>
          <w:lang w:val="ca-ES"/>
        </w:rPr>
        <w:t>Òrgan d’Admissió</w:t>
      </w:r>
    </w:p>
    <w:tbl>
      <w:tblPr>
        <w:tblpPr w:leftFromText="141" w:rightFromText="141" w:vertAnchor="text" w:horzAnchor="margin" w:tblpXSpec="right" w:tblpY="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07"/>
      </w:tblGrid>
      <w:tr w:rsidR="00C82E75" w:rsidRPr="00613585" w:rsidTr="00FD2D3D">
        <w:trPr>
          <w:trHeight w:val="703"/>
        </w:trPr>
        <w:tc>
          <w:tcPr>
            <w:tcW w:w="9107" w:type="dxa"/>
          </w:tcPr>
          <w:p w:rsidR="00C82E75" w:rsidRDefault="001B4AF2" w:rsidP="00721CF4">
            <w:pPr>
              <w:tabs>
                <w:tab w:val="left" w:pos="709"/>
              </w:tabs>
              <w:spacing w:after="0" w:line="240" w:lineRule="auto"/>
              <w:ind w:left="0"/>
              <w:rPr>
                <w:rFonts w:ascii="Verdana" w:hAnsi="Verdana"/>
                <w:lang w:val="ca-ES"/>
              </w:rPr>
            </w:pPr>
            <w:r w:rsidRPr="00721CF4">
              <w:rPr>
                <w:rFonts w:ascii="Verdana" w:hAnsi="Verdana"/>
                <w:lang w:val="ca-ES"/>
              </w:rPr>
              <w:t xml:space="preserve"> </w:t>
            </w:r>
            <w:r w:rsidR="00B904BE" w:rsidRPr="00721CF4">
              <w:rPr>
                <w:rFonts w:ascii="Verdana" w:hAnsi="Verdana"/>
                <w:lang w:val="ca-ES"/>
              </w:rPr>
              <w:t>(</w:t>
            </w:r>
            <w:r w:rsidR="00970ECD" w:rsidRPr="00721CF4">
              <w:rPr>
                <w:rFonts w:ascii="Verdana" w:hAnsi="Verdana"/>
                <w:lang w:val="ca-ES"/>
              </w:rPr>
              <w:t>ca</w:t>
            </w:r>
            <w:r w:rsidR="00B904BE" w:rsidRPr="00721CF4">
              <w:rPr>
                <w:rFonts w:ascii="Verdana" w:hAnsi="Verdana"/>
                <w:lang w:val="ca-ES"/>
              </w:rPr>
              <w:t>pacitat màxima 4</w:t>
            </w:r>
            <w:r w:rsidR="00BD72BD" w:rsidRPr="00721CF4">
              <w:rPr>
                <w:rFonts w:ascii="Verdana" w:hAnsi="Verdana"/>
                <w:lang w:val="ca-ES"/>
              </w:rPr>
              <w:t>.</w:t>
            </w:r>
            <w:r w:rsidR="00B904BE" w:rsidRPr="00721CF4">
              <w:rPr>
                <w:rFonts w:ascii="Verdana" w:hAnsi="Verdana"/>
                <w:lang w:val="ca-ES"/>
              </w:rPr>
              <w:t>000 caràcters )</w:t>
            </w:r>
          </w:p>
          <w:p w:rsidR="00CC4B77" w:rsidRPr="00FD2D3D" w:rsidRDefault="00CC4B77" w:rsidP="00721CF4">
            <w:pPr>
              <w:tabs>
                <w:tab w:val="left" w:pos="709"/>
              </w:tabs>
              <w:spacing w:after="0" w:line="240" w:lineRule="auto"/>
              <w:ind w:left="0"/>
              <w:rPr>
                <w:rFonts w:ascii="Verdana" w:hAnsi="Verdana"/>
                <w:sz w:val="22"/>
                <w:szCs w:val="22"/>
                <w:lang w:val="ca-ES"/>
              </w:rPr>
            </w:pPr>
          </w:p>
          <w:p w:rsidR="00CC4B77" w:rsidRPr="00FD2D3D" w:rsidRDefault="00163DA4" w:rsidP="00FD2D3D">
            <w:pPr>
              <w:ind w:left="0"/>
              <w:jc w:val="both"/>
              <w:rPr>
                <w:color w:val="auto"/>
                <w:sz w:val="22"/>
                <w:szCs w:val="22"/>
                <w:lang w:val="es-ES"/>
              </w:rPr>
            </w:pPr>
            <w:r w:rsidRPr="00FD2D3D">
              <w:rPr>
                <w:color w:val="auto"/>
                <w:sz w:val="22"/>
                <w:szCs w:val="22"/>
                <w:lang w:val="es-ES"/>
              </w:rPr>
              <w:t>Si el número de estudiantes interesados en cursar el máster que cumplen con los requisitos es inferior al número máximo de alumnos establecido, los candidatos admitidos podrán efectuar su matrícula. Si es superior, la Comisión Académica del Máster (CAM) aplicará el procedimiento de evaluación de méritos con el fin de determinar qué candidatos obtendrán el derecho a matricularse.</w:t>
            </w:r>
          </w:p>
        </w:tc>
      </w:tr>
    </w:tbl>
    <w:p w:rsidR="00C82E75" w:rsidRDefault="00C82E75" w:rsidP="001B4AF2">
      <w:pPr>
        <w:tabs>
          <w:tab w:val="left" w:pos="142"/>
        </w:tabs>
        <w:ind w:left="0"/>
        <w:rPr>
          <w:rFonts w:ascii="Verdana" w:hAnsi="Verdana"/>
          <w:sz w:val="22"/>
          <w:szCs w:val="22"/>
          <w:lang w:val="ca-ES"/>
        </w:rPr>
      </w:pPr>
      <w:r w:rsidRPr="00BD72BD">
        <w:rPr>
          <w:rFonts w:ascii="Verdana" w:hAnsi="Verdana"/>
          <w:sz w:val="22"/>
          <w:szCs w:val="22"/>
          <w:lang w:val="ca-ES"/>
        </w:rPr>
        <w:tab/>
      </w:r>
    </w:p>
    <w:p w:rsidR="00380687" w:rsidRDefault="00380687" w:rsidP="001B4AF2">
      <w:pPr>
        <w:tabs>
          <w:tab w:val="left" w:pos="142"/>
        </w:tabs>
        <w:ind w:left="0"/>
        <w:rPr>
          <w:rFonts w:ascii="Verdana" w:hAnsi="Verdana"/>
          <w:sz w:val="22"/>
          <w:szCs w:val="22"/>
          <w:lang w:val="ca-ES"/>
        </w:rPr>
      </w:pPr>
    </w:p>
    <w:p w:rsidR="006D5A9E" w:rsidRDefault="006D5A9E" w:rsidP="001B4AF2">
      <w:pPr>
        <w:tabs>
          <w:tab w:val="left" w:pos="142"/>
        </w:tabs>
        <w:ind w:left="0"/>
        <w:rPr>
          <w:rFonts w:ascii="Verdana" w:hAnsi="Verdana"/>
          <w:sz w:val="22"/>
          <w:szCs w:val="22"/>
          <w:lang w:val="ca-ES"/>
        </w:rPr>
      </w:pPr>
    </w:p>
    <w:p w:rsidR="006D5A9E" w:rsidRDefault="006D5A9E" w:rsidP="001B4AF2">
      <w:pPr>
        <w:tabs>
          <w:tab w:val="left" w:pos="142"/>
        </w:tabs>
        <w:ind w:left="0"/>
        <w:rPr>
          <w:rFonts w:ascii="Verdana" w:hAnsi="Verdana"/>
          <w:sz w:val="22"/>
          <w:szCs w:val="22"/>
          <w:lang w:val="ca-ES"/>
        </w:rPr>
      </w:pPr>
    </w:p>
    <w:p w:rsidR="006D5A9E" w:rsidRDefault="006D5A9E" w:rsidP="001B4AF2">
      <w:pPr>
        <w:tabs>
          <w:tab w:val="left" w:pos="142"/>
        </w:tabs>
        <w:ind w:left="0"/>
        <w:rPr>
          <w:rFonts w:ascii="Verdana" w:hAnsi="Verdana"/>
          <w:sz w:val="22"/>
          <w:szCs w:val="22"/>
          <w:lang w:val="ca-ES"/>
        </w:rPr>
      </w:pPr>
    </w:p>
    <w:p w:rsidR="001B4AF2" w:rsidRPr="006D5A9E" w:rsidRDefault="001B4AF2" w:rsidP="001B4AF2">
      <w:pPr>
        <w:tabs>
          <w:tab w:val="left" w:pos="142"/>
        </w:tabs>
        <w:ind w:left="0"/>
        <w:rPr>
          <w:rFonts w:ascii="Verdana" w:hAnsi="Verdana"/>
          <w:b/>
          <w:color w:val="7F7F7F" w:themeColor="text1" w:themeTint="80"/>
          <w:sz w:val="22"/>
          <w:szCs w:val="22"/>
          <w:lang w:val="ca-ES"/>
        </w:rPr>
      </w:pPr>
      <w:r w:rsidRPr="006D5A9E">
        <w:rPr>
          <w:rFonts w:ascii="Verdana" w:hAnsi="Verdana"/>
          <w:b/>
          <w:color w:val="7F7F7F" w:themeColor="text1" w:themeTint="80"/>
          <w:sz w:val="22"/>
          <w:szCs w:val="22"/>
          <w:lang w:val="ca-ES"/>
        </w:rPr>
        <w:lastRenderedPageBreak/>
        <w:t>Criteris de Selecció</w:t>
      </w:r>
    </w:p>
    <w:tbl>
      <w:tblPr>
        <w:tblpPr w:leftFromText="141" w:rightFromText="141" w:vertAnchor="text" w:horzAnchor="margin" w:tblpXSpec="right" w:tblpY="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07"/>
      </w:tblGrid>
      <w:tr w:rsidR="001B4AF2" w:rsidRPr="00613585" w:rsidTr="001B4AF2">
        <w:trPr>
          <w:trHeight w:val="2123"/>
        </w:trPr>
        <w:tc>
          <w:tcPr>
            <w:tcW w:w="9107" w:type="dxa"/>
          </w:tcPr>
          <w:p w:rsidR="001B4AF2" w:rsidRPr="00C61A2D" w:rsidRDefault="001B4AF2" w:rsidP="001B4AF2">
            <w:pPr>
              <w:tabs>
                <w:tab w:val="left" w:pos="709"/>
              </w:tabs>
              <w:spacing w:after="0" w:line="240" w:lineRule="auto"/>
              <w:ind w:left="0"/>
              <w:rPr>
                <w:rFonts w:ascii="Verdana" w:hAnsi="Verdana"/>
                <w:color w:val="000000" w:themeColor="text1"/>
                <w:sz w:val="22"/>
                <w:lang w:val="ca-ES"/>
              </w:rPr>
            </w:pPr>
          </w:p>
          <w:p w:rsidR="00C61A2D" w:rsidRPr="00C61A2D" w:rsidRDefault="00C61A2D" w:rsidP="001B4AF2">
            <w:pPr>
              <w:tabs>
                <w:tab w:val="left" w:pos="709"/>
              </w:tabs>
              <w:spacing w:after="0" w:line="240" w:lineRule="auto"/>
              <w:ind w:left="0"/>
              <w:rPr>
                <w:rFonts w:ascii="Verdana" w:hAnsi="Verdana"/>
                <w:color w:val="000000" w:themeColor="text1"/>
                <w:sz w:val="22"/>
                <w:lang w:val="ca-ES"/>
              </w:rPr>
            </w:pPr>
          </w:p>
          <w:p w:rsidR="00842488" w:rsidRPr="00C61A2D" w:rsidRDefault="00842488" w:rsidP="00FD2D3D">
            <w:pPr>
              <w:ind w:left="0"/>
              <w:jc w:val="both"/>
              <w:rPr>
                <w:color w:val="000000" w:themeColor="text1"/>
                <w:sz w:val="22"/>
                <w:lang w:val="es-ES"/>
              </w:rPr>
            </w:pPr>
            <w:r w:rsidRPr="00C61A2D">
              <w:rPr>
                <w:color w:val="000000" w:themeColor="text1"/>
                <w:sz w:val="22"/>
                <w:lang w:val="es-ES"/>
              </w:rPr>
              <w:t xml:space="preserve">El artículo 17 del Real Decreto 1393/2007, modificado por el Real Decreto 861/2010, regula la admisión a las enseñanzas de máster y establece que los estudiantes podrán ser admitidos conforme a los requisitos específicos y criterios de valoración que establezca la Universidad. </w:t>
            </w:r>
          </w:p>
          <w:p w:rsidR="00842488" w:rsidRPr="00C61A2D" w:rsidRDefault="00842488" w:rsidP="00FD2D3D">
            <w:pPr>
              <w:ind w:left="0"/>
              <w:jc w:val="both"/>
              <w:rPr>
                <w:color w:val="000000" w:themeColor="text1"/>
                <w:sz w:val="22"/>
                <w:lang w:val="es-ES"/>
              </w:rPr>
            </w:pPr>
            <w:r w:rsidRPr="00C61A2D">
              <w:rPr>
                <w:color w:val="000000" w:themeColor="text1"/>
                <w:sz w:val="22"/>
                <w:lang w:val="es-ES"/>
              </w:rPr>
              <w:t>Una vez garantizado el cumplimiento de alguno de los requisitos de acceso descritos anteriormente, la admisión se realizará mediante el análisis, por parte de la Comisión Académica de Máster, de los “</w:t>
            </w:r>
            <w:proofErr w:type="spellStart"/>
            <w:r w:rsidRPr="00C61A2D">
              <w:rPr>
                <w:color w:val="000000" w:themeColor="text1"/>
                <w:sz w:val="22"/>
                <w:lang w:val="es-ES"/>
              </w:rPr>
              <w:t>curricula</w:t>
            </w:r>
            <w:proofErr w:type="spellEnd"/>
            <w:r w:rsidRPr="00C61A2D">
              <w:rPr>
                <w:color w:val="000000" w:themeColor="text1"/>
                <w:sz w:val="22"/>
                <w:lang w:val="es-ES"/>
              </w:rPr>
              <w:t xml:space="preserve"> </w:t>
            </w:r>
            <w:proofErr w:type="spellStart"/>
            <w:r w:rsidRPr="00C61A2D">
              <w:rPr>
                <w:color w:val="000000" w:themeColor="text1"/>
                <w:sz w:val="22"/>
                <w:lang w:val="es-ES"/>
              </w:rPr>
              <w:t>vitarum</w:t>
            </w:r>
            <w:proofErr w:type="spellEnd"/>
            <w:r w:rsidRPr="00C61A2D">
              <w:rPr>
                <w:color w:val="000000" w:themeColor="text1"/>
                <w:sz w:val="22"/>
                <w:lang w:val="es-ES"/>
              </w:rPr>
              <w:t xml:space="preserve">” de los aspirantes teniendo en cuenta el expediente académico obtenido en los estudios realizados con anterioridad, así como la adecuación de su posible experiencia profesional a los objetivos de los estudios de Ingeniería </w:t>
            </w:r>
            <w:r w:rsidR="00A40201" w:rsidRPr="00C61A2D">
              <w:rPr>
                <w:color w:val="000000" w:themeColor="text1"/>
                <w:sz w:val="22"/>
                <w:lang w:val="es-ES"/>
              </w:rPr>
              <w:t>Agronómica</w:t>
            </w:r>
            <w:r w:rsidRPr="00C61A2D">
              <w:rPr>
                <w:color w:val="000000" w:themeColor="text1"/>
                <w:sz w:val="22"/>
                <w:lang w:val="es-ES"/>
              </w:rPr>
              <w:t xml:space="preserve">. En cualquiera de los casos, quienes estén en posesión de un título de Grado en las áreas afines a la Ingeniería </w:t>
            </w:r>
            <w:r w:rsidR="00A40201" w:rsidRPr="00C61A2D">
              <w:rPr>
                <w:color w:val="000000" w:themeColor="text1"/>
                <w:sz w:val="22"/>
                <w:lang w:val="es-ES"/>
              </w:rPr>
              <w:t>Agronómica</w:t>
            </w:r>
            <w:r w:rsidRPr="00C61A2D">
              <w:rPr>
                <w:color w:val="000000" w:themeColor="text1"/>
                <w:sz w:val="22"/>
                <w:lang w:val="es-ES"/>
              </w:rPr>
              <w:t xml:space="preserve">, tendrán prioridad frente a los que procedan de otras titulaciones. </w:t>
            </w:r>
          </w:p>
          <w:p w:rsidR="00842488" w:rsidRPr="00C61A2D" w:rsidRDefault="00842488" w:rsidP="00FD2D3D">
            <w:pPr>
              <w:ind w:left="0"/>
              <w:jc w:val="both"/>
              <w:rPr>
                <w:color w:val="000000" w:themeColor="text1"/>
                <w:sz w:val="22"/>
                <w:lang w:val="es-ES"/>
              </w:rPr>
            </w:pPr>
            <w:r w:rsidRPr="00C61A2D">
              <w:rPr>
                <w:color w:val="000000" w:themeColor="text1"/>
                <w:sz w:val="22"/>
                <w:lang w:val="es-ES"/>
              </w:rPr>
              <w:t xml:space="preserve">Igualmente se dará prioridad a los alumnos inscritos en el plazo ordinario establecido por la Universidad frente a los inscritos en plazo extraordinario. </w:t>
            </w:r>
          </w:p>
          <w:p w:rsidR="00842488" w:rsidRPr="00C61A2D" w:rsidRDefault="00842488" w:rsidP="00FD2D3D">
            <w:pPr>
              <w:ind w:left="0"/>
              <w:jc w:val="both"/>
              <w:rPr>
                <w:color w:val="000000" w:themeColor="text1"/>
                <w:sz w:val="22"/>
                <w:lang w:val="es-ES"/>
              </w:rPr>
            </w:pPr>
            <w:r w:rsidRPr="00C61A2D">
              <w:rPr>
                <w:color w:val="000000" w:themeColor="text1"/>
                <w:sz w:val="22"/>
                <w:lang w:val="es-ES"/>
              </w:rPr>
              <w:t xml:space="preserve">Los alumnos procedentes de titulaciones ajenas al área de la Ingeniería </w:t>
            </w:r>
            <w:r w:rsidR="00A40201" w:rsidRPr="00C61A2D">
              <w:rPr>
                <w:color w:val="000000" w:themeColor="text1"/>
                <w:sz w:val="22"/>
                <w:lang w:val="es-ES"/>
              </w:rPr>
              <w:t>Agronómica</w:t>
            </w:r>
            <w:r w:rsidRPr="00C61A2D">
              <w:rPr>
                <w:color w:val="000000" w:themeColor="text1"/>
                <w:sz w:val="22"/>
                <w:lang w:val="es-ES"/>
              </w:rPr>
              <w:t>, deberán cursar previamente unos complementos de formación que dependerán de las competencias adquiridas por cada candidato en su titulación de origen y que serán establecidos por la CAM.</w:t>
            </w:r>
          </w:p>
          <w:p w:rsidR="00842488" w:rsidRPr="00C61A2D" w:rsidRDefault="00842488" w:rsidP="00842488">
            <w:pPr>
              <w:autoSpaceDE w:val="0"/>
              <w:autoSpaceDN w:val="0"/>
              <w:adjustRightInd w:val="0"/>
              <w:spacing w:after="0"/>
              <w:jc w:val="both"/>
              <w:rPr>
                <w:rFonts w:ascii="Times New Roman" w:hAnsi="Times New Roman"/>
                <w:color w:val="000000" w:themeColor="text1"/>
                <w:sz w:val="22"/>
                <w:lang w:val="es-ES"/>
              </w:rPr>
            </w:pPr>
          </w:p>
          <w:p w:rsidR="00CC4B77" w:rsidRPr="00C61A2D" w:rsidRDefault="00CC4B77" w:rsidP="001B4AF2">
            <w:pPr>
              <w:tabs>
                <w:tab w:val="left" w:pos="709"/>
              </w:tabs>
              <w:spacing w:after="0" w:line="240" w:lineRule="auto"/>
              <w:ind w:left="0"/>
              <w:rPr>
                <w:rFonts w:ascii="Verdana" w:hAnsi="Verdana"/>
                <w:color w:val="000000" w:themeColor="text1"/>
                <w:sz w:val="22"/>
                <w:lang w:val="ca-ES"/>
              </w:rPr>
            </w:pPr>
          </w:p>
        </w:tc>
      </w:tr>
    </w:tbl>
    <w:p w:rsidR="001B4AF2" w:rsidRDefault="001B4AF2" w:rsidP="001B4AF2">
      <w:pPr>
        <w:tabs>
          <w:tab w:val="left" w:pos="142"/>
        </w:tabs>
        <w:ind w:left="0"/>
        <w:rPr>
          <w:rFonts w:ascii="Verdana" w:hAnsi="Verdana"/>
          <w:sz w:val="22"/>
          <w:szCs w:val="22"/>
          <w:lang w:val="ca-ES"/>
        </w:rPr>
      </w:pPr>
    </w:p>
    <w:p w:rsidR="00886ACC" w:rsidRPr="00467E27" w:rsidRDefault="00886ACC" w:rsidP="00886ACC">
      <w:pPr>
        <w:pStyle w:val="Prrafodelista"/>
        <w:ind w:left="0"/>
        <w:rPr>
          <w:rFonts w:ascii="Verdana" w:hAnsi="Verdana"/>
          <w:b/>
          <w:sz w:val="22"/>
          <w:szCs w:val="22"/>
          <w:lang w:val="ca-ES"/>
        </w:rPr>
      </w:pPr>
      <w:r>
        <w:rPr>
          <w:rFonts w:ascii="Verdana" w:hAnsi="Verdana"/>
          <w:b/>
          <w:sz w:val="22"/>
          <w:szCs w:val="22"/>
          <w:lang w:val="ca-ES"/>
        </w:rPr>
        <w:t xml:space="preserve"> </w:t>
      </w:r>
      <w:r w:rsidRPr="00467E27">
        <w:rPr>
          <w:rFonts w:ascii="Verdana" w:hAnsi="Verdana"/>
          <w:b/>
          <w:sz w:val="22"/>
          <w:szCs w:val="22"/>
          <w:lang w:val="ca-ES"/>
        </w:rPr>
        <w:t>Professió regulada</w:t>
      </w:r>
    </w:p>
    <w:tbl>
      <w:tblPr>
        <w:tblpPr w:leftFromText="141" w:rightFromText="141" w:vertAnchor="text" w:horzAnchor="page" w:tblpX="6975" w:tblpY="-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tblGrid>
      <w:tr w:rsidR="00886ACC" w:rsidRPr="00721CF4" w:rsidTr="00886ACC">
        <w:tc>
          <w:tcPr>
            <w:tcW w:w="1242" w:type="dxa"/>
          </w:tcPr>
          <w:p w:rsidR="00886ACC" w:rsidRPr="00721CF4" w:rsidRDefault="003F7B1F" w:rsidP="009C296C">
            <w:pPr>
              <w:spacing w:after="0" w:line="240" w:lineRule="auto"/>
              <w:ind w:left="0"/>
              <w:rPr>
                <w:rFonts w:ascii="Verdana" w:hAnsi="Verdana"/>
                <w:sz w:val="22"/>
                <w:szCs w:val="22"/>
                <w:lang w:val="ca-ES"/>
              </w:rPr>
            </w:pPr>
            <w:r>
              <w:rPr>
                <w:rFonts w:ascii="Verdana" w:hAnsi="Verdana"/>
                <w:sz w:val="22"/>
                <w:szCs w:val="22"/>
                <w:lang w:val="ca-ES"/>
              </w:rPr>
              <w:t>SI</w:t>
            </w:r>
          </w:p>
        </w:tc>
      </w:tr>
    </w:tbl>
    <w:p w:rsidR="00886ACC" w:rsidRPr="00BD72BD" w:rsidRDefault="00886ACC" w:rsidP="00886ACC">
      <w:pPr>
        <w:ind w:left="0" w:firstLine="567"/>
        <w:rPr>
          <w:rFonts w:ascii="Verdana" w:hAnsi="Verdana"/>
          <w:sz w:val="22"/>
          <w:szCs w:val="22"/>
          <w:lang w:val="ca-ES"/>
        </w:rPr>
      </w:pPr>
      <w:r>
        <w:rPr>
          <w:rFonts w:ascii="Verdana" w:hAnsi="Verdana"/>
          <w:sz w:val="22"/>
          <w:szCs w:val="22"/>
          <w:lang w:val="ca-ES"/>
        </w:rPr>
        <w:tab/>
      </w:r>
      <w:r>
        <w:rPr>
          <w:rFonts w:ascii="Verdana" w:hAnsi="Verdana"/>
          <w:sz w:val="22"/>
          <w:szCs w:val="22"/>
          <w:lang w:val="ca-ES"/>
        </w:rPr>
        <w:tab/>
      </w:r>
      <w:r>
        <w:rPr>
          <w:rFonts w:ascii="Verdana" w:hAnsi="Verdana"/>
          <w:sz w:val="22"/>
          <w:szCs w:val="22"/>
          <w:lang w:val="ca-ES"/>
        </w:rPr>
        <w:tab/>
      </w:r>
      <w:r>
        <w:rPr>
          <w:rFonts w:ascii="Verdana" w:hAnsi="Verdana"/>
          <w:sz w:val="22"/>
          <w:szCs w:val="22"/>
          <w:lang w:val="ca-ES"/>
        </w:rPr>
        <w:tab/>
      </w:r>
      <w:r>
        <w:rPr>
          <w:rFonts w:ascii="Verdana" w:hAnsi="Verdana"/>
          <w:sz w:val="22"/>
          <w:szCs w:val="22"/>
          <w:lang w:val="ca-ES"/>
        </w:rPr>
        <w:tab/>
      </w:r>
      <w:r>
        <w:rPr>
          <w:rFonts w:ascii="Verdana" w:hAnsi="Verdana"/>
          <w:sz w:val="22"/>
          <w:szCs w:val="22"/>
          <w:lang w:val="ca-ES"/>
        </w:rPr>
        <w:tab/>
      </w:r>
      <w:r>
        <w:rPr>
          <w:rFonts w:ascii="Verdana" w:hAnsi="Verdana"/>
          <w:sz w:val="22"/>
          <w:szCs w:val="22"/>
          <w:lang w:val="ca-ES"/>
        </w:rPr>
        <w:tab/>
      </w:r>
      <w:r w:rsidRPr="00BD72BD">
        <w:rPr>
          <w:rFonts w:ascii="Verdana" w:hAnsi="Verdana"/>
          <w:sz w:val="22"/>
          <w:szCs w:val="22"/>
          <w:lang w:val="ca-ES"/>
        </w:rPr>
        <w:t xml:space="preserve">Habilita per exercir una professió regulada </w:t>
      </w:r>
      <w:r>
        <w:rPr>
          <w:rFonts w:ascii="Verdana" w:hAnsi="Verdana"/>
          <w:sz w:val="22"/>
          <w:szCs w:val="22"/>
          <w:lang w:val="ca-ES"/>
        </w:rPr>
        <w:t xml:space="preserve"> SI/NO</w:t>
      </w:r>
      <w:r w:rsidRPr="00BD72BD">
        <w:rPr>
          <w:rFonts w:ascii="Verdana" w:hAnsi="Verdana"/>
          <w:sz w:val="22"/>
          <w:szCs w:val="22"/>
          <w:lang w:val="ca-ES"/>
        </w:rPr>
        <w:tab/>
      </w:r>
    </w:p>
    <w:tbl>
      <w:tblPr>
        <w:tblpPr w:leftFromText="141" w:rightFromText="141" w:vertAnchor="text" w:horzAnchor="page" w:tblpX="4281" w:tblpY="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tblGrid>
      <w:tr w:rsidR="00886ACC" w:rsidRPr="0003051E" w:rsidTr="00886ACC">
        <w:tc>
          <w:tcPr>
            <w:tcW w:w="4361" w:type="dxa"/>
          </w:tcPr>
          <w:p w:rsidR="00886ACC" w:rsidRPr="00721CF4" w:rsidRDefault="003F7B1F" w:rsidP="00886ACC">
            <w:pPr>
              <w:spacing w:after="0" w:line="240" w:lineRule="auto"/>
              <w:ind w:left="0"/>
              <w:rPr>
                <w:rStyle w:val="traduccions"/>
                <w:rFonts w:ascii="Verdana" w:hAnsi="Verdana"/>
                <w:sz w:val="22"/>
                <w:szCs w:val="22"/>
                <w:lang w:val="ca-ES"/>
              </w:rPr>
            </w:pPr>
            <w:r>
              <w:rPr>
                <w:rStyle w:val="traduccions"/>
                <w:rFonts w:ascii="Verdana" w:hAnsi="Verdana"/>
                <w:sz w:val="22"/>
                <w:szCs w:val="22"/>
                <w:lang w:val="ca-ES"/>
              </w:rPr>
              <w:t>Enginyer agrònom</w:t>
            </w:r>
          </w:p>
        </w:tc>
      </w:tr>
    </w:tbl>
    <w:p w:rsidR="00886ACC" w:rsidRPr="00BD72BD" w:rsidRDefault="00886ACC" w:rsidP="00886ACC">
      <w:pPr>
        <w:ind w:left="0" w:firstLine="567"/>
        <w:rPr>
          <w:rStyle w:val="traduccions"/>
          <w:rFonts w:ascii="Verdana" w:hAnsi="Verdana"/>
          <w:sz w:val="22"/>
          <w:szCs w:val="22"/>
          <w:lang w:val="ca-ES"/>
        </w:rPr>
      </w:pPr>
      <w:r w:rsidRPr="00BD72BD">
        <w:rPr>
          <w:rStyle w:val="traduccions"/>
          <w:rFonts w:ascii="Verdana" w:hAnsi="Verdana"/>
          <w:sz w:val="22"/>
          <w:szCs w:val="22"/>
          <w:lang w:val="ca-ES"/>
        </w:rPr>
        <w:t xml:space="preserve">Professió </w:t>
      </w:r>
    </w:p>
    <w:p w:rsidR="00886ACC" w:rsidRDefault="00886ACC" w:rsidP="001B4AF2">
      <w:pPr>
        <w:tabs>
          <w:tab w:val="left" w:pos="142"/>
        </w:tabs>
        <w:ind w:left="0"/>
        <w:rPr>
          <w:rFonts w:ascii="Verdana" w:hAnsi="Verdana"/>
          <w:sz w:val="22"/>
          <w:szCs w:val="22"/>
          <w:lang w:val="ca-ES"/>
        </w:rPr>
      </w:pPr>
    </w:p>
    <w:tbl>
      <w:tblPr>
        <w:tblpPr w:leftFromText="141" w:rightFromText="141" w:vertAnchor="text" w:horzAnchor="page" w:tblpX="5924" w:tblpY="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tblGrid>
      <w:tr w:rsidR="00886ACC" w:rsidRPr="00721CF4" w:rsidTr="00886ACC">
        <w:tc>
          <w:tcPr>
            <w:tcW w:w="1242" w:type="dxa"/>
          </w:tcPr>
          <w:p w:rsidR="00886ACC" w:rsidRPr="00721CF4" w:rsidRDefault="00CC4B77" w:rsidP="00886ACC">
            <w:pPr>
              <w:spacing w:after="0" w:line="240" w:lineRule="auto"/>
              <w:ind w:left="0"/>
              <w:rPr>
                <w:rFonts w:ascii="Verdana" w:hAnsi="Verdana"/>
                <w:sz w:val="22"/>
                <w:szCs w:val="22"/>
                <w:lang w:val="ca-ES"/>
              </w:rPr>
            </w:pPr>
            <w:r>
              <w:rPr>
                <w:rFonts w:ascii="Verdana" w:hAnsi="Verdana"/>
                <w:sz w:val="22"/>
                <w:szCs w:val="22"/>
                <w:lang w:val="ca-ES"/>
              </w:rPr>
              <w:t>NO</w:t>
            </w:r>
          </w:p>
        </w:tc>
      </w:tr>
    </w:tbl>
    <w:p w:rsidR="00886ACC" w:rsidRPr="00BD72BD" w:rsidRDefault="00886ACC" w:rsidP="001B4AF2">
      <w:pPr>
        <w:tabs>
          <w:tab w:val="left" w:pos="142"/>
        </w:tabs>
        <w:ind w:left="0"/>
        <w:rPr>
          <w:rFonts w:ascii="Verdana" w:hAnsi="Verdana"/>
          <w:sz w:val="22"/>
          <w:szCs w:val="22"/>
          <w:lang w:val="ca-ES"/>
        </w:rPr>
      </w:pPr>
      <w:proofErr w:type="spellStart"/>
      <w:r>
        <w:rPr>
          <w:rFonts w:ascii="Verdana" w:hAnsi="Verdana"/>
          <w:b/>
          <w:sz w:val="22"/>
          <w:szCs w:val="22"/>
          <w:lang w:val="ca-ES"/>
        </w:rPr>
        <w:t>Erasmus</w:t>
      </w:r>
      <w:proofErr w:type="spellEnd"/>
      <w:r>
        <w:rPr>
          <w:rFonts w:ascii="Verdana" w:hAnsi="Verdana"/>
          <w:b/>
          <w:sz w:val="22"/>
          <w:szCs w:val="22"/>
          <w:lang w:val="ca-ES"/>
        </w:rPr>
        <w:t xml:space="preserve"> </w:t>
      </w:r>
      <w:proofErr w:type="spellStart"/>
      <w:r>
        <w:rPr>
          <w:rFonts w:ascii="Verdana" w:hAnsi="Verdana"/>
          <w:b/>
          <w:sz w:val="22"/>
          <w:szCs w:val="22"/>
          <w:lang w:val="ca-ES"/>
        </w:rPr>
        <w:t>Mundus</w:t>
      </w:r>
      <w:proofErr w:type="spellEnd"/>
      <w:r>
        <w:rPr>
          <w:rFonts w:ascii="Verdana" w:hAnsi="Verdana"/>
          <w:b/>
          <w:sz w:val="22"/>
          <w:szCs w:val="22"/>
          <w:lang w:val="ca-ES"/>
        </w:rPr>
        <w:t xml:space="preserve"> (No/Proposta/Si) </w:t>
      </w:r>
    </w:p>
    <w:p w:rsidR="00886ACC" w:rsidRDefault="00886ACC" w:rsidP="001B4AF2">
      <w:pPr>
        <w:tabs>
          <w:tab w:val="left" w:pos="142"/>
        </w:tabs>
        <w:ind w:left="0"/>
        <w:rPr>
          <w:rFonts w:ascii="Verdana" w:hAnsi="Verdana"/>
          <w:b/>
          <w:sz w:val="22"/>
          <w:szCs w:val="22"/>
          <w:lang w:val="ca-ES"/>
        </w:rPr>
      </w:pPr>
    </w:p>
    <w:tbl>
      <w:tblPr>
        <w:tblpPr w:leftFromText="141" w:rightFromText="141" w:vertAnchor="text" w:horzAnchor="page" w:tblpX="2129" w:tblpY="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tblGrid>
      <w:tr w:rsidR="00886ACC" w:rsidRPr="00721CF4" w:rsidTr="00886ACC">
        <w:tc>
          <w:tcPr>
            <w:tcW w:w="1526" w:type="dxa"/>
          </w:tcPr>
          <w:p w:rsidR="00886ACC" w:rsidRPr="00721CF4" w:rsidRDefault="00CC4B77" w:rsidP="00886ACC">
            <w:pPr>
              <w:spacing w:after="0" w:line="240" w:lineRule="auto"/>
              <w:ind w:left="0"/>
              <w:rPr>
                <w:rFonts w:ascii="Verdana" w:hAnsi="Verdana"/>
                <w:sz w:val="22"/>
                <w:szCs w:val="22"/>
                <w:lang w:val="ca-ES"/>
              </w:rPr>
            </w:pPr>
            <w:r>
              <w:rPr>
                <w:rFonts w:ascii="Verdana" w:hAnsi="Verdana"/>
                <w:sz w:val="22"/>
                <w:szCs w:val="22"/>
                <w:lang w:val="ca-ES"/>
              </w:rPr>
              <w:t>2011/12</w:t>
            </w:r>
          </w:p>
        </w:tc>
      </w:tr>
    </w:tbl>
    <w:p w:rsidR="00886ACC" w:rsidRPr="00886ACC" w:rsidRDefault="00886ACC" w:rsidP="001B4AF2">
      <w:pPr>
        <w:tabs>
          <w:tab w:val="left" w:pos="142"/>
        </w:tabs>
        <w:ind w:left="0"/>
        <w:rPr>
          <w:rFonts w:ascii="Verdana" w:hAnsi="Verdana"/>
          <w:b/>
          <w:sz w:val="22"/>
          <w:szCs w:val="22"/>
          <w:lang w:val="ca-ES"/>
        </w:rPr>
      </w:pPr>
      <w:r w:rsidRPr="00886ACC">
        <w:rPr>
          <w:rFonts w:ascii="Verdana" w:hAnsi="Verdana"/>
          <w:b/>
          <w:sz w:val="22"/>
          <w:szCs w:val="22"/>
          <w:lang w:val="ca-ES"/>
        </w:rPr>
        <w:t xml:space="preserve">Curs   </w:t>
      </w:r>
    </w:p>
    <w:p w:rsidR="00886ACC" w:rsidRPr="00BD72BD" w:rsidRDefault="00886ACC" w:rsidP="001B4AF2">
      <w:pPr>
        <w:tabs>
          <w:tab w:val="left" w:pos="142"/>
        </w:tabs>
        <w:ind w:left="0"/>
        <w:rPr>
          <w:rFonts w:ascii="Verdana" w:hAnsi="Verdana"/>
          <w:sz w:val="22"/>
          <w:szCs w:val="22"/>
          <w:lang w:val="ca-ES"/>
        </w:rPr>
      </w:pPr>
    </w:p>
    <w:p w:rsidR="00886ACC" w:rsidRDefault="00886ACC" w:rsidP="00D1749C">
      <w:pPr>
        <w:tabs>
          <w:tab w:val="left" w:pos="709"/>
        </w:tabs>
        <w:ind w:left="0"/>
        <w:jc w:val="both"/>
        <w:rPr>
          <w:rFonts w:ascii="Verdana" w:hAnsi="Verdana"/>
          <w:b/>
          <w:sz w:val="22"/>
          <w:szCs w:val="22"/>
          <w:lang w:val="ca-ES"/>
        </w:rPr>
      </w:pPr>
    </w:p>
    <w:tbl>
      <w:tblPr>
        <w:tblpPr w:leftFromText="141" w:rightFromText="141" w:vertAnchor="text" w:horzAnchor="page" w:tblpX="5653" w:tblpY="1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tblGrid>
      <w:tr w:rsidR="002C3CF6" w:rsidRPr="0003051E" w:rsidTr="002C3CF6">
        <w:tc>
          <w:tcPr>
            <w:tcW w:w="1384" w:type="dxa"/>
          </w:tcPr>
          <w:p w:rsidR="002C3CF6" w:rsidRPr="00721CF4" w:rsidRDefault="00575D83" w:rsidP="002C3CF6">
            <w:pPr>
              <w:tabs>
                <w:tab w:val="left" w:pos="709"/>
              </w:tabs>
              <w:spacing w:after="0" w:line="240" w:lineRule="auto"/>
              <w:ind w:left="0"/>
              <w:rPr>
                <w:rFonts w:ascii="Verdana" w:hAnsi="Verdana"/>
                <w:sz w:val="22"/>
                <w:szCs w:val="22"/>
                <w:lang w:val="ca-ES"/>
              </w:rPr>
            </w:pPr>
            <w:r>
              <w:rPr>
                <w:rFonts w:ascii="Verdana" w:hAnsi="Verdana"/>
                <w:sz w:val="22"/>
                <w:szCs w:val="22"/>
                <w:lang w:val="ca-ES"/>
              </w:rPr>
              <w:t>30</w:t>
            </w:r>
          </w:p>
        </w:tc>
      </w:tr>
    </w:tbl>
    <w:p w:rsidR="00970ECD" w:rsidRPr="002C3CF6" w:rsidRDefault="002C3CF6" w:rsidP="00616FE9">
      <w:pPr>
        <w:tabs>
          <w:tab w:val="left" w:pos="709"/>
        </w:tabs>
        <w:ind w:left="0"/>
        <w:rPr>
          <w:rFonts w:ascii="Verdana" w:hAnsi="Verdana"/>
          <w:b/>
          <w:sz w:val="22"/>
          <w:szCs w:val="22"/>
          <w:lang w:val="ca-ES"/>
        </w:rPr>
      </w:pPr>
      <w:r>
        <w:rPr>
          <w:rFonts w:ascii="Verdana" w:hAnsi="Verdana"/>
          <w:sz w:val="22"/>
          <w:szCs w:val="22"/>
          <w:lang w:val="ca-ES"/>
        </w:rPr>
        <w:t xml:space="preserve"> </w:t>
      </w:r>
      <w:r w:rsidRPr="002C3CF6">
        <w:rPr>
          <w:rFonts w:ascii="Verdana" w:hAnsi="Verdana"/>
          <w:b/>
          <w:sz w:val="22"/>
          <w:szCs w:val="22"/>
          <w:lang w:val="ca-ES"/>
        </w:rPr>
        <w:t>Nombre de places màxim a oferir</w:t>
      </w:r>
    </w:p>
    <w:p w:rsidR="00061305" w:rsidRDefault="00061305" w:rsidP="00764F3B">
      <w:pPr>
        <w:ind w:left="2159"/>
        <w:jc w:val="both"/>
        <w:rPr>
          <w:rFonts w:ascii="Verdana" w:hAnsi="Verdana"/>
          <w:b/>
          <w:sz w:val="22"/>
          <w:szCs w:val="22"/>
          <w:lang w:val="ca-ES"/>
        </w:rPr>
      </w:pPr>
    </w:p>
    <w:p w:rsidR="00014FA7" w:rsidRDefault="00014FA7" w:rsidP="00764F3B">
      <w:pPr>
        <w:ind w:left="2159"/>
        <w:jc w:val="both"/>
        <w:rPr>
          <w:rFonts w:ascii="Verdana" w:hAnsi="Verdana"/>
          <w:b/>
          <w:sz w:val="22"/>
          <w:szCs w:val="22"/>
          <w:lang w:val="ca-ES"/>
        </w:rPr>
      </w:pPr>
    </w:p>
    <w:p w:rsidR="00014FA7" w:rsidRDefault="00014FA7" w:rsidP="00014FA7">
      <w:pPr>
        <w:ind w:left="0"/>
        <w:jc w:val="both"/>
        <w:rPr>
          <w:rFonts w:ascii="Verdana" w:hAnsi="Verdana"/>
          <w:b/>
          <w:sz w:val="22"/>
          <w:szCs w:val="22"/>
          <w:lang w:val="ca-ES"/>
        </w:rPr>
      </w:pPr>
      <w:r>
        <w:rPr>
          <w:rFonts w:ascii="Verdana" w:hAnsi="Verdana"/>
          <w:b/>
          <w:sz w:val="22"/>
          <w:szCs w:val="22"/>
          <w:lang w:val="ca-ES"/>
        </w:rPr>
        <w:lastRenderedPageBreak/>
        <w:t xml:space="preserve">Procediment </w:t>
      </w:r>
      <w:proofErr w:type="spellStart"/>
      <w:r>
        <w:rPr>
          <w:rFonts w:ascii="Verdana" w:hAnsi="Verdana"/>
          <w:b/>
          <w:sz w:val="22"/>
          <w:szCs w:val="22"/>
          <w:lang w:val="ca-ES"/>
        </w:rPr>
        <w:t>desimplantació</w:t>
      </w:r>
      <w:proofErr w:type="spellEnd"/>
      <w:r>
        <w:rPr>
          <w:rFonts w:ascii="Verdana" w:hAnsi="Verdana"/>
          <w:b/>
          <w:sz w:val="22"/>
          <w:szCs w:val="22"/>
          <w:lang w:val="ca-ES"/>
        </w:rPr>
        <w:t xml:space="preserve"> (cal especificar calendari d’extinció d’estudis)</w:t>
      </w:r>
    </w:p>
    <w:tbl>
      <w:tblPr>
        <w:tblpPr w:leftFromText="141" w:rightFromText="141" w:vertAnchor="text" w:horzAnchor="margin" w:tblpXSpec="right" w:tblpY="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07"/>
      </w:tblGrid>
      <w:tr w:rsidR="00014FA7" w:rsidRPr="00C61A2D" w:rsidTr="00014FA7">
        <w:trPr>
          <w:trHeight w:val="2123"/>
        </w:trPr>
        <w:tc>
          <w:tcPr>
            <w:tcW w:w="9107" w:type="dxa"/>
          </w:tcPr>
          <w:p w:rsidR="00014FA7" w:rsidRPr="00C61A2D" w:rsidRDefault="00014FA7" w:rsidP="00014FA7">
            <w:pPr>
              <w:tabs>
                <w:tab w:val="left" w:pos="709"/>
              </w:tabs>
              <w:spacing w:after="0" w:line="240" w:lineRule="auto"/>
              <w:ind w:left="0"/>
              <w:rPr>
                <w:rFonts w:asciiTheme="minorHAnsi" w:hAnsiTheme="minorHAnsi"/>
                <w:sz w:val="22"/>
                <w:szCs w:val="22"/>
                <w:lang w:val="ca-ES"/>
              </w:rPr>
            </w:pPr>
            <w:r w:rsidRPr="00C61A2D">
              <w:rPr>
                <w:rFonts w:asciiTheme="minorHAnsi" w:hAnsiTheme="minorHAnsi"/>
                <w:sz w:val="22"/>
                <w:szCs w:val="22"/>
                <w:lang w:val="ca-ES"/>
              </w:rPr>
              <w:t>(capacitat màxima 4.000 caràcters )</w:t>
            </w:r>
          </w:p>
          <w:p w:rsidR="00014FA7" w:rsidRPr="00C61A2D" w:rsidRDefault="00014FA7" w:rsidP="00014FA7">
            <w:pPr>
              <w:tabs>
                <w:tab w:val="left" w:pos="709"/>
              </w:tabs>
              <w:spacing w:after="0" w:line="240" w:lineRule="auto"/>
              <w:ind w:left="0"/>
              <w:rPr>
                <w:rFonts w:asciiTheme="minorHAnsi" w:hAnsiTheme="minorHAnsi"/>
                <w:sz w:val="22"/>
                <w:szCs w:val="22"/>
                <w:lang w:val="ca-ES"/>
              </w:rPr>
            </w:pPr>
          </w:p>
          <w:p w:rsidR="00014FA7" w:rsidRPr="00C61A2D" w:rsidRDefault="00014FA7" w:rsidP="00014FA7">
            <w:pPr>
              <w:spacing w:after="0" w:line="240" w:lineRule="auto"/>
              <w:ind w:left="0"/>
              <w:rPr>
                <w:rFonts w:asciiTheme="minorHAnsi" w:hAnsiTheme="minorHAnsi"/>
                <w:sz w:val="22"/>
                <w:szCs w:val="22"/>
                <w:lang w:val="es-ES"/>
              </w:rPr>
            </w:pPr>
            <w:r w:rsidRPr="00C61A2D">
              <w:rPr>
                <w:rFonts w:asciiTheme="minorHAnsi" w:hAnsiTheme="minorHAnsi"/>
                <w:color w:val="auto"/>
                <w:sz w:val="22"/>
                <w:szCs w:val="22"/>
                <w:lang w:val="es-ES"/>
              </w:rPr>
              <w:t>De la implantación de este máster, se extingue el máster oficial en Sistemas Agrícolas Periurbanos, siguiendo el calendario siguiente</w:t>
            </w:r>
            <w:r w:rsidRPr="00C61A2D">
              <w:rPr>
                <w:rFonts w:asciiTheme="minorHAnsi" w:hAnsiTheme="minorHAnsi"/>
                <w:sz w:val="22"/>
                <w:szCs w:val="22"/>
                <w:lang w:val="es-ES"/>
              </w:rPr>
              <w:t xml:space="preserve">. </w:t>
            </w:r>
          </w:p>
          <w:p w:rsidR="00014FA7" w:rsidRPr="00C61A2D" w:rsidRDefault="00014FA7" w:rsidP="00014FA7">
            <w:pPr>
              <w:spacing w:after="0" w:line="240" w:lineRule="auto"/>
              <w:ind w:left="0"/>
              <w:rPr>
                <w:rFonts w:asciiTheme="minorHAnsi" w:hAnsiTheme="minorHAnsi"/>
                <w:sz w:val="22"/>
                <w:szCs w:val="22"/>
                <w:lang w:val="es-ES"/>
              </w:rPr>
            </w:pPr>
          </w:p>
          <w:p w:rsidR="00014FA7" w:rsidRPr="00C61A2D" w:rsidRDefault="00014FA7" w:rsidP="00014FA7">
            <w:pPr>
              <w:spacing w:after="0" w:line="240" w:lineRule="auto"/>
              <w:ind w:left="0"/>
              <w:rPr>
                <w:rFonts w:asciiTheme="minorHAnsi" w:hAnsiTheme="minorHAnsi"/>
                <w:sz w:val="22"/>
                <w:szCs w:val="22"/>
                <w:lang w:val="es-ES"/>
              </w:rPr>
            </w:pPr>
          </w:p>
          <w:p w:rsidR="00014FA7" w:rsidRPr="00C61A2D" w:rsidRDefault="00014FA7" w:rsidP="00014FA7">
            <w:pPr>
              <w:spacing w:after="0" w:line="240" w:lineRule="auto"/>
              <w:ind w:left="0"/>
              <w:rPr>
                <w:rFonts w:asciiTheme="minorHAnsi" w:hAnsiTheme="minorHAnsi"/>
                <w:sz w:val="22"/>
                <w:szCs w:val="22"/>
                <w:lang w:val="es-ES"/>
              </w:rPr>
            </w:pPr>
          </w:p>
          <w:tbl>
            <w:tblPr>
              <w:tblStyle w:val="Tablaconcuadrcula"/>
              <w:tblW w:w="0" w:type="auto"/>
              <w:tblLook w:val="04A0"/>
            </w:tblPr>
            <w:tblGrid>
              <w:gridCol w:w="1958"/>
              <w:gridCol w:w="832"/>
              <w:gridCol w:w="1129"/>
              <w:gridCol w:w="1228"/>
              <w:gridCol w:w="1253"/>
              <w:gridCol w:w="1228"/>
              <w:gridCol w:w="1253"/>
            </w:tblGrid>
            <w:tr w:rsidR="00014FA7" w:rsidRPr="00C61A2D" w:rsidTr="00E73890">
              <w:tc>
                <w:tcPr>
                  <w:tcW w:w="1980" w:type="dxa"/>
                </w:tcPr>
                <w:p w:rsidR="00014FA7" w:rsidRPr="00C61A2D" w:rsidRDefault="00014FA7"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r w:rsidRPr="00C61A2D">
                    <w:rPr>
                      <w:rFonts w:asciiTheme="minorHAnsi" w:hAnsiTheme="minorHAnsi"/>
                      <w:color w:val="000000" w:themeColor="text1"/>
                      <w:sz w:val="22"/>
                      <w:szCs w:val="22"/>
                      <w:lang w:val="es-ES"/>
                    </w:rPr>
                    <w:t>Pla estudios</w:t>
                  </w:r>
                </w:p>
              </w:tc>
              <w:tc>
                <w:tcPr>
                  <w:tcW w:w="1879" w:type="dxa"/>
                  <w:gridSpan w:val="2"/>
                  <w:vAlign w:val="center"/>
                </w:tcPr>
                <w:p w:rsidR="00014FA7" w:rsidRPr="00C61A2D" w:rsidRDefault="00014FA7" w:rsidP="00613585">
                  <w:pPr>
                    <w:framePr w:hSpace="141" w:wrap="around" w:vAnchor="text" w:hAnchor="margin" w:xAlign="right" w:y="91"/>
                    <w:spacing w:after="0" w:line="240" w:lineRule="auto"/>
                    <w:ind w:left="0"/>
                    <w:jc w:val="center"/>
                    <w:rPr>
                      <w:rFonts w:asciiTheme="minorHAnsi" w:hAnsiTheme="minorHAnsi"/>
                      <w:color w:val="000000" w:themeColor="text1"/>
                      <w:sz w:val="22"/>
                      <w:szCs w:val="22"/>
                      <w:lang w:val="es-ES"/>
                    </w:rPr>
                  </w:pPr>
                  <w:r w:rsidRPr="00C61A2D">
                    <w:rPr>
                      <w:rFonts w:asciiTheme="minorHAnsi" w:hAnsiTheme="minorHAnsi"/>
                      <w:color w:val="000000" w:themeColor="text1"/>
                      <w:sz w:val="22"/>
                      <w:szCs w:val="22"/>
                      <w:lang w:val="es-ES"/>
                    </w:rPr>
                    <w:t>2011-2012</w:t>
                  </w:r>
                </w:p>
              </w:tc>
              <w:tc>
                <w:tcPr>
                  <w:tcW w:w="2511" w:type="dxa"/>
                  <w:gridSpan w:val="2"/>
                </w:tcPr>
                <w:p w:rsidR="00014FA7" w:rsidRPr="00C61A2D" w:rsidRDefault="00014FA7" w:rsidP="00613585">
                  <w:pPr>
                    <w:framePr w:hSpace="141" w:wrap="around" w:vAnchor="text" w:hAnchor="margin" w:xAlign="right" w:y="91"/>
                    <w:spacing w:after="0" w:line="240" w:lineRule="auto"/>
                    <w:ind w:left="0"/>
                    <w:jc w:val="center"/>
                    <w:rPr>
                      <w:rFonts w:asciiTheme="minorHAnsi" w:hAnsiTheme="minorHAnsi"/>
                      <w:color w:val="000000" w:themeColor="text1"/>
                      <w:sz w:val="22"/>
                      <w:szCs w:val="22"/>
                      <w:lang w:val="es-ES"/>
                    </w:rPr>
                  </w:pPr>
                  <w:r w:rsidRPr="00C61A2D">
                    <w:rPr>
                      <w:rFonts w:asciiTheme="minorHAnsi" w:hAnsiTheme="minorHAnsi"/>
                      <w:color w:val="000000" w:themeColor="text1"/>
                      <w:sz w:val="22"/>
                      <w:szCs w:val="22"/>
                      <w:lang w:val="es-ES"/>
                    </w:rPr>
                    <w:t>2012-2013</w:t>
                  </w:r>
                </w:p>
              </w:tc>
              <w:tc>
                <w:tcPr>
                  <w:tcW w:w="2511" w:type="dxa"/>
                  <w:gridSpan w:val="2"/>
                </w:tcPr>
                <w:p w:rsidR="00014FA7" w:rsidRPr="00C61A2D" w:rsidRDefault="00014FA7" w:rsidP="00613585">
                  <w:pPr>
                    <w:framePr w:hSpace="141" w:wrap="around" w:vAnchor="text" w:hAnchor="margin" w:xAlign="right" w:y="91"/>
                    <w:spacing w:after="0" w:line="240" w:lineRule="auto"/>
                    <w:ind w:left="0"/>
                    <w:jc w:val="center"/>
                    <w:rPr>
                      <w:rFonts w:asciiTheme="minorHAnsi" w:hAnsiTheme="minorHAnsi"/>
                      <w:color w:val="000000" w:themeColor="text1"/>
                      <w:sz w:val="22"/>
                      <w:szCs w:val="22"/>
                      <w:lang w:val="es-ES"/>
                    </w:rPr>
                  </w:pPr>
                  <w:r w:rsidRPr="00C61A2D">
                    <w:rPr>
                      <w:rFonts w:asciiTheme="minorHAnsi" w:hAnsiTheme="minorHAnsi"/>
                      <w:color w:val="000000" w:themeColor="text1"/>
                      <w:sz w:val="22"/>
                      <w:szCs w:val="22"/>
                      <w:lang w:val="es-ES"/>
                    </w:rPr>
                    <w:t>2013-2014</w:t>
                  </w:r>
                </w:p>
              </w:tc>
            </w:tr>
            <w:tr w:rsidR="00014FA7" w:rsidRPr="00C61A2D" w:rsidTr="00E73890">
              <w:tc>
                <w:tcPr>
                  <w:tcW w:w="1980" w:type="dxa"/>
                </w:tcPr>
                <w:p w:rsidR="00014FA7" w:rsidRPr="00C61A2D" w:rsidRDefault="00014FA7"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p>
              </w:tc>
              <w:tc>
                <w:tcPr>
                  <w:tcW w:w="833" w:type="dxa"/>
                </w:tcPr>
                <w:p w:rsidR="00014FA7" w:rsidRPr="00C61A2D" w:rsidRDefault="00014FA7"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proofErr w:type="spellStart"/>
                  <w:r w:rsidRPr="00C61A2D">
                    <w:rPr>
                      <w:rFonts w:asciiTheme="minorHAnsi" w:hAnsiTheme="minorHAnsi"/>
                      <w:color w:val="000000" w:themeColor="text1"/>
                      <w:sz w:val="22"/>
                      <w:szCs w:val="22"/>
                      <w:lang w:val="es-ES"/>
                    </w:rPr>
                    <w:t>Tardor</w:t>
                  </w:r>
                  <w:proofErr w:type="spellEnd"/>
                </w:p>
              </w:tc>
              <w:tc>
                <w:tcPr>
                  <w:tcW w:w="1046" w:type="dxa"/>
                </w:tcPr>
                <w:p w:rsidR="00014FA7" w:rsidRPr="00C61A2D" w:rsidRDefault="00014FA7"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r w:rsidRPr="00C61A2D">
                    <w:rPr>
                      <w:rFonts w:asciiTheme="minorHAnsi" w:hAnsiTheme="minorHAnsi"/>
                      <w:color w:val="000000" w:themeColor="text1"/>
                      <w:sz w:val="22"/>
                      <w:szCs w:val="22"/>
                      <w:lang w:val="es-ES"/>
                    </w:rPr>
                    <w:t>Primavera</w:t>
                  </w:r>
                </w:p>
              </w:tc>
              <w:tc>
                <w:tcPr>
                  <w:tcW w:w="1251" w:type="dxa"/>
                </w:tcPr>
                <w:p w:rsidR="00014FA7" w:rsidRPr="00C61A2D" w:rsidRDefault="00014FA7"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proofErr w:type="spellStart"/>
                  <w:r w:rsidRPr="00C61A2D">
                    <w:rPr>
                      <w:rFonts w:asciiTheme="minorHAnsi" w:hAnsiTheme="minorHAnsi"/>
                      <w:color w:val="000000" w:themeColor="text1"/>
                      <w:sz w:val="22"/>
                      <w:szCs w:val="22"/>
                      <w:lang w:val="es-ES"/>
                    </w:rPr>
                    <w:t>Tardor</w:t>
                  </w:r>
                  <w:proofErr w:type="spellEnd"/>
                </w:p>
              </w:tc>
              <w:tc>
                <w:tcPr>
                  <w:tcW w:w="1260" w:type="dxa"/>
                </w:tcPr>
                <w:p w:rsidR="00014FA7" w:rsidRPr="00C61A2D" w:rsidRDefault="00014FA7"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r w:rsidRPr="00C61A2D">
                    <w:rPr>
                      <w:rFonts w:asciiTheme="minorHAnsi" w:hAnsiTheme="minorHAnsi"/>
                      <w:color w:val="000000" w:themeColor="text1"/>
                      <w:sz w:val="22"/>
                      <w:szCs w:val="22"/>
                      <w:lang w:val="es-ES"/>
                    </w:rPr>
                    <w:t>Primavera</w:t>
                  </w:r>
                </w:p>
              </w:tc>
              <w:tc>
                <w:tcPr>
                  <w:tcW w:w="1251" w:type="dxa"/>
                </w:tcPr>
                <w:p w:rsidR="00014FA7" w:rsidRPr="00C61A2D" w:rsidRDefault="00014FA7"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proofErr w:type="spellStart"/>
                  <w:r w:rsidRPr="00C61A2D">
                    <w:rPr>
                      <w:rFonts w:asciiTheme="minorHAnsi" w:hAnsiTheme="minorHAnsi"/>
                      <w:color w:val="000000" w:themeColor="text1"/>
                      <w:sz w:val="22"/>
                      <w:szCs w:val="22"/>
                      <w:lang w:val="es-ES"/>
                    </w:rPr>
                    <w:t>Tardor</w:t>
                  </w:r>
                  <w:proofErr w:type="spellEnd"/>
                </w:p>
              </w:tc>
              <w:tc>
                <w:tcPr>
                  <w:tcW w:w="1260" w:type="dxa"/>
                </w:tcPr>
                <w:p w:rsidR="00014FA7" w:rsidRPr="00C61A2D" w:rsidRDefault="00014FA7"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r w:rsidRPr="00C61A2D">
                    <w:rPr>
                      <w:rFonts w:asciiTheme="minorHAnsi" w:hAnsiTheme="minorHAnsi"/>
                      <w:color w:val="000000" w:themeColor="text1"/>
                      <w:sz w:val="22"/>
                      <w:szCs w:val="22"/>
                      <w:lang w:val="es-ES"/>
                    </w:rPr>
                    <w:t>Primavera</w:t>
                  </w:r>
                </w:p>
              </w:tc>
            </w:tr>
            <w:tr w:rsidR="00014FA7" w:rsidRPr="00C61A2D" w:rsidTr="00E73890">
              <w:tc>
                <w:tcPr>
                  <w:tcW w:w="1980" w:type="dxa"/>
                </w:tcPr>
                <w:p w:rsidR="00014FA7" w:rsidRPr="00C61A2D" w:rsidRDefault="00E73890"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r w:rsidRPr="00C61A2D">
                    <w:rPr>
                      <w:rFonts w:asciiTheme="minorHAnsi" w:hAnsiTheme="minorHAnsi"/>
                      <w:color w:val="000000" w:themeColor="text1"/>
                      <w:sz w:val="22"/>
                      <w:szCs w:val="22"/>
                      <w:lang w:val="es-ES"/>
                    </w:rPr>
                    <w:t>Complementos formación ITA</w:t>
                  </w:r>
                </w:p>
              </w:tc>
              <w:tc>
                <w:tcPr>
                  <w:tcW w:w="833" w:type="dxa"/>
                </w:tcPr>
                <w:p w:rsidR="00014FA7" w:rsidRPr="00C61A2D" w:rsidRDefault="00014FA7"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p>
              </w:tc>
              <w:tc>
                <w:tcPr>
                  <w:tcW w:w="1046" w:type="dxa"/>
                </w:tcPr>
                <w:p w:rsidR="00014FA7" w:rsidRPr="00C61A2D" w:rsidRDefault="00E73890"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r w:rsidRPr="00C61A2D">
                    <w:rPr>
                      <w:rFonts w:asciiTheme="minorHAnsi" w:hAnsiTheme="minorHAnsi"/>
                      <w:color w:val="000000" w:themeColor="text1"/>
                      <w:sz w:val="22"/>
                      <w:szCs w:val="22"/>
                      <w:lang w:val="es-ES"/>
                    </w:rPr>
                    <w:t>X</w:t>
                  </w:r>
                </w:p>
              </w:tc>
              <w:tc>
                <w:tcPr>
                  <w:tcW w:w="1251" w:type="dxa"/>
                </w:tcPr>
                <w:p w:rsidR="00014FA7" w:rsidRPr="00C61A2D" w:rsidRDefault="00014FA7"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p>
              </w:tc>
              <w:tc>
                <w:tcPr>
                  <w:tcW w:w="1260" w:type="dxa"/>
                </w:tcPr>
                <w:p w:rsidR="00014FA7" w:rsidRPr="00C61A2D" w:rsidRDefault="00E73890"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r w:rsidRPr="00C61A2D">
                    <w:rPr>
                      <w:rFonts w:asciiTheme="minorHAnsi" w:hAnsiTheme="minorHAnsi"/>
                      <w:color w:val="000000" w:themeColor="text1"/>
                      <w:sz w:val="22"/>
                      <w:szCs w:val="22"/>
                      <w:lang w:val="es-ES"/>
                    </w:rPr>
                    <w:t>X</w:t>
                  </w:r>
                </w:p>
              </w:tc>
              <w:tc>
                <w:tcPr>
                  <w:tcW w:w="1251" w:type="dxa"/>
                </w:tcPr>
                <w:p w:rsidR="00014FA7" w:rsidRPr="00C61A2D" w:rsidRDefault="00014FA7"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p>
              </w:tc>
              <w:tc>
                <w:tcPr>
                  <w:tcW w:w="1260" w:type="dxa"/>
                </w:tcPr>
                <w:p w:rsidR="00014FA7" w:rsidRPr="00C61A2D" w:rsidRDefault="00E73890"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r w:rsidRPr="00C61A2D">
                    <w:rPr>
                      <w:rFonts w:asciiTheme="minorHAnsi" w:hAnsiTheme="minorHAnsi"/>
                      <w:color w:val="000000" w:themeColor="text1"/>
                      <w:sz w:val="22"/>
                      <w:szCs w:val="22"/>
                      <w:lang w:val="es-ES"/>
                    </w:rPr>
                    <w:t>X</w:t>
                  </w:r>
                </w:p>
              </w:tc>
            </w:tr>
            <w:tr w:rsidR="00014FA7" w:rsidRPr="00C61A2D" w:rsidTr="00E73890">
              <w:tc>
                <w:tcPr>
                  <w:tcW w:w="1980" w:type="dxa"/>
                </w:tcPr>
                <w:p w:rsidR="00014FA7" w:rsidRPr="00C61A2D" w:rsidRDefault="00E73890"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r w:rsidRPr="00C61A2D">
                    <w:rPr>
                      <w:rFonts w:asciiTheme="minorHAnsi" w:hAnsiTheme="minorHAnsi"/>
                      <w:color w:val="000000" w:themeColor="text1"/>
                      <w:sz w:val="22"/>
                      <w:szCs w:val="22"/>
                      <w:lang w:val="es-ES"/>
                    </w:rPr>
                    <w:t>Máster IA (implantación fase transición)</w:t>
                  </w:r>
                </w:p>
              </w:tc>
              <w:tc>
                <w:tcPr>
                  <w:tcW w:w="833" w:type="dxa"/>
                </w:tcPr>
                <w:p w:rsidR="00014FA7" w:rsidRPr="00C61A2D" w:rsidRDefault="00014FA7"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p>
              </w:tc>
              <w:tc>
                <w:tcPr>
                  <w:tcW w:w="1046" w:type="dxa"/>
                </w:tcPr>
                <w:p w:rsidR="00014FA7" w:rsidRPr="00C61A2D" w:rsidRDefault="00014FA7"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p>
              </w:tc>
              <w:tc>
                <w:tcPr>
                  <w:tcW w:w="1251" w:type="dxa"/>
                </w:tcPr>
                <w:p w:rsidR="00014FA7" w:rsidRPr="00C61A2D" w:rsidRDefault="00E73890"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r w:rsidRPr="00C61A2D">
                    <w:rPr>
                      <w:rFonts w:asciiTheme="minorHAnsi" w:hAnsiTheme="minorHAnsi"/>
                      <w:color w:val="000000" w:themeColor="text1"/>
                      <w:sz w:val="22"/>
                      <w:szCs w:val="22"/>
                      <w:lang w:val="es-ES"/>
                    </w:rPr>
                    <w:t>1C</w:t>
                  </w:r>
                </w:p>
              </w:tc>
              <w:tc>
                <w:tcPr>
                  <w:tcW w:w="1260" w:type="dxa"/>
                </w:tcPr>
                <w:p w:rsidR="00014FA7" w:rsidRPr="00C61A2D" w:rsidRDefault="00E73890"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r w:rsidRPr="00C61A2D">
                    <w:rPr>
                      <w:rFonts w:asciiTheme="minorHAnsi" w:hAnsiTheme="minorHAnsi"/>
                      <w:color w:val="000000" w:themeColor="text1"/>
                      <w:sz w:val="22"/>
                      <w:szCs w:val="22"/>
                      <w:lang w:val="es-ES"/>
                    </w:rPr>
                    <w:t>2C</w:t>
                  </w:r>
                </w:p>
              </w:tc>
              <w:tc>
                <w:tcPr>
                  <w:tcW w:w="1251" w:type="dxa"/>
                </w:tcPr>
                <w:p w:rsidR="00014FA7" w:rsidRPr="00C61A2D" w:rsidRDefault="00014FA7"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p>
              </w:tc>
              <w:tc>
                <w:tcPr>
                  <w:tcW w:w="1260" w:type="dxa"/>
                </w:tcPr>
                <w:p w:rsidR="00014FA7" w:rsidRPr="00C61A2D" w:rsidRDefault="00014FA7"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p>
              </w:tc>
            </w:tr>
            <w:tr w:rsidR="00014FA7" w:rsidRPr="00C61A2D" w:rsidTr="00E73890">
              <w:tc>
                <w:tcPr>
                  <w:tcW w:w="1980" w:type="dxa"/>
                </w:tcPr>
                <w:p w:rsidR="00014FA7" w:rsidRPr="00C61A2D" w:rsidRDefault="00E73890"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r w:rsidRPr="00C61A2D">
                    <w:rPr>
                      <w:rFonts w:asciiTheme="minorHAnsi" w:hAnsiTheme="minorHAnsi"/>
                      <w:color w:val="000000" w:themeColor="text1"/>
                      <w:sz w:val="22"/>
                      <w:szCs w:val="22"/>
                      <w:lang w:val="es-ES"/>
                    </w:rPr>
                    <w:t>Máster (implantación con alumnos de grado)</w:t>
                  </w:r>
                </w:p>
              </w:tc>
              <w:tc>
                <w:tcPr>
                  <w:tcW w:w="833" w:type="dxa"/>
                </w:tcPr>
                <w:p w:rsidR="00014FA7" w:rsidRPr="00C61A2D" w:rsidRDefault="00014FA7"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p>
              </w:tc>
              <w:tc>
                <w:tcPr>
                  <w:tcW w:w="1046" w:type="dxa"/>
                </w:tcPr>
                <w:p w:rsidR="00014FA7" w:rsidRPr="00C61A2D" w:rsidRDefault="00014FA7"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p>
              </w:tc>
              <w:tc>
                <w:tcPr>
                  <w:tcW w:w="1251" w:type="dxa"/>
                </w:tcPr>
                <w:p w:rsidR="00014FA7" w:rsidRPr="00C61A2D" w:rsidRDefault="00014FA7"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p>
              </w:tc>
              <w:tc>
                <w:tcPr>
                  <w:tcW w:w="1260" w:type="dxa"/>
                </w:tcPr>
                <w:p w:rsidR="00014FA7" w:rsidRPr="00C61A2D" w:rsidRDefault="00014FA7"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p>
              </w:tc>
              <w:tc>
                <w:tcPr>
                  <w:tcW w:w="1251" w:type="dxa"/>
                </w:tcPr>
                <w:p w:rsidR="00014FA7" w:rsidRPr="00C61A2D" w:rsidRDefault="00E73890"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r w:rsidRPr="00C61A2D">
                    <w:rPr>
                      <w:rFonts w:asciiTheme="minorHAnsi" w:hAnsiTheme="minorHAnsi"/>
                      <w:color w:val="000000" w:themeColor="text1"/>
                      <w:sz w:val="22"/>
                      <w:szCs w:val="22"/>
                      <w:lang w:val="es-ES"/>
                    </w:rPr>
                    <w:t>3C</w:t>
                  </w:r>
                </w:p>
              </w:tc>
              <w:tc>
                <w:tcPr>
                  <w:tcW w:w="1260" w:type="dxa"/>
                </w:tcPr>
                <w:p w:rsidR="00014FA7" w:rsidRPr="00C61A2D" w:rsidRDefault="00014FA7"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p>
              </w:tc>
            </w:tr>
            <w:tr w:rsidR="00014FA7" w:rsidRPr="00C61A2D" w:rsidTr="00E73890">
              <w:tc>
                <w:tcPr>
                  <w:tcW w:w="1980" w:type="dxa"/>
                </w:tcPr>
                <w:p w:rsidR="00014FA7" w:rsidRPr="00C61A2D" w:rsidRDefault="00E73890"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r w:rsidRPr="00C61A2D">
                    <w:rPr>
                      <w:rFonts w:asciiTheme="minorHAnsi" w:hAnsiTheme="minorHAnsi"/>
                      <w:color w:val="000000" w:themeColor="text1"/>
                      <w:sz w:val="22"/>
                      <w:szCs w:val="22"/>
                      <w:lang w:val="es-ES"/>
                    </w:rPr>
                    <w:t>Máster SAPU (extinción docencia)</w:t>
                  </w:r>
                </w:p>
              </w:tc>
              <w:tc>
                <w:tcPr>
                  <w:tcW w:w="833" w:type="dxa"/>
                </w:tcPr>
                <w:p w:rsidR="00014FA7" w:rsidRPr="00C61A2D" w:rsidRDefault="00014FA7"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p>
              </w:tc>
              <w:tc>
                <w:tcPr>
                  <w:tcW w:w="1046" w:type="dxa"/>
                </w:tcPr>
                <w:p w:rsidR="00014FA7" w:rsidRPr="00C61A2D" w:rsidRDefault="00014FA7"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p>
              </w:tc>
              <w:tc>
                <w:tcPr>
                  <w:tcW w:w="1251" w:type="dxa"/>
                </w:tcPr>
                <w:p w:rsidR="00014FA7" w:rsidRPr="00C61A2D" w:rsidRDefault="00E73890"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r w:rsidRPr="00C61A2D">
                    <w:rPr>
                      <w:rFonts w:asciiTheme="minorHAnsi" w:hAnsiTheme="minorHAnsi"/>
                      <w:color w:val="000000" w:themeColor="text1"/>
                      <w:sz w:val="22"/>
                      <w:szCs w:val="22"/>
                      <w:lang w:val="es-ES"/>
                    </w:rPr>
                    <w:t>1C</w:t>
                  </w:r>
                </w:p>
              </w:tc>
              <w:tc>
                <w:tcPr>
                  <w:tcW w:w="1260" w:type="dxa"/>
                </w:tcPr>
                <w:p w:rsidR="00014FA7" w:rsidRPr="00C61A2D" w:rsidRDefault="00E73890"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r w:rsidRPr="00C61A2D">
                    <w:rPr>
                      <w:rFonts w:asciiTheme="minorHAnsi" w:hAnsiTheme="minorHAnsi"/>
                      <w:color w:val="000000" w:themeColor="text1"/>
                      <w:sz w:val="22"/>
                      <w:szCs w:val="22"/>
                      <w:lang w:val="es-ES"/>
                    </w:rPr>
                    <w:t>2C</w:t>
                  </w:r>
                </w:p>
              </w:tc>
              <w:tc>
                <w:tcPr>
                  <w:tcW w:w="1251" w:type="dxa"/>
                </w:tcPr>
                <w:p w:rsidR="00014FA7" w:rsidRPr="00C61A2D" w:rsidRDefault="00014FA7"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p>
              </w:tc>
              <w:tc>
                <w:tcPr>
                  <w:tcW w:w="1260" w:type="dxa"/>
                </w:tcPr>
                <w:p w:rsidR="00014FA7" w:rsidRPr="00C61A2D" w:rsidRDefault="00014FA7"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p>
              </w:tc>
            </w:tr>
            <w:tr w:rsidR="00014FA7" w:rsidRPr="00C61A2D" w:rsidTr="00E73890">
              <w:tc>
                <w:tcPr>
                  <w:tcW w:w="1980" w:type="dxa"/>
                </w:tcPr>
                <w:p w:rsidR="00014FA7" w:rsidRPr="00C61A2D" w:rsidRDefault="00E73890"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r w:rsidRPr="00C61A2D">
                    <w:rPr>
                      <w:rFonts w:asciiTheme="minorHAnsi" w:hAnsiTheme="minorHAnsi"/>
                      <w:color w:val="000000" w:themeColor="text1"/>
                      <w:sz w:val="22"/>
                      <w:szCs w:val="22"/>
                      <w:lang w:val="es-ES"/>
                    </w:rPr>
                    <w:t>Máster SAPU (extinción docencia)</w:t>
                  </w:r>
                </w:p>
              </w:tc>
              <w:tc>
                <w:tcPr>
                  <w:tcW w:w="833" w:type="dxa"/>
                </w:tcPr>
                <w:p w:rsidR="00014FA7" w:rsidRPr="00C61A2D" w:rsidRDefault="00014FA7"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p>
              </w:tc>
              <w:tc>
                <w:tcPr>
                  <w:tcW w:w="1046" w:type="dxa"/>
                </w:tcPr>
                <w:p w:rsidR="00014FA7" w:rsidRPr="00C61A2D" w:rsidRDefault="00014FA7"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p>
              </w:tc>
              <w:tc>
                <w:tcPr>
                  <w:tcW w:w="1251" w:type="dxa"/>
                </w:tcPr>
                <w:p w:rsidR="00014FA7" w:rsidRPr="00C61A2D" w:rsidRDefault="00014FA7"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p>
              </w:tc>
              <w:tc>
                <w:tcPr>
                  <w:tcW w:w="1260" w:type="dxa"/>
                </w:tcPr>
                <w:p w:rsidR="00014FA7" w:rsidRPr="00C61A2D" w:rsidRDefault="00014FA7"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p>
              </w:tc>
              <w:tc>
                <w:tcPr>
                  <w:tcW w:w="1251" w:type="dxa"/>
                </w:tcPr>
                <w:p w:rsidR="00014FA7" w:rsidRPr="00C61A2D" w:rsidRDefault="00E73890"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r w:rsidRPr="00C61A2D">
                    <w:rPr>
                      <w:rFonts w:asciiTheme="minorHAnsi" w:hAnsiTheme="minorHAnsi"/>
                      <w:color w:val="000000" w:themeColor="text1"/>
                      <w:sz w:val="22"/>
                      <w:szCs w:val="22"/>
                      <w:lang w:val="es-ES"/>
                    </w:rPr>
                    <w:t>3C</w:t>
                  </w:r>
                </w:p>
              </w:tc>
              <w:tc>
                <w:tcPr>
                  <w:tcW w:w="1260" w:type="dxa"/>
                </w:tcPr>
                <w:p w:rsidR="00014FA7" w:rsidRPr="00C61A2D" w:rsidRDefault="00E73890" w:rsidP="00613585">
                  <w:pPr>
                    <w:framePr w:hSpace="141" w:wrap="around" w:vAnchor="text" w:hAnchor="margin" w:xAlign="right" w:y="91"/>
                    <w:spacing w:after="0" w:line="240" w:lineRule="auto"/>
                    <w:ind w:left="0"/>
                    <w:rPr>
                      <w:rFonts w:asciiTheme="minorHAnsi" w:hAnsiTheme="minorHAnsi"/>
                      <w:color w:val="000000" w:themeColor="text1"/>
                      <w:sz w:val="22"/>
                      <w:szCs w:val="22"/>
                      <w:lang w:val="es-ES"/>
                    </w:rPr>
                  </w:pPr>
                  <w:r w:rsidRPr="00C61A2D">
                    <w:rPr>
                      <w:rFonts w:asciiTheme="minorHAnsi" w:hAnsiTheme="minorHAnsi"/>
                      <w:color w:val="000000" w:themeColor="text1"/>
                      <w:sz w:val="22"/>
                      <w:szCs w:val="22"/>
                      <w:lang w:val="es-ES"/>
                    </w:rPr>
                    <w:t>4C</w:t>
                  </w:r>
                </w:p>
              </w:tc>
            </w:tr>
          </w:tbl>
          <w:p w:rsidR="00014FA7" w:rsidRPr="00C61A2D" w:rsidRDefault="00014FA7" w:rsidP="00014FA7">
            <w:pPr>
              <w:spacing w:after="0" w:line="240" w:lineRule="auto"/>
              <w:ind w:left="0"/>
              <w:rPr>
                <w:rFonts w:asciiTheme="minorHAnsi" w:hAnsiTheme="minorHAnsi"/>
                <w:sz w:val="22"/>
                <w:szCs w:val="22"/>
                <w:lang w:val="es-ES"/>
              </w:rPr>
            </w:pPr>
          </w:p>
          <w:p w:rsidR="00014FA7" w:rsidRPr="00C61A2D" w:rsidRDefault="00014FA7" w:rsidP="00014FA7">
            <w:pPr>
              <w:spacing w:after="0" w:line="240" w:lineRule="auto"/>
              <w:ind w:left="0"/>
              <w:rPr>
                <w:rFonts w:asciiTheme="minorHAnsi" w:hAnsiTheme="minorHAnsi"/>
                <w:sz w:val="22"/>
                <w:szCs w:val="22"/>
                <w:lang w:val="es-ES"/>
              </w:rPr>
            </w:pPr>
          </w:p>
          <w:p w:rsidR="00014FA7" w:rsidRPr="00C61A2D" w:rsidRDefault="00014FA7" w:rsidP="00014FA7">
            <w:pPr>
              <w:tabs>
                <w:tab w:val="left" w:pos="709"/>
              </w:tabs>
              <w:spacing w:after="0" w:line="240" w:lineRule="auto"/>
              <w:ind w:left="0"/>
              <w:rPr>
                <w:rFonts w:asciiTheme="minorHAnsi" w:hAnsiTheme="minorHAnsi"/>
                <w:sz w:val="22"/>
                <w:szCs w:val="22"/>
                <w:lang w:val="es-ES"/>
              </w:rPr>
            </w:pPr>
          </w:p>
        </w:tc>
      </w:tr>
    </w:tbl>
    <w:p w:rsidR="00014FA7" w:rsidRDefault="00014FA7" w:rsidP="00014FA7">
      <w:pPr>
        <w:ind w:left="0"/>
        <w:jc w:val="both"/>
        <w:rPr>
          <w:rFonts w:ascii="Verdana" w:hAnsi="Verdana"/>
          <w:b/>
          <w:sz w:val="22"/>
          <w:szCs w:val="22"/>
          <w:lang w:val="ca-ES"/>
        </w:rPr>
      </w:pPr>
    </w:p>
    <w:p w:rsidR="00E332A8" w:rsidRDefault="00E332A8" w:rsidP="00764F3B">
      <w:pPr>
        <w:ind w:left="2159"/>
        <w:jc w:val="both"/>
        <w:rPr>
          <w:rFonts w:ascii="Verdana" w:hAnsi="Verdana"/>
          <w:b/>
          <w:sz w:val="22"/>
          <w:szCs w:val="22"/>
          <w:lang w:val="ca-ES"/>
        </w:rPr>
      </w:pPr>
    </w:p>
    <w:p w:rsidR="0057114E" w:rsidRDefault="00407F48" w:rsidP="00ED1EB0">
      <w:pPr>
        <w:tabs>
          <w:tab w:val="left" w:pos="0"/>
        </w:tabs>
        <w:ind w:left="0"/>
        <w:jc w:val="both"/>
        <w:rPr>
          <w:rFonts w:ascii="Verdana" w:hAnsi="Verdana"/>
          <w:lang w:val="ca-ES"/>
        </w:rPr>
      </w:pPr>
      <w:r w:rsidRPr="001767B1">
        <w:rPr>
          <w:rFonts w:ascii="Verdana" w:hAnsi="Verdana"/>
          <w:b/>
          <w:sz w:val="22"/>
          <w:szCs w:val="22"/>
          <w:u w:val="single"/>
          <w:lang w:val="ca-ES"/>
        </w:rPr>
        <w:t>CRITERIS DE PROGRAMACIÓ</w:t>
      </w:r>
      <w:r w:rsidR="00A01099">
        <w:rPr>
          <w:rFonts w:ascii="Verdana" w:hAnsi="Verdana"/>
          <w:sz w:val="22"/>
          <w:szCs w:val="22"/>
          <w:lang w:val="ca-ES"/>
        </w:rPr>
        <w:t xml:space="preserve"> </w:t>
      </w:r>
    </w:p>
    <w:p w:rsidR="00886ACC" w:rsidRDefault="00886ACC" w:rsidP="00524544">
      <w:pPr>
        <w:tabs>
          <w:tab w:val="left" w:pos="0"/>
        </w:tabs>
        <w:ind w:left="0"/>
        <w:rPr>
          <w:rFonts w:ascii="Verdana" w:hAnsi="Verdana"/>
          <w:b/>
          <w:sz w:val="22"/>
          <w:szCs w:val="22"/>
          <w:lang w:val="ca-ES"/>
        </w:rPr>
      </w:pPr>
    </w:p>
    <w:p w:rsidR="0057114E" w:rsidRPr="006D5A9E" w:rsidRDefault="0057114E" w:rsidP="00524544">
      <w:pPr>
        <w:tabs>
          <w:tab w:val="left" w:pos="0"/>
        </w:tabs>
        <w:ind w:left="0"/>
        <w:rPr>
          <w:rFonts w:ascii="Verdana" w:hAnsi="Verdana"/>
          <w:b/>
          <w:color w:val="7F7F7F" w:themeColor="text1" w:themeTint="80"/>
          <w:sz w:val="22"/>
          <w:szCs w:val="22"/>
          <w:lang w:val="ca-ES"/>
        </w:rPr>
      </w:pPr>
      <w:r w:rsidRPr="006D5A9E">
        <w:rPr>
          <w:rFonts w:ascii="Verdana" w:hAnsi="Verdana"/>
          <w:b/>
          <w:color w:val="7F7F7F" w:themeColor="text1" w:themeTint="80"/>
          <w:sz w:val="22"/>
          <w:szCs w:val="22"/>
          <w:lang w:val="ca-ES"/>
        </w:rPr>
        <w:t xml:space="preserve">Plena integració a </w:t>
      </w:r>
      <w:proofErr w:type="spellStart"/>
      <w:r w:rsidRPr="006D5A9E">
        <w:rPr>
          <w:rFonts w:ascii="Verdana" w:hAnsi="Verdana"/>
          <w:b/>
          <w:color w:val="7F7F7F" w:themeColor="text1" w:themeTint="80"/>
          <w:sz w:val="22"/>
          <w:szCs w:val="22"/>
          <w:lang w:val="ca-ES"/>
        </w:rPr>
        <w:t>l’EEES</w:t>
      </w:r>
      <w:proofErr w:type="spellEnd"/>
      <w:r w:rsidR="00765A8A" w:rsidRPr="006D5A9E">
        <w:rPr>
          <w:rFonts w:ascii="Verdana" w:hAnsi="Verdana"/>
          <w:b/>
          <w:color w:val="7F7F7F" w:themeColor="text1" w:themeTint="80"/>
          <w:sz w:val="22"/>
          <w:szCs w:val="22"/>
          <w:lang w:val="ca-ES"/>
        </w:rPr>
        <w:t xml:space="preserve"> </w:t>
      </w:r>
    </w:p>
    <w:tbl>
      <w:tblPr>
        <w:tblpPr w:leftFromText="141" w:rightFromText="141" w:vertAnchor="text" w:horzAnchor="margin" w:tblpXSpec="right" w:tblpY="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4"/>
      </w:tblGrid>
      <w:tr w:rsidR="0057114E" w:rsidRPr="00613585" w:rsidTr="006D5A9E">
        <w:trPr>
          <w:trHeight w:val="1549"/>
        </w:trPr>
        <w:tc>
          <w:tcPr>
            <w:tcW w:w="9214" w:type="dxa"/>
          </w:tcPr>
          <w:p w:rsidR="006D5A9E" w:rsidRPr="00C61A2D" w:rsidRDefault="006D5A9E" w:rsidP="00721CF4">
            <w:pPr>
              <w:tabs>
                <w:tab w:val="left" w:pos="0"/>
              </w:tabs>
              <w:spacing w:after="0" w:line="240" w:lineRule="auto"/>
              <w:ind w:left="0"/>
              <w:rPr>
                <w:rFonts w:asciiTheme="minorHAnsi" w:hAnsiTheme="minorHAnsi"/>
                <w:sz w:val="22"/>
                <w:szCs w:val="22"/>
                <w:lang w:val="ca-ES"/>
              </w:rPr>
            </w:pPr>
          </w:p>
          <w:p w:rsidR="003F7B1F" w:rsidRPr="00B21FAD" w:rsidRDefault="003F7B1F" w:rsidP="003F7B1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0"/>
              <w:jc w:val="both"/>
              <w:rPr>
                <w:rFonts w:asciiTheme="minorHAnsi" w:hAnsiTheme="minorHAnsi" w:cs="Helv"/>
                <w:color w:val="auto"/>
                <w:sz w:val="22"/>
                <w:lang w:val="it-IT" w:eastAsia="es-ES" w:bidi="ar-SA"/>
              </w:rPr>
            </w:pPr>
            <w:r w:rsidRPr="00B21FAD">
              <w:rPr>
                <w:rFonts w:asciiTheme="minorHAnsi" w:hAnsiTheme="minorHAnsi" w:cs="Helv"/>
                <w:color w:val="auto"/>
                <w:sz w:val="22"/>
                <w:lang w:val="ca-ES" w:eastAsia="es-ES" w:bidi="ar-SA"/>
              </w:rPr>
              <w:t xml:space="preserve">La titulació compleix amb els criteris de planificació i implantació establerts per la legalitat vigent en matèria d'ordenació dels estudis de grau adaptats a </w:t>
            </w:r>
            <w:proofErr w:type="spellStart"/>
            <w:r w:rsidRPr="00B21FAD">
              <w:rPr>
                <w:rFonts w:asciiTheme="minorHAnsi" w:hAnsiTheme="minorHAnsi" w:cs="Helv"/>
                <w:color w:val="auto"/>
                <w:sz w:val="22"/>
                <w:lang w:val="ca-ES" w:eastAsia="es-ES" w:bidi="ar-SA"/>
              </w:rPr>
              <w:t>l'EEES</w:t>
            </w:r>
            <w:proofErr w:type="spellEnd"/>
            <w:r w:rsidRPr="00B21FAD">
              <w:rPr>
                <w:rFonts w:asciiTheme="minorHAnsi" w:hAnsiTheme="minorHAnsi" w:cs="Helv"/>
                <w:color w:val="auto"/>
                <w:sz w:val="22"/>
                <w:lang w:val="ca-ES" w:eastAsia="es-ES" w:bidi="ar-SA"/>
              </w:rPr>
              <w:t xml:space="preserve">. </w:t>
            </w:r>
            <w:r w:rsidRPr="00B21FAD">
              <w:rPr>
                <w:rFonts w:asciiTheme="minorHAnsi" w:hAnsiTheme="minorHAnsi" w:cs="Helv"/>
                <w:color w:val="auto"/>
                <w:sz w:val="22"/>
                <w:lang w:val="it-IT" w:eastAsia="es-ES" w:bidi="ar-SA"/>
              </w:rPr>
              <w:t>S'ha sol.licitat la verificació oficial per part del Consell d'Universitats del Ministeri</w:t>
            </w:r>
            <w:r w:rsidR="00FD2D3D" w:rsidRPr="00B21FAD">
              <w:rPr>
                <w:rFonts w:asciiTheme="minorHAnsi" w:hAnsiTheme="minorHAnsi" w:cs="Helv"/>
                <w:color w:val="auto"/>
                <w:sz w:val="22"/>
                <w:lang w:val="it-IT" w:eastAsia="es-ES" w:bidi="ar-SA"/>
              </w:rPr>
              <w:t>o de Educación y Cie</w:t>
            </w:r>
            <w:r w:rsidRPr="00B21FAD">
              <w:rPr>
                <w:rFonts w:asciiTheme="minorHAnsi" w:hAnsiTheme="minorHAnsi" w:cs="Helv"/>
                <w:color w:val="auto"/>
                <w:sz w:val="22"/>
                <w:lang w:val="it-IT" w:eastAsia="es-ES" w:bidi="ar-SA"/>
              </w:rPr>
              <w:t>ncia.</w:t>
            </w:r>
          </w:p>
          <w:p w:rsidR="005922AC" w:rsidRPr="00C61A2D" w:rsidRDefault="005922AC" w:rsidP="009C29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0"/>
              <w:jc w:val="both"/>
              <w:rPr>
                <w:rFonts w:asciiTheme="minorHAnsi" w:hAnsiTheme="minorHAnsi"/>
                <w:sz w:val="22"/>
                <w:szCs w:val="22"/>
                <w:u w:val="single"/>
                <w:lang w:val="it-IT"/>
              </w:rPr>
            </w:pPr>
          </w:p>
        </w:tc>
      </w:tr>
    </w:tbl>
    <w:p w:rsidR="0057114E" w:rsidRDefault="0057114E" w:rsidP="00BC746A">
      <w:pPr>
        <w:tabs>
          <w:tab w:val="left" w:pos="0"/>
        </w:tabs>
        <w:ind w:left="708" w:hanging="708"/>
        <w:rPr>
          <w:rFonts w:ascii="Verdana" w:hAnsi="Verdana"/>
          <w:b/>
          <w:sz w:val="22"/>
          <w:szCs w:val="22"/>
          <w:lang w:val="ca-ES"/>
        </w:rPr>
      </w:pPr>
      <w:r w:rsidRPr="001767B1">
        <w:rPr>
          <w:rFonts w:ascii="Verdana" w:hAnsi="Verdana"/>
          <w:b/>
          <w:sz w:val="22"/>
          <w:szCs w:val="22"/>
          <w:lang w:val="ca-ES"/>
        </w:rPr>
        <w:tab/>
      </w:r>
    </w:p>
    <w:p w:rsidR="00467E27" w:rsidRPr="00524544" w:rsidRDefault="00467E27" w:rsidP="00524544">
      <w:pPr>
        <w:ind w:left="0"/>
        <w:rPr>
          <w:rFonts w:ascii="Verdana" w:hAnsi="Verdana"/>
          <w:b/>
          <w:sz w:val="22"/>
          <w:szCs w:val="22"/>
          <w:lang w:val="ca-ES"/>
        </w:rPr>
      </w:pPr>
      <w:r w:rsidRPr="00524544">
        <w:rPr>
          <w:rFonts w:ascii="Verdana" w:hAnsi="Verdana"/>
          <w:b/>
          <w:sz w:val="22"/>
          <w:szCs w:val="22"/>
          <w:lang w:val="ca-ES"/>
        </w:rPr>
        <w:t>Disponibilitat de recursos</w:t>
      </w:r>
    </w:p>
    <w:p w:rsidR="0057114E" w:rsidRPr="006E4746" w:rsidRDefault="0057114E" w:rsidP="004F04D2">
      <w:pPr>
        <w:ind w:left="0"/>
        <w:jc w:val="both"/>
        <w:rPr>
          <w:rFonts w:ascii="Verdana" w:hAnsi="Verdana"/>
          <w:lang w:val="ca-ES"/>
        </w:rPr>
      </w:pPr>
      <w:r w:rsidRPr="00F8290E">
        <w:rPr>
          <w:rFonts w:ascii="Verdana" w:hAnsi="Verdana"/>
          <w:sz w:val="22"/>
          <w:szCs w:val="22"/>
          <w:lang w:val="ca-ES"/>
        </w:rPr>
        <w:t xml:space="preserve">Viabilitat </w:t>
      </w:r>
      <w:r w:rsidR="00D35ADC" w:rsidRPr="00F8290E">
        <w:rPr>
          <w:rFonts w:ascii="Verdana" w:hAnsi="Verdana"/>
          <w:sz w:val="22"/>
          <w:szCs w:val="22"/>
          <w:lang w:val="ca-ES"/>
        </w:rPr>
        <w:t>econòmica</w:t>
      </w:r>
      <w:r w:rsidR="00467E27">
        <w:rPr>
          <w:rFonts w:ascii="Verdana" w:hAnsi="Verdana"/>
          <w:sz w:val="22"/>
          <w:szCs w:val="22"/>
          <w:lang w:val="ca-ES"/>
        </w:rPr>
        <w:t xml:space="preserve"> </w:t>
      </w:r>
      <w:r w:rsidR="006E4746" w:rsidRPr="006E4746">
        <w:rPr>
          <w:rFonts w:ascii="Verdana" w:hAnsi="Verdana"/>
          <w:lang w:val="ca-ES"/>
        </w:rPr>
        <w:t>(</w:t>
      </w:r>
      <w:r w:rsidR="007348CD">
        <w:rPr>
          <w:rFonts w:ascii="Verdana" w:hAnsi="Verdana"/>
          <w:noProof/>
          <w:sz w:val="22"/>
          <w:szCs w:val="22"/>
          <w:lang w:val="es-ES" w:eastAsia="es-ES" w:bidi="ar-SA"/>
        </w:rPr>
        <w:drawing>
          <wp:inline distT="0" distB="0" distL="0" distR="0">
            <wp:extent cx="258445" cy="236855"/>
            <wp:effectExtent l="19050" t="0" r="8255" b="0"/>
            <wp:docPr id="6" name="Imatge 1" descr="icona_aj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cona_ajut"/>
                    <pic:cNvPicPr>
                      <a:picLocks noChangeAspect="1" noChangeArrowheads="1"/>
                    </pic:cNvPicPr>
                  </pic:nvPicPr>
                  <pic:blipFill>
                    <a:blip r:embed="rId8" cstate="print"/>
                    <a:srcRect/>
                    <a:stretch>
                      <a:fillRect/>
                    </a:stretch>
                  </pic:blipFill>
                  <pic:spPr bwMode="auto">
                    <a:xfrm>
                      <a:off x="0" y="0"/>
                      <a:ext cx="258445" cy="236855"/>
                    </a:xfrm>
                    <a:prstGeom prst="rect">
                      <a:avLst/>
                    </a:prstGeom>
                    <a:noFill/>
                    <a:ln w="9525">
                      <a:noFill/>
                      <a:miter lim="800000"/>
                      <a:headEnd/>
                      <a:tailEnd/>
                    </a:ln>
                  </pic:spPr>
                </pic:pic>
              </a:graphicData>
            </a:graphic>
          </wp:inline>
        </w:drawing>
      </w:r>
      <w:r w:rsidR="006E4746" w:rsidRPr="006E4746">
        <w:rPr>
          <w:rFonts w:ascii="Verdana" w:hAnsi="Verdana"/>
          <w:lang w:val="ca-ES"/>
        </w:rPr>
        <w:t>b</w:t>
      </w:r>
      <w:r w:rsidR="00467E27" w:rsidRPr="006E4746">
        <w:rPr>
          <w:rFonts w:ascii="Verdana" w:hAnsi="Verdana"/>
          <w:lang w:val="ca-ES"/>
        </w:rPr>
        <w:t xml:space="preserve">reu explicació del document que heu d’adjuntar </w:t>
      </w:r>
      <w:r w:rsidR="004F04D2" w:rsidRPr="006E4746">
        <w:rPr>
          <w:rFonts w:ascii="Verdana" w:hAnsi="Verdana"/>
          <w:lang w:val="ca-ES"/>
        </w:rPr>
        <w:t>sobre la previsió general d’ingressos i despeses derivats de la implantació d’aquest estudi)</w:t>
      </w:r>
    </w:p>
    <w:tbl>
      <w:tblPr>
        <w:tblpPr w:leftFromText="141" w:rightFromText="141" w:vertAnchor="text" w:horzAnchor="margin" w:tblpXSpec="right" w:tblpY="3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4"/>
      </w:tblGrid>
      <w:tr w:rsidR="00921615" w:rsidRPr="00C61A2D">
        <w:trPr>
          <w:trHeight w:val="2112"/>
        </w:trPr>
        <w:tc>
          <w:tcPr>
            <w:tcW w:w="9214" w:type="dxa"/>
          </w:tcPr>
          <w:p w:rsidR="00921615" w:rsidRDefault="00D35ADC" w:rsidP="00721CF4">
            <w:pPr>
              <w:tabs>
                <w:tab w:val="left" w:pos="0"/>
              </w:tabs>
              <w:spacing w:after="0" w:line="240" w:lineRule="auto"/>
              <w:ind w:left="0"/>
              <w:rPr>
                <w:rFonts w:ascii="Verdana" w:hAnsi="Verdana"/>
                <w:sz w:val="22"/>
                <w:szCs w:val="22"/>
                <w:lang w:val="ca-ES"/>
              </w:rPr>
            </w:pPr>
            <w:r w:rsidRPr="00721CF4">
              <w:rPr>
                <w:rFonts w:ascii="Verdana" w:hAnsi="Verdana"/>
                <w:sz w:val="22"/>
                <w:szCs w:val="22"/>
                <w:lang w:val="ca-ES"/>
              </w:rPr>
              <w:lastRenderedPageBreak/>
              <w:t>(</w:t>
            </w:r>
            <w:r w:rsidR="00B904BE" w:rsidRPr="00721CF4">
              <w:rPr>
                <w:rFonts w:ascii="Verdana" w:hAnsi="Verdana"/>
                <w:sz w:val="22"/>
                <w:szCs w:val="22"/>
                <w:lang w:val="ca-ES"/>
              </w:rPr>
              <w:t>capacitat màxima de 4000 caràcters)</w:t>
            </w:r>
          </w:p>
          <w:p w:rsidR="002C3CF6" w:rsidRDefault="002C3CF6" w:rsidP="00CC4B77">
            <w:pPr>
              <w:tabs>
                <w:tab w:val="left" w:pos="0"/>
              </w:tabs>
              <w:spacing w:after="0" w:line="240" w:lineRule="auto"/>
              <w:ind w:left="0"/>
              <w:rPr>
                <w:rFonts w:ascii="Verdana" w:hAnsi="Verdana"/>
                <w:sz w:val="22"/>
                <w:szCs w:val="22"/>
                <w:lang w:val="ca-ES"/>
              </w:rPr>
            </w:pPr>
          </w:p>
          <w:p w:rsidR="00CC4B77" w:rsidRPr="00363366" w:rsidRDefault="00D8703B" w:rsidP="00CC4B77">
            <w:pPr>
              <w:pBdr>
                <w:bottom w:val="single" w:sz="4" w:space="1" w:color="548DD4"/>
              </w:pBdr>
              <w:spacing w:before="200"/>
              <w:ind w:hanging="1876"/>
              <w:contextualSpacing/>
              <w:jc w:val="both"/>
              <w:outlineLvl w:val="4"/>
              <w:rPr>
                <w:rFonts w:ascii="Verdana" w:hAnsi="Verdana"/>
                <w:b/>
                <w:color w:val="auto"/>
                <w:lang w:val="es-ES"/>
              </w:rPr>
            </w:pPr>
            <w:proofErr w:type="spellStart"/>
            <w:r w:rsidRPr="00D8703B">
              <w:rPr>
                <w:rFonts w:ascii="Verdana" w:hAnsi="Verdana"/>
                <w:b/>
                <w:color w:val="auto"/>
                <w:lang w:val="es-ES"/>
              </w:rPr>
              <w:t>Pendent</w:t>
            </w:r>
            <w:proofErr w:type="spellEnd"/>
            <w:r w:rsidRPr="00D8703B">
              <w:rPr>
                <w:rFonts w:ascii="Verdana" w:hAnsi="Verdana"/>
                <w:b/>
                <w:color w:val="auto"/>
                <w:lang w:val="es-ES"/>
              </w:rPr>
              <w:t xml:space="preserve"> </w:t>
            </w:r>
            <w:proofErr w:type="spellStart"/>
            <w:r w:rsidRPr="00D8703B">
              <w:rPr>
                <w:rFonts w:ascii="Verdana" w:hAnsi="Verdana"/>
                <w:b/>
                <w:color w:val="auto"/>
                <w:lang w:val="es-ES"/>
              </w:rPr>
              <w:t>d'elaboració</w:t>
            </w:r>
            <w:proofErr w:type="spellEnd"/>
            <w:r w:rsidRPr="00D8703B">
              <w:rPr>
                <w:rFonts w:ascii="Verdana" w:hAnsi="Verdana"/>
                <w:b/>
                <w:color w:val="auto"/>
                <w:lang w:val="es-ES"/>
              </w:rPr>
              <w:t xml:space="preserve"> per </w:t>
            </w:r>
            <w:proofErr w:type="spellStart"/>
            <w:r w:rsidRPr="00D8703B">
              <w:rPr>
                <w:rFonts w:ascii="Verdana" w:hAnsi="Verdana"/>
                <w:b/>
                <w:color w:val="auto"/>
                <w:lang w:val="es-ES"/>
              </w:rPr>
              <w:t>part</w:t>
            </w:r>
            <w:proofErr w:type="spellEnd"/>
            <w:r w:rsidRPr="00D8703B">
              <w:rPr>
                <w:rFonts w:ascii="Verdana" w:hAnsi="Verdana"/>
                <w:b/>
                <w:color w:val="auto"/>
                <w:lang w:val="es-ES"/>
              </w:rPr>
              <w:t xml:space="preserve"> de </w:t>
            </w:r>
            <w:proofErr w:type="spellStart"/>
            <w:r w:rsidRPr="00D8703B">
              <w:rPr>
                <w:rFonts w:ascii="Verdana" w:hAnsi="Verdana"/>
                <w:b/>
                <w:color w:val="auto"/>
                <w:lang w:val="es-ES"/>
              </w:rPr>
              <w:t>l’Àrea</w:t>
            </w:r>
            <w:proofErr w:type="spellEnd"/>
            <w:r w:rsidRPr="00D8703B">
              <w:rPr>
                <w:rFonts w:ascii="Verdana" w:hAnsi="Verdana"/>
                <w:b/>
                <w:color w:val="auto"/>
                <w:lang w:val="es-ES"/>
              </w:rPr>
              <w:t xml:space="preserve"> de </w:t>
            </w:r>
            <w:proofErr w:type="spellStart"/>
            <w:r w:rsidRPr="00D8703B">
              <w:rPr>
                <w:rFonts w:ascii="Verdana" w:hAnsi="Verdana"/>
                <w:b/>
                <w:color w:val="auto"/>
                <w:lang w:val="es-ES"/>
              </w:rPr>
              <w:t>Docència</w:t>
            </w:r>
            <w:proofErr w:type="spellEnd"/>
          </w:p>
          <w:p w:rsidR="00CC4B77" w:rsidRPr="00721CF4" w:rsidRDefault="00CC4B77" w:rsidP="00CC4B77">
            <w:pPr>
              <w:tabs>
                <w:tab w:val="left" w:pos="0"/>
              </w:tabs>
              <w:spacing w:after="0" w:line="240" w:lineRule="auto"/>
              <w:ind w:left="0"/>
              <w:rPr>
                <w:rFonts w:ascii="Verdana" w:hAnsi="Verdana"/>
                <w:sz w:val="22"/>
                <w:szCs w:val="22"/>
                <w:u w:val="single"/>
                <w:lang w:val="ca-ES"/>
              </w:rPr>
            </w:pPr>
          </w:p>
        </w:tc>
      </w:tr>
    </w:tbl>
    <w:p w:rsidR="0057114E" w:rsidRDefault="0057114E" w:rsidP="00921615">
      <w:pPr>
        <w:ind w:left="0"/>
        <w:rPr>
          <w:rFonts w:ascii="Verdana" w:hAnsi="Verdana"/>
          <w:sz w:val="22"/>
          <w:szCs w:val="22"/>
          <w:lang w:val="ca-ES"/>
        </w:rPr>
      </w:pPr>
    </w:p>
    <w:p w:rsidR="001C359A" w:rsidRPr="00A01099" w:rsidRDefault="00D35ADC" w:rsidP="00A01099">
      <w:pPr>
        <w:ind w:left="0"/>
        <w:jc w:val="both"/>
        <w:rPr>
          <w:rFonts w:ascii="Verdana" w:hAnsi="Verdana"/>
          <w:sz w:val="22"/>
          <w:szCs w:val="22"/>
          <w:lang w:val="ca-ES"/>
        </w:rPr>
      </w:pPr>
      <w:r w:rsidRPr="00F8290E">
        <w:rPr>
          <w:rFonts w:ascii="Verdana" w:hAnsi="Verdana"/>
          <w:sz w:val="22"/>
          <w:szCs w:val="22"/>
          <w:lang w:val="ca-ES"/>
        </w:rPr>
        <w:t>Viabilitat i</w:t>
      </w:r>
      <w:r w:rsidR="00921615" w:rsidRPr="00F8290E">
        <w:rPr>
          <w:rFonts w:ascii="Verdana" w:hAnsi="Verdana"/>
          <w:sz w:val="22"/>
          <w:szCs w:val="22"/>
          <w:lang w:val="ca-ES"/>
        </w:rPr>
        <w:t>nfraestructures</w:t>
      </w:r>
      <w:r w:rsidR="00921615" w:rsidRPr="00A01099">
        <w:rPr>
          <w:rFonts w:ascii="Verdana" w:hAnsi="Verdana"/>
          <w:sz w:val="22"/>
          <w:szCs w:val="22"/>
          <w:lang w:val="ca-ES"/>
        </w:rPr>
        <w:tab/>
      </w:r>
      <w:r w:rsidR="001C359A" w:rsidRPr="00A01099">
        <w:rPr>
          <w:rFonts w:ascii="Verdana" w:hAnsi="Verdana"/>
          <w:sz w:val="22"/>
          <w:szCs w:val="22"/>
          <w:lang w:val="ca-ES"/>
        </w:rPr>
        <w:t xml:space="preserve"> </w:t>
      </w:r>
      <w:r w:rsidR="001C359A" w:rsidRPr="00A01099">
        <w:rPr>
          <w:rFonts w:ascii="Verdana" w:hAnsi="Verdana"/>
          <w:lang w:val="ca-ES"/>
        </w:rPr>
        <w:t>(</w:t>
      </w:r>
      <w:r w:rsidR="007348CD">
        <w:rPr>
          <w:rFonts w:ascii="Verdana" w:hAnsi="Verdana"/>
          <w:noProof/>
          <w:sz w:val="22"/>
          <w:szCs w:val="22"/>
          <w:lang w:val="es-ES" w:eastAsia="es-ES" w:bidi="ar-SA"/>
        </w:rPr>
        <w:drawing>
          <wp:inline distT="0" distB="0" distL="0" distR="0">
            <wp:extent cx="258445" cy="236855"/>
            <wp:effectExtent l="19050" t="0" r="8255" b="0"/>
            <wp:docPr id="7" name="Imatge 1" descr="icona_aj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cona_ajut"/>
                    <pic:cNvPicPr>
                      <a:picLocks noChangeAspect="1" noChangeArrowheads="1"/>
                    </pic:cNvPicPr>
                  </pic:nvPicPr>
                  <pic:blipFill>
                    <a:blip r:embed="rId8" cstate="print"/>
                    <a:srcRect/>
                    <a:stretch>
                      <a:fillRect/>
                    </a:stretch>
                  </pic:blipFill>
                  <pic:spPr bwMode="auto">
                    <a:xfrm>
                      <a:off x="0" y="0"/>
                      <a:ext cx="258445" cy="236855"/>
                    </a:xfrm>
                    <a:prstGeom prst="rect">
                      <a:avLst/>
                    </a:prstGeom>
                    <a:noFill/>
                    <a:ln w="9525">
                      <a:noFill/>
                      <a:miter lim="800000"/>
                      <a:headEnd/>
                      <a:tailEnd/>
                    </a:ln>
                  </pic:spPr>
                </pic:pic>
              </a:graphicData>
            </a:graphic>
          </wp:inline>
        </w:drawing>
      </w:r>
      <w:r w:rsidR="006E4746" w:rsidRPr="00A01099">
        <w:rPr>
          <w:rFonts w:ascii="Verdana" w:hAnsi="Verdana"/>
          <w:lang w:val="ca-ES"/>
        </w:rPr>
        <w:t>b</w:t>
      </w:r>
      <w:r w:rsidR="001C359A" w:rsidRPr="00A01099">
        <w:rPr>
          <w:rFonts w:ascii="Verdana" w:hAnsi="Verdana"/>
          <w:lang w:val="ca-ES"/>
        </w:rPr>
        <w:t>reu explicació del document que heu d’adjuntar sobre els espais disponibles i els espais necessaris per a l’</w:t>
      </w:r>
      <w:r w:rsidR="00873A9F">
        <w:rPr>
          <w:rFonts w:ascii="Verdana" w:hAnsi="Verdana"/>
          <w:lang w:val="ca-ES"/>
        </w:rPr>
        <w:t xml:space="preserve"> </w:t>
      </w:r>
      <w:r w:rsidR="001C359A" w:rsidRPr="00A01099">
        <w:rPr>
          <w:rFonts w:ascii="Verdana" w:hAnsi="Verdana"/>
          <w:lang w:val="ca-ES"/>
        </w:rPr>
        <w:t>impartició de l’estudi)</w:t>
      </w:r>
    </w:p>
    <w:tbl>
      <w:tblPr>
        <w:tblpPr w:leftFromText="141" w:rightFromText="141" w:vertAnchor="text" w:horzAnchor="margin" w:tblpXSpec="right" w:tblpY="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4"/>
      </w:tblGrid>
      <w:tr w:rsidR="00921615" w:rsidRPr="00613585" w:rsidTr="00B21FAD">
        <w:trPr>
          <w:trHeight w:val="1692"/>
        </w:trPr>
        <w:tc>
          <w:tcPr>
            <w:tcW w:w="9214" w:type="dxa"/>
          </w:tcPr>
          <w:p w:rsidR="00CC4B77" w:rsidRPr="00C61A2D" w:rsidRDefault="00CC4B77" w:rsidP="00721CF4">
            <w:pPr>
              <w:tabs>
                <w:tab w:val="left" w:pos="0"/>
              </w:tabs>
              <w:spacing w:after="0" w:line="240" w:lineRule="auto"/>
              <w:ind w:left="0"/>
              <w:rPr>
                <w:rFonts w:asciiTheme="minorHAnsi" w:hAnsiTheme="minorHAnsi"/>
                <w:color w:val="000000" w:themeColor="text1"/>
                <w:sz w:val="22"/>
                <w:szCs w:val="22"/>
                <w:lang w:val="ca-ES"/>
              </w:rPr>
            </w:pPr>
          </w:p>
          <w:p w:rsidR="00CC4B77" w:rsidRPr="00B21FAD" w:rsidRDefault="00EF7C38" w:rsidP="00B21FAD">
            <w:pPr>
              <w:tabs>
                <w:tab w:val="left" w:pos="0"/>
              </w:tabs>
              <w:spacing w:after="0" w:line="240" w:lineRule="auto"/>
              <w:ind w:left="0"/>
              <w:jc w:val="both"/>
              <w:rPr>
                <w:rFonts w:asciiTheme="minorHAnsi" w:hAnsiTheme="minorHAnsi"/>
                <w:color w:val="auto"/>
                <w:sz w:val="22"/>
                <w:szCs w:val="22"/>
                <w:u w:val="single"/>
                <w:lang w:val="ca-ES"/>
              </w:rPr>
            </w:pPr>
            <w:r w:rsidRPr="00B21FAD">
              <w:rPr>
                <w:rFonts w:asciiTheme="minorHAnsi" w:hAnsiTheme="minorHAnsi"/>
                <w:color w:val="auto"/>
                <w:sz w:val="22"/>
                <w:szCs w:val="22"/>
                <w:lang w:val="ca-ES"/>
              </w:rPr>
              <w:t>La viabilitat de les infraestructures dedicades al desenvolupament de la titulació Màster en</w:t>
            </w:r>
            <w:r w:rsidR="00E23967" w:rsidRPr="00B21FAD">
              <w:rPr>
                <w:rFonts w:asciiTheme="minorHAnsi" w:hAnsiTheme="minorHAnsi"/>
                <w:color w:val="auto"/>
                <w:sz w:val="22"/>
                <w:szCs w:val="22"/>
                <w:lang w:val="ca-ES"/>
              </w:rPr>
              <w:t xml:space="preserve"> Enginyeria agronòmica</w:t>
            </w:r>
            <w:r w:rsidRPr="00B21FAD">
              <w:rPr>
                <w:rFonts w:asciiTheme="minorHAnsi" w:hAnsiTheme="minorHAnsi"/>
                <w:color w:val="auto"/>
                <w:sz w:val="22"/>
                <w:szCs w:val="22"/>
                <w:lang w:val="ca-ES"/>
              </w:rPr>
              <w:t>,  es justifica a l'apartat corresponent del document adjunt a aquest formulari, on es reprodueix un extracte del capítol 7 del protocol VERIFICA.</w:t>
            </w:r>
          </w:p>
        </w:tc>
      </w:tr>
    </w:tbl>
    <w:p w:rsidR="00524544" w:rsidRDefault="00524544" w:rsidP="00524544">
      <w:pPr>
        <w:ind w:left="428"/>
        <w:rPr>
          <w:rFonts w:ascii="Verdana" w:hAnsi="Verdana"/>
          <w:b/>
          <w:sz w:val="22"/>
          <w:szCs w:val="22"/>
          <w:lang w:val="ca-ES"/>
        </w:rPr>
      </w:pPr>
    </w:p>
    <w:p w:rsidR="00033937" w:rsidRPr="00033937" w:rsidRDefault="00231CB1" w:rsidP="00033937">
      <w:pPr>
        <w:ind w:left="0"/>
        <w:rPr>
          <w:rFonts w:ascii="Verdana" w:hAnsi="Verdana"/>
          <w:b/>
          <w:color w:val="FF0000"/>
          <w:sz w:val="22"/>
          <w:szCs w:val="22"/>
          <w:u w:val="single"/>
          <w:lang w:val="ca-ES"/>
        </w:rPr>
      </w:pPr>
      <w:r w:rsidRPr="00033937">
        <w:rPr>
          <w:rFonts w:ascii="Verdana" w:hAnsi="Verdana"/>
          <w:color w:val="FF0000"/>
          <w:sz w:val="22"/>
          <w:szCs w:val="22"/>
          <w:lang w:val="ca-ES"/>
        </w:rPr>
        <w:t>P</w:t>
      </w:r>
      <w:r w:rsidR="00207B0C" w:rsidRPr="00033937">
        <w:rPr>
          <w:rFonts w:ascii="Verdana" w:hAnsi="Verdana"/>
          <w:color w:val="FF0000"/>
          <w:sz w:val="22"/>
          <w:szCs w:val="22"/>
          <w:lang w:val="ca-ES"/>
        </w:rPr>
        <w:t>ersonal Docent i Investigad</w:t>
      </w:r>
      <w:r w:rsidR="003334E5" w:rsidRPr="00033937">
        <w:rPr>
          <w:rFonts w:ascii="Verdana" w:hAnsi="Verdana"/>
          <w:color w:val="FF0000"/>
          <w:sz w:val="22"/>
          <w:szCs w:val="22"/>
          <w:lang w:val="ca-ES"/>
        </w:rPr>
        <w:t xml:space="preserve">or </w:t>
      </w:r>
      <w:r w:rsidR="00F8290E" w:rsidRPr="00033937">
        <w:rPr>
          <w:rFonts w:ascii="Verdana" w:hAnsi="Verdana"/>
          <w:color w:val="FF0000"/>
          <w:lang w:val="ca-ES"/>
        </w:rPr>
        <w:t>(</w:t>
      </w:r>
      <w:r w:rsidR="007348CD" w:rsidRPr="00033937">
        <w:rPr>
          <w:rFonts w:ascii="Verdana" w:hAnsi="Verdana"/>
          <w:noProof/>
          <w:color w:val="FF0000"/>
          <w:sz w:val="22"/>
          <w:szCs w:val="22"/>
          <w:lang w:val="es-ES" w:eastAsia="es-ES" w:bidi="ar-SA"/>
        </w:rPr>
        <w:drawing>
          <wp:inline distT="0" distB="0" distL="0" distR="0">
            <wp:extent cx="258445" cy="236855"/>
            <wp:effectExtent l="19050" t="0" r="8255" b="0"/>
            <wp:docPr id="8" name="Imatge 1" descr="icona_aj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cona_ajut"/>
                    <pic:cNvPicPr>
                      <a:picLocks noChangeAspect="1" noChangeArrowheads="1"/>
                    </pic:cNvPicPr>
                  </pic:nvPicPr>
                  <pic:blipFill>
                    <a:blip r:embed="rId8" cstate="print"/>
                    <a:srcRect/>
                    <a:stretch>
                      <a:fillRect/>
                    </a:stretch>
                  </pic:blipFill>
                  <pic:spPr bwMode="auto">
                    <a:xfrm>
                      <a:off x="0" y="0"/>
                      <a:ext cx="258445" cy="236855"/>
                    </a:xfrm>
                    <a:prstGeom prst="rect">
                      <a:avLst/>
                    </a:prstGeom>
                    <a:noFill/>
                    <a:ln w="9525">
                      <a:noFill/>
                      <a:miter lim="800000"/>
                      <a:headEnd/>
                      <a:tailEnd/>
                    </a:ln>
                  </pic:spPr>
                </pic:pic>
              </a:graphicData>
            </a:graphic>
          </wp:inline>
        </w:drawing>
      </w:r>
      <w:r w:rsidR="00033937" w:rsidRPr="00033937">
        <w:rPr>
          <w:rFonts w:ascii="Verdana" w:hAnsi="Verdana"/>
          <w:color w:val="FF0000"/>
          <w:lang w:val="ca-ES"/>
        </w:rPr>
        <w:t>aquest apartat s’ ha de complimentar en l’annex d’ acord amb les “plantilles”).</w:t>
      </w:r>
    </w:p>
    <w:tbl>
      <w:tblPr>
        <w:tblpPr w:leftFromText="141" w:rightFromText="141" w:vertAnchor="text" w:horzAnchor="margin" w:tblpXSpec="center" w:tblpY="5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1"/>
      </w:tblGrid>
      <w:tr w:rsidR="00033937" w:rsidRPr="00C61A2D" w:rsidTr="00C61A2D">
        <w:trPr>
          <w:trHeight w:val="437"/>
        </w:trPr>
        <w:tc>
          <w:tcPr>
            <w:tcW w:w="1841" w:type="dxa"/>
          </w:tcPr>
          <w:p w:rsidR="00033937" w:rsidRPr="00C61A2D" w:rsidRDefault="00C61A2D" w:rsidP="00033937">
            <w:pPr>
              <w:spacing w:after="0" w:line="240" w:lineRule="auto"/>
              <w:ind w:left="0"/>
              <w:rPr>
                <w:rFonts w:ascii="Verdana" w:hAnsi="Verdana"/>
                <w:color w:val="000000" w:themeColor="text1"/>
                <w:szCs w:val="22"/>
                <w:lang w:val="ca-ES"/>
              </w:rPr>
            </w:pPr>
            <w:r w:rsidRPr="00C61A2D">
              <w:rPr>
                <w:rFonts w:ascii="Verdana" w:hAnsi="Verdana"/>
                <w:color w:val="000000" w:themeColor="text1"/>
                <w:szCs w:val="22"/>
                <w:lang w:val="ca-ES"/>
              </w:rPr>
              <w:t>37 (+1 a temps parcial)</w:t>
            </w:r>
          </w:p>
        </w:tc>
      </w:tr>
    </w:tbl>
    <w:p w:rsidR="00033937" w:rsidRPr="00033937" w:rsidRDefault="00033937" w:rsidP="00033937">
      <w:pPr>
        <w:ind w:left="0"/>
        <w:jc w:val="both"/>
        <w:rPr>
          <w:rFonts w:ascii="Verdana" w:hAnsi="Verdana"/>
          <w:color w:val="FF0000"/>
          <w:sz w:val="22"/>
          <w:szCs w:val="22"/>
          <w:lang w:val="ca-ES"/>
        </w:rPr>
      </w:pPr>
      <w:r w:rsidRPr="00033937">
        <w:rPr>
          <w:rFonts w:ascii="Verdana" w:hAnsi="Verdana"/>
          <w:color w:val="FF0000"/>
          <w:sz w:val="22"/>
          <w:szCs w:val="22"/>
          <w:lang w:val="ca-ES"/>
        </w:rPr>
        <w:t xml:space="preserve">Total professorat amb equivalències a temps complert </w:t>
      </w:r>
      <w:r w:rsidRPr="00033937">
        <w:rPr>
          <w:rFonts w:ascii="Verdana" w:hAnsi="Verdana"/>
          <w:color w:val="FF0000"/>
          <w:lang w:val="ca-ES"/>
        </w:rPr>
        <w:t>(</w:t>
      </w:r>
      <w:r w:rsidRPr="00033937">
        <w:rPr>
          <w:rFonts w:ascii="Verdana" w:hAnsi="Verdana"/>
          <w:noProof/>
          <w:color w:val="FF0000"/>
          <w:sz w:val="22"/>
          <w:szCs w:val="22"/>
          <w:lang w:val="es-ES" w:eastAsia="es-ES" w:bidi="ar-SA"/>
        </w:rPr>
        <w:drawing>
          <wp:inline distT="0" distB="0" distL="0" distR="0">
            <wp:extent cx="258445" cy="236855"/>
            <wp:effectExtent l="19050" t="0" r="8255" b="0"/>
            <wp:docPr id="13" name="Imatge 1" descr="icona_aj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cona_ajut"/>
                    <pic:cNvPicPr>
                      <a:picLocks noChangeAspect="1" noChangeArrowheads="1"/>
                    </pic:cNvPicPr>
                  </pic:nvPicPr>
                  <pic:blipFill>
                    <a:blip r:embed="rId8" cstate="print"/>
                    <a:srcRect/>
                    <a:stretch>
                      <a:fillRect/>
                    </a:stretch>
                  </pic:blipFill>
                  <pic:spPr bwMode="auto">
                    <a:xfrm>
                      <a:off x="0" y="0"/>
                      <a:ext cx="258445" cy="236855"/>
                    </a:xfrm>
                    <a:prstGeom prst="rect">
                      <a:avLst/>
                    </a:prstGeom>
                    <a:noFill/>
                    <a:ln w="9525">
                      <a:noFill/>
                      <a:miter lim="800000"/>
                      <a:headEnd/>
                      <a:tailEnd/>
                    </a:ln>
                  </pic:spPr>
                </pic:pic>
              </a:graphicData>
            </a:graphic>
          </wp:inline>
        </w:drawing>
      </w:r>
      <w:r w:rsidRPr="00033937">
        <w:rPr>
          <w:rFonts w:ascii="Verdana" w:hAnsi="Verdana"/>
          <w:color w:val="FF0000"/>
          <w:lang w:val="ca-ES"/>
        </w:rPr>
        <w:t>taula 1 per a centres propis, taula 3 per a centres adscrits)</w:t>
      </w:r>
      <w:r w:rsidRPr="00033937">
        <w:rPr>
          <w:rFonts w:ascii="Verdana" w:hAnsi="Verdana"/>
          <w:color w:val="FF0000"/>
          <w:sz w:val="22"/>
          <w:szCs w:val="22"/>
          <w:lang w:val="ca-ES"/>
        </w:rPr>
        <w:t xml:space="preserve">  </w:t>
      </w:r>
    </w:p>
    <w:p w:rsidR="00033937" w:rsidRPr="00033937" w:rsidRDefault="00033937" w:rsidP="00033937">
      <w:pPr>
        <w:ind w:left="0"/>
        <w:jc w:val="both"/>
        <w:rPr>
          <w:rFonts w:ascii="Verdana" w:hAnsi="Verdana"/>
          <w:color w:val="FF0000"/>
          <w:sz w:val="22"/>
          <w:szCs w:val="22"/>
          <w:lang w:val="ca-ES"/>
        </w:rPr>
      </w:pPr>
    </w:p>
    <w:tbl>
      <w:tblPr>
        <w:tblpPr w:leftFromText="141" w:rightFromText="141" w:vertAnchor="text" w:horzAnchor="margin" w:tblpXSpec="right" w:tblpY="48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2"/>
      </w:tblGrid>
      <w:tr w:rsidR="00033937" w:rsidRPr="00C61A2D" w:rsidTr="00033937">
        <w:tc>
          <w:tcPr>
            <w:tcW w:w="709" w:type="dxa"/>
          </w:tcPr>
          <w:p w:rsidR="00033937" w:rsidRPr="00C61A2D" w:rsidRDefault="00C61A2D" w:rsidP="00033937">
            <w:pPr>
              <w:spacing w:after="0" w:line="240" w:lineRule="auto"/>
              <w:ind w:left="0"/>
              <w:rPr>
                <w:rFonts w:ascii="Verdana" w:hAnsi="Verdana"/>
                <w:color w:val="000000" w:themeColor="text1"/>
                <w:szCs w:val="22"/>
                <w:lang w:val="ca-ES"/>
              </w:rPr>
            </w:pPr>
            <w:r w:rsidRPr="00C61A2D">
              <w:rPr>
                <w:rFonts w:ascii="Verdana" w:hAnsi="Verdana"/>
                <w:color w:val="000000" w:themeColor="text1"/>
                <w:szCs w:val="22"/>
                <w:lang w:val="ca-ES"/>
              </w:rPr>
              <w:t>27+1</w:t>
            </w:r>
          </w:p>
        </w:tc>
      </w:tr>
    </w:tbl>
    <w:p w:rsidR="00033937" w:rsidRPr="00033937" w:rsidRDefault="00033937" w:rsidP="00033937">
      <w:pPr>
        <w:ind w:left="0"/>
        <w:jc w:val="both"/>
        <w:rPr>
          <w:rFonts w:ascii="Verdana" w:hAnsi="Verdana"/>
          <w:b/>
          <w:color w:val="FF0000"/>
          <w:lang w:val="ca-ES"/>
        </w:rPr>
      </w:pPr>
      <w:r w:rsidRPr="00033937">
        <w:rPr>
          <w:rFonts w:ascii="Verdana" w:hAnsi="Verdana"/>
          <w:color w:val="FF0000"/>
          <w:sz w:val="22"/>
          <w:szCs w:val="22"/>
          <w:lang w:val="ca-ES"/>
        </w:rPr>
        <w:t>Total professorat doctor del què ja es disposa amb equivalències a temps complert</w:t>
      </w:r>
      <w:r w:rsidRPr="00033937">
        <w:rPr>
          <w:rFonts w:ascii="Verdana" w:hAnsi="Verdana"/>
          <w:b/>
          <w:color w:val="FF0000"/>
          <w:sz w:val="22"/>
          <w:szCs w:val="22"/>
          <w:lang w:val="ca-ES"/>
        </w:rPr>
        <w:tab/>
        <w:t xml:space="preserve"> </w:t>
      </w:r>
      <w:r w:rsidRPr="00033937">
        <w:rPr>
          <w:rFonts w:ascii="Verdana" w:hAnsi="Verdana"/>
          <w:b/>
          <w:color w:val="FF0000"/>
          <w:sz w:val="22"/>
          <w:szCs w:val="22"/>
          <w:lang w:val="ca-ES"/>
        </w:rPr>
        <w:tab/>
      </w:r>
      <w:r w:rsidRPr="00033937">
        <w:rPr>
          <w:rFonts w:ascii="Verdana" w:hAnsi="Verdana"/>
          <w:b/>
          <w:color w:val="FF0000"/>
          <w:sz w:val="22"/>
          <w:szCs w:val="22"/>
          <w:lang w:val="ca-ES"/>
        </w:rPr>
        <w:tab/>
      </w:r>
      <w:r w:rsidRPr="00033937">
        <w:rPr>
          <w:rFonts w:ascii="Verdana" w:hAnsi="Verdana"/>
          <w:b/>
          <w:color w:val="FF0000"/>
          <w:sz w:val="22"/>
          <w:szCs w:val="22"/>
          <w:lang w:val="ca-ES"/>
        </w:rPr>
        <w:tab/>
        <w:t xml:space="preserve"> </w:t>
      </w:r>
      <w:r w:rsidRPr="00033937">
        <w:rPr>
          <w:rFonts w:ascii="Verdana" w:hAnsi="Verdana"/>
          <w:color w:val="FF0000"/>
          <w:lang w:val="ca-ES"/>
        </w:rPr>
        <w:t>(</w:t>
      </w:r>
      <w:r w:rsidRPr="00033937">
        <w:rPr>
          <w:rFonts w:ascii="Verdana" w:hAnsi="Verdana"/>
          <w:noProof/>
          <w:color w:val="FF0000"/>
          <w:sz w:val="22"/>
          <w:szCs w:val="22"/>
          <w:lang w:val="es-ES" w:eastAsia="es-ES" w:bidi="ar-SA"/>
        </w:rPr>
        <w:drawing>
          <wp:inline distT="0" distB="0" distL="0" distR="0">
            <wp:extent cx="258445" cy="236855"/>
            <wp:effectExtent l="19050" t="0" r="8255" b="0"/>
            <wp:docPr id="12" name="Imatge 1" descr="icona_aj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cona_ajut"/>
                    <pic:cNvPicPr>
                      <a:picLocks noChangeAspect="1" noChangeArrowheads="1"/>
                    </pic:cNvPicPr>
                  </pic:nvPicPr>
                  <pic:blipFill>
                    <a:blip r:embed="rId8" cstate="print"/>
                    <a:srcRect/>
                    <a:stretch>
                      <a:fillRect/>
                    </a:stretch>
                  </pic:blipFill>
                  <pic:spPr bwMode="auto">
                    <a:xfrm>
                      <a:off x="0" y="0"/>
                      <a:ext cx="258445" cy="236855"/>
                    </a:xfrm>
                    <a:prstGeom prst="rect">
                      <a:avLst/>
                    </a:prstGeom>
                    <a:noFill/>
                    <a:ln w="9525">
                      <a:noFill/>
                      <a:miter lim="800000"/>
                      <a:headEnd/>
                      <a:tailEnd/>
                    </a:ln>
                  </pic:spPr>
                </pic:pic>
              </a:graphicData>
            </a:graphic>
          </wp:inline>
        </w:drawing>
      </w:r>
      <w:r w:rsidRPr="00033937">
        <w:rPr>
          <w:rFonts w:ascii="Verdana" w:hAnsi="Verdana"/>
          <w:color w:val="FF0000"/>
          <w:lang w:val="ca-ES"/>
        </w:rPr>
        <w:t>taula 1 per a centres propis, taula 3 per a centres adscrits)</w:t>
      </w:r>
    </w:p>
    <w:p w:rsidR="00033937" w:rsidRPr="00033937" w:rsidRDefault="00033937" w:rsidP="00033937">
      <w:pPr>
        <w:ind w:left="0"/>
        <w:jc w:val="both"/>
        <w:rPr>
          <w:rFonts w:ascii="Verdana" w:hAnsi="Verdana"/>
          <w:color w:val="FF0000"/>
          <w:sz w:val="22"/>
          <w:szCs w:val="22"/>
          <w:lang w:val="ca-ES"/>
        </w:rPr>
      </w:pPr>
    </w:p>
    <w:tbl>
      <w:tblPr>
        <w:tblpPr w:leftFromText="141" w:rightFromText="141" w:vertAnchor="text" w:horzAnchor="page" w:tblpX="6889" w:tblpY="4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7"/>
      </w:tblGrid>
      <w:tr w:rsidR="00033937" w:rsidRPr="00EF7C38" w:rsidTr="00033937">
        <w:tc>
          <w:tcPr>
            <w:tcW w:w="1417" w:type="dxa"/>
          </w:tcPr>
          <w:p w:rsidR="00033937" w:rsidRPr="00033937" w:rsidRDefault="00033937" w:rsidP="00033937">
            <w:pPr>
              <w:spacing w:after="0" w:line="240" w:lineRule="auto"/>
              <w:ind w:left="0"/>
              <w:rPr>
                <w:rFonts w:ascii="Verdana" w:hAnsi="Verdana"/>
                <w:color w:val="FF0000"/>
                <w:sz w:val="22"/>
                <w:szCs w:val="22"/>
                <w:lang w:val="ca-ES"/>
              </w:rPr>
            </w:pPr>
          </w:p>
        </w:tc>
      </w:tr>
    </w:tbl>
    <w:p w:rsidR="00033937" w:rsidRDefault="00033937" w:rsidP="00033937">
      <w:pPr>
        <w:ind w:left="0"/>
        <w:jc w:val="both"/>
        <w:rPr>
          <w:rFonts w:ascii="Verdana" w:hAnsi="Verdana"/>
          <w:color w:val="FF0000"/>
          <w:sz w:val="22"/>
          <w:szCs w:val="22"/>
          <w:lang w:val="ca-ES"/>
        </w:rPr>
      </w:pPr>
      <w:r w:rsidRPr="00033937">
        <w:rPr>
          <w:rFonts w:ascii="Verdana" w:hAnsi="Verdana"/>
          <w:color w:val="FF0000"/>
          <w:sz w:val="22"/>
          <w:szCs w:val="22"/>
          <w:lang w:val="ca-ES"/>
        </w:rPr>
        <w:t>Total de professorat acreditat del què ja es disposa amb equivalències a temps complert</w:t>
      </w:r>
      <w:r w:rsidRPr="00033937">
        <w:rPr>
          <w:rFonts w:ascii="Verdana" w:hAnsi="Verdana"/>
          <w:color w:val="FF0000"/>
          <w:sz w:val="22"/>
          <w:szCs w:val="22"/>
          <w:lang w:val="ca-ES"/>
        </w:rPr>
        <w:tab/>
        <w:t xml:space="preserve">  </w:t>
      </w:r>
      <w:r w:rsidRPr="00033937">
        <w:rPr>
          <w:rFonts w:ascii="Verdana" w:hAnsi="Verdana"/>
          <w:color w:val="FF0000"/>
          <w:lang w:val="ca-ES"/>
        </w:rPr>
        <w:t>(</w:t>
      </w:r>
      <w:r w:rsidRPr="00033937">
        <w:rPr>
          <w:rFonts w:ascii="Verdana" w:hAnsi="Verdana"/>
          <w:noProof/>
          <w:color w:val="FF0000"/>
          <w:sz w:val="22"/>
          <w:szCs w:val="22"/>
          <w:lang w:val="es-ES" w:eastAsia="es-ES" w:bidi="ar-SA"/>
        </w:rPr>
        <w:drawing>
          <wp:inline distT="0" distB="0" distL="0" distR="0">
            <wp:extent cx="258445" cy="236855"/>
            <wp:effectExtent l="19050" t="0" r="8255" b="0"/>
            <wp:docPr id="11" name="Imatge 1" descr="icona_aj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cona_ajut"/>
                    <pic:cNvPicPr>
                      <a:picLocks noChangeAspect="1" noChangeArrowheads="1"/>
                    </pic:cNvPicPr>
                  </pic:nvPicPr>
                  <pic:blipFill>
                    <a:blip r:embed="rId8" cstate="print"/>
                    <a:srcRect/>
                    <a:stretch>
                      <a:fillRect/>
                    </a:stretch>
                  </pic:blipFill>
                  <pic:spPr bwMode="auto">
                    <a:xfrm>
                      <a:off x="0" y="0"/>
                      <a:ext cx="258445" cy="236855"/>
                    </a:xfrm>
                    <a:prstGeom prst="rect">
                      <a:avLst/>
                    </a:prstGeom>
                    <a:noFill/>
                    <a:ln w="9525">
                      <a:noFill/>
                      <a:miter lim="800000"/>
                      <a:headEnd/>
                      <a:tailEnd/>
                    </a:ln>
                  </pic:spPr>
                </pic:pic>
              </a:graphicData>
            </a:graphic>
          </wp:inline>
        </w:drawing>
      </w:r>
      <w:r w:rsidRPr="00033937">
        <w:rPr>
          <w:rFonts w:ascii="Verdana" w:hAnsi="Verdana"/>
          <w:color w:val="FF0000"/>
          <w:lang w:val="ca-ES"/>
        </w:rPr>
        <w:t xml:space="preserve">només centres adscrits, taula 3) </w:t>
      </w:r>
      <w:r w:rsidRPr="00033937">
        <w:rPr>
          <w:rFonts w:ascii="Verdana" w:hAnsi="Verdana"/>
          <w:color w:val="FF0000"/>
          <w:sz w:val="22"/>
          <w:szCs w:val="22"/>
          <w:lang w:val="ca-ES"/>
        </w:rPr>
        <w:t xml:space="preserve">  </w:t>
      </w:r>
    </w:p>
    <w:p w:rsidR="006913E8" w:rsidRDefault="006913E8" w:rsidP="00033937">
      <w:pPr>
        <w:ind w:left="0"/>
        <w:jc w:val="both"/>
        <w:rPr>
          <w:rFonts w:ascii="Verdana" w:hAnsi="Verdana"/>
          <w:color w:val="FF0000"/>
          <w:sz w:val="22"/>
          <w:szCs w:val="22"/>
          <w:lang w:val="ca-ES"/>
        </w:rPr>
      </w:pPr>
    </w:p>
    <w:p w:rsidR="003E6AE2" w:rsidRDefault="006913E8" w:rsidP="003E6AE2">
      <w:pPr>
        <w:ind w:left="0"/>
        <w:jc w:val="both"/>
        <w:rPr>
          <w:rFonts w:ascii="Verdana" w:hAnsi="Verdana"/>
          <w:color w:val="000000" w:themeColor="text1"/>
          <w:sz w:val="22"/>
          <w:szCs w:val="22"/>
          <w:lang w:val="ca-ES"/>
        </w:rPr>
      </w:pPr>
      <w:r w:rsidRPr="006913E8">
        <w:rPr>
          <w:rFonts w:ascii="Verdana" w:hAnsi="Verdana"/>
          <w:color w:val="000000" w:themeColor="text1"/>
          <w:sz w:val="22"/>
          <w:szCs w:val="22"/>
          <w:lang w:val="ca-ES"/>
        </w:rPr>
        <w:t>Considerant que els professors que participaran son pertanyents a les categories de: Catedràtic d’</w:t>
      </w:r>
      <w:r>
        <w:rPr>
          <w:rFonts w:ascii="Verdana" w:hAnsi="Verdana"/>
          <w:color w:val="000000" w:themeColor="text1"/>
          <w:sz w:val="22"/>
          <w:szCs w:val="22"/>
          <w:lang w:val="ca-ES"/>
        </w:rPr>
        <w:t>universitat (C</w:t>
      </w:r>
      <w:r w:rsidR="003E6AE2">
        <w:rPr>
          <w:rFonts w:ascii="Verdana" w:hAnsi="Verdana"/>
          <w:color w:val="000000" w:themeColor="text1"/>
          <w:sz w:val="22"/>
          <w:szCs w:val="22"/>
          <w:lang w:val="ca-ES"/>
        </w:rPr>
        <w:t>U</w:t>
      </w:r>
      <w:r>
        <w:rPr>
          <w:rFonts w:ascii="Verdana" w:hAnsi="Verdana"/>
          <w:color w:val="000000" w:themeColor="text1"/>
          <w:sz w:val="22"/>
          <w:szCs w:val="22"/>
          <w:lang w:val="ca-ES"/>
        </w:rPr>
        <w:t xml:space="preserve">), Titulars d’universitat (TU), </w:t>
      </w:r>
      <w:r w:rsidR="002A0F19">
        <w:rPr>
          <w:rFonts w:ascii="Verdana" w:hAnsi="Verdana"/>
          <w:color w:val="000000" w:themeColor="text1"/>
          <w:sz w:val="22"/>
          <w:szCs w:val="22"/>
          <w:lang w:val="ca-ES"/>
        </w:rPr>
        <w:t xml:space="preserve">Catedràtics d’Escola Universitària (CEU), </w:t>
      </w:r>
      <w:r w:rsidR="003E6AE2">
        <w:rPr>
          <w:rFonts w:ascii="Verdana" w:hAnsi="Verdana"/>
          <w:color w:val="000000" w:themeColor="text1"/>
          <w:sz w:val="22"/>
          <w:szCs w:val="22"/>
          <w:lang w:val="ca-ES"/>
        </w:rPr>
        <w:t>Professors agregats (AGR). p</w:t>
      </w:r>
      <w:r>
        <w:rPr>
          <w:rFonts w:ascii="Verdana" w:hAnsi="Verdana"/>
          <w:color w:val="000000" w:themeColor="text1"/>
          <w:sz w:val="22"/>
          <w:szCs w:val="22"/>
          <w:lang w:val="ca-ES"/>
        </w:rPr>
        <w:t xml:space="preserve">rofessors </w:t>
      </w:r>
      <w:r w:rsidR="00B21FAD">
        <w:rPr>
          <w:rFonts w:ascii="Verdana" w:hAnsi="Verdana"/>
          <w:color w:val="000000" w:themeColor="text1"/>
          <w:sz w:val="22"/>
          <w:szCs w:val="22"/>
          <w:lang w:val="ca-ES"/>
        </w:rPr>
        <w:t>col·laboradors</w:t>
      </w:r>
      <w:r>
        <w:rPr>
          <w:rFonts w:ascii="Verdana" w:hAnsi="Verdana"/>
          <w:color w:val="000000" w:themeColor="text1"/>
          <w:sz w:val="22"/>
          <w:szCs w:val="22"/>
          <w:lang w:val="ca-ES"/>
        </w:rPr>
        <w:t xml:space="preserve"> (</w:t>
      </w:r>
      <w:r w:rsidR="003E6AE2">
        <w:rPr>
          <w:rFonts w:ascii="Verdana" w:hAnsi="Verdana"/>
          <w:color w:val="000000" w:themeColor="text1"/>
          <w:sz w:val="22"/>
          <w:szCs w:val="22"/>
          <w:lang w:val="ca-ES"/>
        </w:rPr>
        <w:t>COL</w:t>
      </w:r>
      <w:r>
        <w:rPr>
          <w:rFonts w:ascii="Verdana" w:hAnsi="Verdana"/>
          <w:color w:val="000000" w:themeColor="text1"/>
          <w:sz w:val="22"/>
          <w:szCs w:val="22"/>
          <w:lang w:val="ca-ES"/>
        </w:rPr>
        <w:t>) i professors lectors (L</w:t>
      </w:r>
      <w:r w:rsidR="003E6AE2">
        <w:rPr>
          <w:rFonts w:ascii="Verdana" w:hAnsi="Verdana"/>
          <w:color w:val="000000" w:themeColor="text1"/>
          <w:sz w:val="22"/>
          <w:szCs w:val="22"/>
          <w:lang w:val="ca-ES"/>
        </w:rPr>
        <w:t>EC</w:t>
      </w:r>
      <w:r>
        <w:rPr>
          <w:rFonts w:ascii="Verdana" w:hAnsi="Verdana"/>
          <w:color w:val="000000" w:themeColor="text1"/>
          <w:sz w:val="22"/>
          <w:szCs w:val="22"/>
          <w:lang w:val="ca-ES"/>
        </w:rPr>
        <w:t>)</w:t>
      </w:r>
      <w:r w:rsidR="003E6AE2">
        <w:rPr>
          <w:rFonts w:ascii="Verdana" w:hAnsi="Verdana"/>
          <w:color w:val="000000" w:themeColor="text1"/>
          <w:sz w:val="22"/>
          <w:szCs w:val="22"/>
          <w:lang w:val="ca-ES"/>
        </w:rPr>
        <w:t>, i en comissió de serveis (TS)</w:t>
      </w:r>
      <w:r>
        <w:rPr>
          <w:rFonts w:ascii="Verdana" w:hAnsi="Verdana"/>
          <w:color w:val="000000" w:themeColor="text1"/>
          <w:sz w:val="22"/>
          <w:szCs w:val="22"/>
          <w:lang w:val="ca-ES"/>
        </w:rPr>
        <w:t xml:space="preserve"> i que pertanyen a les següents </w:t>
      </w:r>
      <w:r w:rsidR="00B21FAD">
        <w:rPr>
          <w:rFonts w:ascii="Verdana" w:hAnsi="Verdana"/>
          <w:color w:val="000000" w:themeColor="text1"/>
          <w:sz w:val="22"/>
          <w:szCs w:val="22"/>
          <w:lang w:val="ca-ES"/>
        </w:rPr>
        <w:t>àrees</w:t>
      </w:r>
      <w:r>
        <w:rPr>
          <w:rFonts w:ascii="Verdana" w:hAnsi="Verdana"/>
          <w:color w:val="000000" w:themeColor="text1"/>
          <w:sz w:val="22"/>
          <w:szCs w:val="22"/>
          <w:lang w:val="ca-ES"/>
        </w:rPr>
        <w:t xml:space="preserve"> de coneixement que es mostren en la taula adjunta</w:t>
      </w:r>
      <w:r w:rsidR="003E6AE2">
        <w:rPr>
          <w:rFonts w:ascii="Verdana" w:hAnsi="Verdana"/>
          <w:color w:val="000000" w:themeColor="text1"/>
          <w:sz w:val="22"/>
          <w:szCs w:val="22"/>
          <w:lang w:val="ca-ES"/>
        </w:rPr>
        <w:t>.</w:t>
      </w:r>
      <w:r w:rsidR="002A0F19">
        <w:rPr>
          <w:rFonts w:ascii="Verdana" w:hAnsi="Verdana"/>
          <w:color w:val="000000" w:themeColor="text1"/>
          <w:sz w:val="22"/>
          <w:szCs w:val="22"/>
          <w:lang w:val="ca-ES"/>
        </w:rPr>
        <w:t xml:space="preserve"> </w:t>
      </w:r>
    </w:p>
    <w:p w:rsidR="00B21FAD" w:rsidRDefault="00B21FAD" w:rsidP="003E6AE2">
      <w:pPr>
        <w:ind w:left="0"/>
        <w:jc w:val="both"/>
        <w:rPr>
          <w:rFonts w:ascii="Verdana" w:hAnsi="Verdana"/>
          <w:color w:val="000000" w:themeColor="text1"/>
          <w:sz w:val="22"/>
          <w:szCs w:val="22"/>
          <w:lang w:val="ca-ES"/>
        </w:rPr>
      </w:pPr>
    </w:p>
    <w:p w:rsidR="00B21FAD" w:rsidRDefault="00B21FAD" w:rsidP="003E6AE2">
      <w:pPr>
        <w:ind w:left="0"/>
        <w:jc w:val="both"/>
        <w:rPr>
          <w:rFonts w:ascii="Verdana" w:hAnsi="Verdana"/>
          <w:sz w:val="22"/>
          <w:szCs w:val="22"/>
          <w:lang w:val="ca-ES"/>
        </w:rPr>
      </w:pPr>
    </w:p>
    <w:tbl>
      <w:tblPr>
        <w:tblW w:w="7938" w:type="dxa"/>
        <w:tblInd w:w="637" w:type="dxa"/>
        <w:tblCellMar>
          <w:left w:w="70" w:type="dxa"/>
          <w:right w:w="70" w:type="dxa"/>
        </w:tblCellMar>
        <w:tblLook w:val="04A0"/>
      </w:tblPr>
      <w:tblGrid>
        <w:gridCol w:w="3833"/>
        <w:gridCol w:w="1160"/>
        <w:gridCol w:w="1000"/>
        <w:gridCol w:w="1945"/>
      </w:tblGrid>
      <w:tr w:rsidR="003E6AE2" w:rsidRPr="003E6AE2" w:rsidTr="00B21FAD">
        <w:trPr>
          <w:trHeight w:val="510"/>
        </w:trPr>
        <w:tc>
          <w:tcPr>
            <w:tcW w:w="3833" w:type="dxa"/>
            <w:tcBorders>
              <w:top w:val="single" w:sz="4" w:space="0" w:color="000000"/>
              <w:left w:val="single" w:sz="4" w:space="0" w:color="000000"/>
              <w:bottom w:val="nil"/>
              <w:right w:val="nil"/>
            </w:tcBorders>
            <w:shd w:val="clear" w:color="auto" w:fill="auto"/>
            <w:vAlign w:val="bottom"/>
            <w:hideMark/>
          </w:tcPr>
          <w:p w:rsidR="003E6AE2" w:rsidRPr="003E6AE2" w:rsidRDefault="00B21FAD" w:rsidP="00B21FAD">
            <w:pPr>
              <w:spacing w:after="0" w:line="240" w:lineRule="auto"/>
              <w:ind w:left="0"/>
              <w:rPr>
                <w:rFonts w:ascii="Arial" w:eastAsia="Times New Roman" w:hAnsi="Arial" w:cs="Arial"/>
                <w:color w:val="auto"/>
                <w:lang w:val="es-ES" w:eastAsia="es-ES" w:bidi="ar-SA"/>
              </w:rPr>
            </w:pPr>
            <w:proofErr w:type="spellStart"/>
            <w:r>
              <w:rPr>
                <w:rFonts w:ascii="Arial" w:eastAsia="Times New Roman" w:hAnsi="Arial" w:cs="Arial"/>
                <w:color w:val="auto"/>
                <w:lang w:val="es-ES" w:eastAsia="es-ES" w:bidi="ar-SA"/>
              </w:rPr>
              <w:lastRenderedPageBreak/>
              <w:t>àrea</w:t>
            </w:r>
            <w:proofErr w:type="spellEnd"/>
            <w:r>
              <w:rPr>
                <w:rFonts w:ascii="Arial" w:eastAsia="Times New Roman" w:hAnsi="Arial" w:cs="Arial"/>
                <w:color w:val="auto"/>
                <w:lang w:val="es-ES" w:eastAsia="es-ES" w:bidi="ar-SA"/>
              </w:rPr>
              <w:t xml:space="preserve"> </w:t>
            </w:r>
            <w:proofErr w:type="spellStart"/>
            <w:r>
              <w:rPr>
                <w:rFonts w:ascii="Arial" w:eastAsia="Times New Roman" w:hAnsi="Arial" w:cs="Arial"/>
                <w:color w:val="auto"/>
                <w:lang w:val="es-ES" w:eastAsia="es-ES" w:bidi="ar-SA"/>
              </w:rPr>
              <w:t>c</w:t>
            </w:r>
            <w:r w:rsidR="003E6AE2" w:rsidRPr="003E6AE2">
              <w:rPr>
                <w:rFonts w:ascii="Arial" w:eastAsia="Times New Roman" w:hAnsi="Arial" w:cs="Arial"/>
                <w:color w:val="auto"/>
                <w:lang w:val="es-ES" w:eastAsia="es-ES" w:bidi="ar-SA"/>
              </w:rPr>
              <w:t>oneix</w:t>
            </w:r>
            <w:r>
              <w:rPr>
                <w:rFonts w:ascii="Arial" w:eastAsia="Times New Roman" w:hAnsi="Arial" w:cs="Arial"/>
                <w:color w:val="auto"/>
                <w:lang w:val="es-ES" w:eastAsia="es-ES" w:bidi="ar-SA"/>
              </w:rPr>
              <w:t>ement</w:t>
            </w:r>
            <w:proofErr w:type="spellEnd"/>
          </w:p>
        </w:tc>
        <w:tc>
          <w:tcPr>
            <w:tcW w:w="1160" w:type="dxa"/>
            <w:tcBorders>
              <w:top w:val="single" w:sz="4" w:space="0" w:color="000000"/>
              <w:left w:val="single" w:sz="4" w:space="0" w:color="000000"/>
              <w:bottom w:val="nil"/>
              <w:right w:val="nil"/>
            </w:tcBorders>
            <w:shd w:val="clear" w:color="auto" w:fill="auto"/>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proofErr w:type="spellStart"/>
            <w:r w:rsidRPr="003E6AE2">
              <w:rPr>
                <w:rFonts w:ascii="Arial" w:eastAsia="Times New Roman" w:hAnsi="Arial" w:cs="Arial"/>
                <w:color w:val="auto"/>
                <w:lang w:val="es-ES" w:eastAsia="es-ES" w:bidi="ar-SA"/>
              </w:rPr>
              <w:t>Categoria</w:t>
            </w:r>
            <w:proofErr w:type="spellEnd"/>
            <w:r w:rsidRPr="003E6AE2">
              <w:rPr>
                <w:rFonts w:ascii="Arial" w:eastAsia="Times New Roman" w:hAnsi="Arial" w:cs="Arial"/>
                <w:color w:val="auto"/>
                <w:lang w:val="es-ES" w:eastAsia="es-ES" w:bidi="ar-SA"/>
              </w:rPr>
              <w:t xml:space="preserve">  (3)</w:t>
            </w:r>
          </w:p>
        </w:tc>
        <w:tc>
          <w:tcPr>
            <w:tcW w:w="1000" w:type="dxa"/>
            <w:tcBorders>
              <w:top w:val="single" w:sz="4" w:space="0" w:color="000000"/>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Doctor</w:t>
            </w:r>
          </w:p>
        </w:tc>
        <w:tc>
          <w:tcPr>
            <w:tcW w:w="1945" w:type="dxa"/>
            <w:tcBorders>
              <w:top w:val="single" w:sz="4" w:space="0" w:color="000000"/>
              <w:left w:val="nil"/>
              <w:bottom w:val="nil"/>
              <w:right w:val="single" w:sz="4" w:space="0" w:color="auto"/>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No Doctor</w:t>
            </w:r>
          </w:p>
        </w:tc>
      </w:tr>
      <w:tr w:rsidR="003E6AE2" w:rsidRPr="003E6AE2" w:rsidTr="00B21FAD">
        <w:trPr>
          <w:trHeight w:val="255"/>
        </w:trPr>
        <w:tc>
          <w:tcPr>
            <w:tcW w:w="3833" w:type="dxa"/>
            <w:tcBorders>
              <w:top w:val="single" w:sz="4" w:space="0" w:color="000000"/>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ECONOMIA SOCIOLOGIA I POLÍTICA AGR.</w:t>
            </w:r>
          </w:p>
        </w:tc>
        <w:tc>
          <w:tcPr>
            <w:tcW w:w="1160" w:type="dxa"/>
            <w:tcBorders>
              <w:top w:val="single" w:sz="4" w:space="0" w:color="000000"/>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CU</w:t>
            </w:r>
          </w:p>
        </w:tc>
        <w:tc>
          <w:tcPr>
            <w:tcW w:w="1000" w:type="dxa"/>
            <w:tcBorders>
              <w:top w:val="single" w:sz="4" w:space="0" w:color="000000"/>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1</w:t>
            </w:r>
          </w:p>
        </w:tc>
        <w:tc>
          <w:tcPr>
            <w:tcW w:w="1945" w:type="dxa"/>
            <w:tcBorders>
              <w:top w:val="single" w:sz="4" w:space="0" w:color="000000"/>
              <w:left w:val="nil"/>
              <w:bottom w:val="nil"/>
              <w:right w:val="single" w:sz="4" w:space="0" w:color="auto"/>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 </w:t>
            </w:r>
          </w:p>
        </w:tc>
      </w:tr>
      <w:tr w:rsidR="003E6AE2" w:rsidRPr="003E6AE2" w:rsidTr="00B21FAD">
        <w:trPr>
          <w:trHeight w:val="255"/>
        </w:trPr>
        <w:tc>
          <w:tcPr>
            <w:tcW w:w="3833"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 </w:t>
            </w:r>
          </w:p>
        </w:tc>
        <w:tc>
          <w:tcPr>
            <w:tcW w:w="1160"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TU</w:t>
            </w:r>
          </w:p>
        </w:tc>
        <w:tc>
          <w:tcPr>
            <w:tcW w:w="1000"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1</w:t>
            </w:r>
          </w:p>
        </w:tc>
        <w:tc>
          <w:tcPr>
            <w:tcW w:w="1945" w:type="dxa"/>
            <w:tcBorders>
              <w:top w:val="nil"/>
              <w:left w:val="nil"/>
              <w:bottom w:val="nil"/>
              <w:right w:val="single" w:sz="4" w:space="0" w:color="auto"/>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p>
        </w:tc>
      </w:tr>
      <w:tr w:rsidR="003E6AE2" w:rsidRPr="003E6AE2" w:rsidTr="00B21FAD">
        <w:trPr>
          <w:trHeight w:val="255"/>
        </w:trPr>
        <w:tc>
          <w:tcPr>
            <w:tcW w:w="3833"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 </w:t>
            </w:r>
          </w:p>
        </w:tc>
        <w:tc>
          <w:tcPr>
            <w:tcW w:w="1160"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LEC</w:t>
            </w:r>
          </w:p>
        </w:tc>
        <w:tc>
          <w:tcPr>
            <w:tcW w:w="1000"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1</w:t>
            </w:r>
          </w:p>
        </w:tc>
        <w:tc>
          <w:tcPr>
            <w:tcW w:w="1945" w:type="dxa"/>
            <w:tcBorders>
              <w:top w:val="nil"/>
              <w:left w:val="nil"/>
              <w:bottom w:val="nil"/>
              <w:right w:val="single" w:sz="4" w:space="0" w:color="auto"/>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p>
        </w:tc>
      </w:tr>
      <w:tr w:rsidR="003E6AE2" w:rsidRPr="003E6AE2" w:rsidTr="00B21FAD">
        <w:trPr>
          <w:trHeight w:val="255"/>
        </w:trPr>
        <w:tc>
          <w:tcPr>
            <w:tcW w:w="3833"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 </w:t>
            </w:r>
          </w:p>
        </w:tc>
        <w:tc>
          <w:tcPr>
            <w:tcW w:w="1160"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COL</w:t>
            </w:r>
          </w:p>
        </w:tc>
        <w:tc>
          <w:tcPr>
            <w:tcW w:w="1000"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1</w:t>
            </w:r>
          </w:p>
        </w:tc>
        <w:tc>
          <w:tcPr>
            <w:tcW w:w="1945" w:type="dxa"/>
            <w:tcBorders>
              <w:top w:val="nil"/>
              <w:left w:val="nil"/>
              <w:bottom w:val="nil"/>
              <w:right w:val="single" w:sz="4" w:space="0" w:color="auto"/>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p>
        </w:tc>
      </w:tr>
      <w:tr w:rsidR="003E6AE2" w:rsidRPr="003E6AE2" w:rsidTr="00B21FAD">
        <w:trPr>
          <w:trHeight w:val="255"/>
        </w:trPr>
        <w:tc>
          <w:tcPr>
            <w:tcW w:w="4993" w:type="dxa"/>
            <w:gridSpan w:val="2"/>
            <w:tcBorders>
              <w:top w:val="single" w:sz="4" w:space="0" w:color="000000"/>
              <w:left w:val="single" w:sz="4" w:space="0" w:color="000000"/>
              <w:bottom w:val="nil"/>
              <w:right w:val="nil"/>
            </w:tcBorders>
            <w:shd w:val="clear" w:color="auto" w:fill="BFBFBF" w:themeFill="background1" w:themeFillShade="BF"/>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ECONOMIA SOCIOLOGIA I POLÍTICA AGR. Total</w:t>
            </w:r>
          </w:p>
        </w:tc>
        <w:tc>
          <w:tcPr>
            <w:tcW w:w="1000" w:type="dxa"/>
            <w:tcBorders>
              <w:top w:val="single" w:sz="4" w:space="0" w:color="000000"/>
              <w:left w:val="single" w:sz="4" w:space="0" w:color="000000"/>
              <w:bottom w:val="nil"/>
              <w:right w:val="nil"/>
            </w:tcBorders>
            <w:shd w:val="clear" w:color="auto" w:fill="BFBFBF" w:themeFill="background1" w:themeFillShade="BF"/>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4</w:t>
            </w:r>
          </w:p>
        </w:tc>
        <w:tc>
          <w:tcPr>
            <w:tcW w:w="1945" w:type="dxa"/>
            <w:tcBorders>
              <w:top w:val="single" w:sz="4" w:space="0" w:color="000000"/>
              <w:left w:val="nil"/>
              <w:bottom w:val="nil"/>
              <w:right w:val="single" w:sz="4" w:space="0" w:color="auto"/>
            </w:tcBorders>
            <w:shd w:val="clear" w:color="auto" w:fill="BFBFBF" w:themeFill="background1" w:themeFillShade="BF"/>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 </w:t>
            </w:r>
          </w:p>
        </w:tc>
      </w:tr>
      <w:tr w:rsidR="003E6AE2" w:rsidRPr="003E6AE2" w:rsidTr="00B21FAD">
        <w:trPr>
          <w:trHeight w:val="255"/>
        </w:trPr>
        <w:tc>
          <w:tcPr>
            <w:tcW w:w="3833" w:type="dxa"/>
            <w:tcBorders>
              <w:top w:val="single" w:sz="4" w:space="0" w:color="000000"/>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ENGINYERIA AGROFORESTAL</w:t>
            </w:r>
          </w:p>
        </w:tc>
        <w:tc>
          <w:tcPr>
            <w:tcW w:w="1160" w:type="dxa"/>
            <w:tcBorders>
              <w:top w:val="single" w:sz="4" w:space="0" w:color="000000"/>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CEU</w:t>
            </w:r>
          </w:p>
        </w:tc>
        <w:tc>
          <w:tcPr>
            <w:tcW w:w="1000" w:type="dxa"/>
            <w:tcBorders>
              <w:top w:val="single" w:sz="4" w:space="0" w:color="000000"/>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1</w:t>
            </w:r>
          </w:p>
        </w:tc>
        <w:tc>
          <w:tcPr>
            <w:tcW w:w="1945" w:type="dxa"/>
            <w:tcBorders>
              <w:top w:val="single" w:sz="4" w:space="0" w:color="000000"/>
              <w:left w:val="nil"/>
              <w:bottom w:val="nil"/>
              <w:right w:val="single" w:sz="4" w:space="0" w:color="auto"/>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 </w:t>
            </w:r>
          </w:p>
        </w:tc>
      </w:tr>
      <w:tr w:rsidR="003E6AE2" w:rsidRPr="003E6AE2" w:rsidTr="00B21FAD">
        <w:trPr>
          <w:trHeight w:val="255"/>
        </w:trPr>
        <w:tc>
          <w:tcPr>
            <w:tcW w:w="3833"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 </w:t>
            </w:r>
          </w:p>
        </w:tc>
        <w:tc>
          <w:tcPr>
            <w:tcW w:w="1160"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CU</w:t>
            </w:r>
          </w:p>
        </w:tc>
        <w:tc>
          <w:tcPr>
            <w:tcW w:w="1000"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1</w:t>
            </w:r>
          </w:p>
        </w:tc>
        <w:tc>
          <w:tcPr>
            <w:tcW w:w="1945" w:type="dxa"/>
            <w:tcBorders>
              <w:top w:val="nil"/>
              <w:left w:val="nil"/>
              <w:bottom w:val="nil"/>
              <w:right w:val="single" w:sz="4" w:space="0" w:color="auto"/>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p>
        </w:tc>
      </w:tr>
      <w:tr w:rsidR="003E6AE2" w:rsidRPr="003E6AE2" w:rsidTr="00B21FAD">
        <w:trPr>
          <w:trHeight w:val="255"/>
        </w:trPr>
        <w:tc>
          <w:tcPr>
            <w:tcW w:w="3833"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 </w:t>
            </w:r>
          </w:p>
        </w:tc>
        <w:tc>
          <w:tcPr>
            <w:tcW w:w="1160"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TU</w:t>
            </w:r>
          </w:p>
        </w:tc>
        <w:tc>
          <w:tcPr>
            <w:tcW w:w="1000"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1</w:t>
            </w:r>
          </w:p>
        </w:tc>
        <w:tc>
          <w:tcPr>
            <w:tcW w:w="1945" w:type="dxa"/>
            <w:tcBorders>
              <w:top w:val="nil"/>
              <w:left w:val="nil"/>
              <w:bottom w:val="nil"/>
              <w:right w:val="single" w:sz="4" w:space="0" w:color="auto"/>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p>
        </w:tc>
      </w:tr>
      <w:tr w:rsidR="003E6AE2" w:rsidRPr="003E6AE2" w:rsidTr="00B21FAD">
        <w:trPr>
          <w:trHeight w:val="255"/>
        </w:trPr>
        <w:tc>
          <w:tcPr>
            <w:tcW w:w="3833"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 </w:t>
            </w:r>
          </w:p>
        </w:tc>
        <w:tc>
          <w:tcPr>
            <w:tcW w:w="1160"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LEC</w:t>
            </w:r>
          </w:p>
        </w:tc>
        <w:tc>
          <w:tcPr>
            <w:tcW w:w="1000"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1</w:t>
            </w:r>
          </w:p>
        </w:tc>
        <w:tc>
          <w:tcPr>
            <w:tcW w:w="1945" w:type="dxa"/>
            <w:tcBorders>
              <w:top w:val="nil"/>
              <w:left w:val="nil"/>
              <w:bottom w:val="nil"/>
              <w:right w:val="single" w:sz="4" w:space="0" w:color="auto"/>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p>
        </w:tc>
      </w:tr>
      <w:tr w:rsidR="003E6AE2" w:rsidRPr="003E6AE2" w:rsidTr="00B21FAD">
        <w:trPr>
          <w:trHeight w:val="255"/>
        </w:trPr>
        <w:tc>
          <w:tcPr>
            <w:tcW w:w="3833"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 </w:t>
            </w:r>
          </w:p>
        </w:tc>
        <w:tc>
          <w:tcPr>
            <w:tcW w:w="1160"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COL</w:t>
            </w:r>
          </w:p>
        </w:tc>
        <w:tc>
          <w:tcPr>
            <w:tcW w:w="1000"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1</w:t>
            </w:r>
          </w:p>
        </w:tc>
        <w:tc>
          <w:tcPr>
            <w:tcW w:w="1945" w:type="dxa"/>
            <w:tcBorders>
              <w:top w:val="nil"/>
              <w:left w:val="nil"/>
              <w:bottom w:val="nil"/>
              <w:right w:val="single" w:sz="4" w:space="0" w:color="auto"/>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2</w:t>
            </w:r>
          </w:p>
        </w:tc>
      </w:tr>
      <w:tr w:rsidR="003E6AE2" w:rsidRPr="003E6AE2" w:rsidTr="00B21FAD">
        <w:trPr>
          <w:trHeight w:val="255"/>
        </w:trPr>
        <w:tc>
          <w:tcPr>
            <w:tcW w:w="3833" w:type="dxa"/>
            <w:tcBorders>
              <w:top w:val="single" w:sz="4" w:space="0" w:color="000000"/>
              <w:left w:val="single" w:sz="4" w:space="0" w:color="000000"/>
              <w:bottom w:val="nil"/>
              <w:right w:val="nil"/>
            </w:tcBorders>
            <w:shd w:val="clear" w:color="auto" w:fill="BFBFBF" w:themeFill="background1" w:themeFillShade="BF"/>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ENGINYERIA AGROFORESTAL Total</w:t>
            </w:r>
          </w:p>
        </w:tc>
        <w:tc>
          <w:tcPr>
            <w:tcW w:w="1160" w:type="dxa"/>
            <w:tcBorders>
              <w:top w:val="single" w:sz="4" w:space="0" w:color="000000"/>
              <w:left w:val="nil"/>
              <w:bottom w:val="nil"/>
              <w:right w:val="nil"/>
            </w:tcBorders>
            <w:shd w:val="clear" w:color="auto" w:fill="BFBFBF" w:themeFill="background1" w:themeFillShade="BF"/>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 </w:t>
            </w:r>
          </w:p>
        </w:tc>
        <w:tc>
          <w:tcPr>
            <w:tcW w:w="1000" w:type="dxa"/>
            <w:tcBorders>
              <w:top w:val="single" w:sz="4" w:space="0" w:color="000000"/>
              <w:left w:val="single" w:sz="4" w:space="0" w:color="000000"/>
              <w:bottom w:val="nil"/>
              <w:right w:val="nil"/>
            </w:tcBorders>
            <w:shd w:val="clear" w:color="auto" w:fill="BFBFBF" w:themeFill="background1" w:themeFillShade="BF"/>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5</w:t>
            </w:r>
          </w:p>
        </w:tc>
        <w:tc>
          <w:tcPr>
            <w:tcW w:w="1945" w:type="dxa"/>
            <w:tcBorders>
              <w:top w:val="single" w:sz="4" w:space="0" w:color="000000"/>
              <w:left w:val="nil"/>
              <w:bottom w:val="nil"/>
              <w:right w:val="single" w:sz="4" w:space="0" w:color="auto"/>
            </w:tcBorders>
            <w:shd w:val="clear" w:color="auto" w:fill="BFBFBF" w:themeFill="background1" w:themeFillShade="BF"/>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2</w:t>
            </w:r>
          </w:p>
        </w:tc>
      </w:tr>
      <w:tr w:rsidR="003E6AE2" w:rsidRPr="003E6AE2" w:rsidTr="00B21FAD">
        <w:trPr>
          <w:trHeight w:val="255"/>
        </w:trPr>
        <w:tc>
          <w:tcPr>
            <w:tcW w:w="3833" w:type="dxa"/>
            <w:tcBorders>
              <w:top w:val="single" w:sz="4" w:space="0" w:color="000000"/>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FISIOLOGIA</w:t>
            </w:r>
          </w:p>
        </w:tc>
        <w:tc>
          <w:tcPr>
            <w:tcW w:w="1160" w:type="dxa"/>
            <w:tcBorders>
              <w:top w:val="single" w:sz="4" w:space="0" w:color="000000"/>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CU</w:t>
            </w:r>
          </w:p>
        </w:tc>
        <w:tc>
          <w:tcPr>
            <w:tcW w:w="1000" w:type="dxa"/>
            <w:tcBorders>
              <w:top w:val="single" w:sz="4" w:space="0" w:color="000000"/>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1</w:t>
            </w:r>
          </w:p>
        </w:tc>
        <w:tc>
          <w:tcPr>
            <w:tcW w:w="1945" w:type="dxa"/>
            <w:tcBorders>
              <w:top w:val="single" w:sz="4" w:space="0" w:color="000000"/>
              <w:left w:val="nil"/>
              <w:bottom w:val="nil"/>
              <w:right w:val="single" w:sz="4" w:space="0" w:color="auto"/>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 </w:t>
            </w:r>
          </w:p>
        </w:tc>
      </w:tr>
      <w:tr w:rsidR="003E6AE2" w:rsidRPr="003E6AE2" w:rsidTr="00B21FAD">
        <w:trPr>
          <w:trHeight w:val="255"/>
        </w:trPr>
        <w:tc>
          <w:tcPr>
            <w:tcW w:w="3833"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 </w:t>
            </w:r>
          </w:p>
        </w:tc>
        <w:tc>
          <w:tcPr>
            <w:tcW w:w="1160"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TU</w:t>
            </w:r>
          </w:p>
        </w:tc>
        <w:tc>
          <w:tcPr>
            <w:tcW w:w="1000"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1</w:t>
            </w:r>
          </w:p>
        </w:tc>
        <w:tc>
          <w:tcPr>
            <w:tcW w:w="1945" w:type="dxa"/>
            <w:tcBorders>
              <w:top w:val="nil"/>
              <w:left w:val="nil"/>
              <w:bottom w:val="nil"/>
              <w:right w:val="single" w:sz="4" w:space="0" w:color="auto"/>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p>
        </w:tc>
      </w:tr>
      <w:tr w:rsidR="003E6AE2" w:rsidRPr="003E6AE2" w:rsidTr="00B21FAD">
        <w:trPr>
          <w:trHeight w:val="255"/>
        </w:trPr>
        <w:tc>
          <w:tcPr>
            <w:tcW w:w="3833" w:type="dxa"/>
            <w:tcBorders>
              <w:top w:val="single" w:sz="4" w:space="0" w:color="000000"/>
              <w:left w:val="single" w:sz="4" w:space="0" w:color="000000"/>
              <w:bottom w:val="nil"/>
              <w:right w:val="nil"/>
            </w:tcBorders>
            <w:shd w:val="clear" w:color="auto" w:fill="BFBFBF" w:themeFill="background1" w:themeFillShade="BF"/>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FISIOLOGIA Total</w:t>
            </w:r>
          </w:p>
        </w:tc>
        <w:tc>
          <w:tcPr>
            <w:tcW w:w="1160" w:type="dxa"/>
            <w:tcBorders>
              <w:top w:val="single" w:sz="4" w:space="0" w:color="000000"/>
              <w:left w:val="nil"/>
              <w:bottom w:val="nil"/>
              <w:right w:val="nil"/>
            </w:tcBorders>
            <w:shd w:val="clear" w:color="auto" w:fill="BFBFBF" w:themeFill="background1" w:themeFillShade="BF"/>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 </w:t>
            </w:r>
          </w:p>
        </w:tc>
        <w:tc>
          <w:tcPr>
            <w:tcW w:w="1000" w:type="dxa"/>
            <w:tcBorders>
              <w:top w:val="single" w:sz="4" w:space="0" w:color="000000"/>
              <w:left w:val="single" w:sz="4" w:space="0" w:color="000000"/>
              <w:bottom w:val="nil"/>
              <w:right w:val="nil"/>
            </w:tcBorders>
            <w:shd w:val="clear" w:color="auto" w:fill="BFBFBF" w:themeFill="background1" w:themeFillShade="BF"/>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2</w:t>
            </w:r>
          </w:p>
        </w:tc>
        <w:tc>
          <w:tcPr>
            <w:tcW w:w="1945" w:type="dxa"/>
            <w:tcBorders>
              <w:top w:val="single" w:sz="4" w:space="0" w:color="000000"/>
              <w:left w:val="nil"/>
              <w:bottom w:val="nil"/>
              <w:right w:val="single" w:sz="4" w:space="0" w:color="auto"/>
            </w:tcBorders>
            <w:shd w:val="clear" w:color="auto" w:fill="BFBFBF" w:themeFill="background1" w:themeFillShade="BF"/>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 </w:t>
            </w:r>
          </w:p>
        </w:tc>
      </w:tr>
      <w:tr w:rsidR="003E6AE2" w:rsidRPr="003E6AE2" w:rsidTr="00B21FAD">
        <w:trPr>
          <w:trHeight w:val="255"/>
        </w:trPr>
        <w:tc>
          <w:tcPr>
            <w:tcW w:w="3833" w:type="dxa"/>
            <w:tcBorders>
              <w:top w:val="single" w:sz="4" w:space="0" w:color="000000"/>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PRODUCCIÓ ANIMAL</w:t>
            </w:r>
          </w:p>
        </w:tc>
        <w:tc>
          <w:tcPr>
            <w:tcW w:w="1160" w:type="dxa"/>
            <w:tcBorders>
              <w:top w:val="single" w:sz="4" w:space="0" w:color="000000"/>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TS</w:t>
            </w:r>
          </w:p>
        </w:tc>
        <w:tc>
          <w:tcPr>
            <w:tcW w:w="1000" w:type="dxa"/>
            <w:tcBorders>
              <w:top w:val="single" w:sz="4" w:space="0" w:color="000000"/>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1</w:t>
            </w:r>
          </w:p>
        </w:tc>
        <w:tc>
          <w:tcPr>
            <w:tcW w:w="1945" w:type="dxa"/>
            <w:tcBorders>
              <w:top w:val="single" w:sz="4" w:space="0" w:color="000000"/>
              <w:left w:val="nil"/>
              <w:bottom w:val="nil"/>
              <w:right w:val="single" w:sz="4" w:space="0" w:color="auto"/>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 </w:t>
            </w:r>
          </w:p>
        </w:tc>
      </w:tr>
      <w:tr w:rsidR="003E6AE2" w:rsidRPr="003E6AE2" w:rsidTr="00B21FAD">
        <w:trPr>
          <w:trHeight w:val="255"/>
        </w:trPr>
        <w:tc>
          <w:tcPr>
            <w:tcW w:w="3833"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 </w:t>
            </w:r>
          </w:p>
        </w:tc>
        <w:tc>
          <w:tcPr>
            <w:tcW w:w="1160"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COL</w:t>
            </w:r>
          </w:p>
        </w:tc>
        <w:tc>
          <w:tcPr>
            <w:tcW w:w="1000"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1</w:t>
            </w:r>
          </w:p>
        </w:tc>
        <w:tc>
          <w:tcPr>
            <w:tcW w:w="1945" w:type="dxa"/>
            <w:tcBorders>
              <w:top w:val="nil"/>
              <w:left w:val="nil"/>
              <w:bottom w:val="nil"/>
              <w:right w:val="single" w:sz="4" w:space="0" w:color="auto"/>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1</w:t>
            </w:r>
          </w:p>
        </w:tc>
      </w:tr>
      <w:tr w:rsidR="003E6AE2" w:rsidRPr="003E6AE2" w:rsidTr="00B21FAD">
        <w:trPr>
          <w:trHeight w:val="255"/>
        </w:trPr>
        <w:tc>
          <w:tcPr>
            <w:tcW w:w="3833" w:type="dxa"/>
            <w:tcBorders>
              <w:top w:val="single" w:sz="4" w:space="0" w:color="000000"/>
              <w:left w:val="single" w:sz="4" w:space="0" w:color="000000"/>
              <w:bottom w:val="nil"/>
              <w:right w:val="nil"/>
            </w:tcBorders>
            <w:shd w:val="clear" w:color="auto" w:fill="BFBFBF" w:themeFill="background1" w:themeFillShade="BF"/>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PRODUCCIÓ ANIMAL Total</w:t>
            </w:r>
          </w:p>
        </w:tc>
        <w:tc>
          <w:tcPr>
            <w:tcW w:w="1160" w:type="dxa"/>
            <w:tcBorders>
              <w:top w:val="single" w:sz="4" w:space="0" w:color="000000"/>
              <w:left w:val="nil"/>
              <w:bottom w:val="nil"/>
              <w:right w:val="nil"/>
            </w:tcBorders>
            <w:shd w:val="clear" w:color="auto" w:fill="BFBFBF" w:themeFill="background1" w:themeFillShade="BF"/>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 </w:t>
            </w:r>
          </w:p>
        </w:tc>
        <w:tc>
          <w:tcPr>
            <w:tcW w:w="1000" w:type="dxa"/>
            <w:tcBorders>
              <w:top w:val="single" w:sz="4" w:space="0" w:color="000000"/>
              <w:left w:val="single" w:sz="4" w:space="0" w:color="000000"/>
              <w:bottom w:val="nil"/>
              <w:right w:val="nil"/>
            </w:tcBorders>
            <w:shd w:val="clear" w:color="auto" w:fill="BFBFBF" w:themeFill="background1" w:themeFillShade="BF"/>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2</w:t>
            </w:r>
          </w:p>
        </w:tc>
        <w:tc>
          <w:tcPr>
            <w:tcW w:w="1945" w:type="dxa"/>
            <w:tcBorders>
              <w:top w:val="single" w:sz="4" w:space="0" w:color="000000"/>
              <w:left w:val="nil"/>
              <w:bottom w:val="nil"/>
              <w:right w:val="single" w:sz="4" w:space="0" w:color="auto"/>
            </w:tcBorders>
            <w:shd w:val="clear" w:color="auto" w:fill="BFBFBF" w:themeFill="background1" w:themeFillShade="BF"/>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1</w:t>
            </w:r>
          </w:p>
        </w:tc>
      </w:tr>
      <w:tr w:rsidR="003E6AE2" w:rsidRPr="003E6AE2" w:rsidTr="00B21FAD">
        <w:trPr>
          <w:trHeight w:val="255"/>
        </w:trPr>
        <w:tc>
          <w:tcPr>
            <w:tcW w:w="3833" w:type="dxa"/>
            <w:tcBorders>
              <w:top w:val="single" w:sz="4" w:space="0" w:color="000000"/>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PRODUCCIÓ VEGETAL</w:t>
            </w:r>
          </w:p>
        </w:tc>
        <w:tc>
          <w:tcPr>
            <w:tcW w:w="1160" w:type="dxa"/>
            <w:tcBorders>
              <w:top w:val="single" w:sz="4" w:space="0" w:color="000000"/>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CEU</w:t>
            </w:r>
          </w:p>
        </w:tc>
        <w:tc>
          <w:tcPr>
            <w:tcW w:w="1000" w:type="dxa"/>
            <w:tcBorders>
              <w:top w:val="single" w:sz="4" w:space="0" w:color="000000"/>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5</w:t>
            </w:r>
          </w:p>
        </w:tc>
        <w:tc>
          <w:tcPr>
            <w:tcW w:w="1945" w:type="dxa"/>
            <w:tcBorders>
              <w:top w:val="single" w:sz="4" w:space="0" w:color="000000"/>
              <w:left w:val="nil"/>
              <w:bottom w:val="nil"/>
              <w:right w:val="single" w:sz="4" w:space="0" w:color="auto"/>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 </w:t>
            </w:r>
          </w:p>
        </w:tc>
      </w:tr>
      <w:tr w:rsidR="003E6AE2" w:rsidRPr="003E6AE2" w:rsidTr="00B21FAD">
        <w:trPr>
          <w:trHeight w:val="255"/>
        </w:trPr>
        <w:tc>
          <w:tcPr>
            <w:tcW w:w="3833"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 </w:t>
            </w:r>
          </w:p>
        </w:tc>
        <w:tc>
          <w:tcPr>
            <w:tcW w:w="1160"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TU</w:t>
            </w:r>
          </w:p>
        </w:tc>
        <w:tc>
          <w:tcPr>
            <w:tcW w:w="1000"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3</w:t>
            </w:r>
          </w:p>
        </w:tc>
        <w:tc>
          <w:tcPr>
            <w:tcW w:w="1945" w:type="dxa"/>
            <w:tcBorders>
              <w:top w:val="nil"/>
              <w:left w:val="nil"/>
              <w:bottom w:val="nil"/>
              <w:right w:val="single" w:sz="4" w:space="0" w:color="auto"/>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p>
        </w:tc>
      </w:tr>
      <w:tr w:rsidR="003E6AE2" w:rsidRPr="003E6AE2" w:rsidTr="00B21FAD">
        <w:trPr>
          <w:trHeight w:val="255"/>
        </w:trPr>
        <w:tc>
          <w:tcPr>
            <w:tcW w:w="3833"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 </w:t>
            </w:r>
          </w:p>
        </w:tc>
        <w:tc>
          <w:tcPr>
            <w:tcW w:w="1160"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COL</w:t>
            </w:r>
          </w:p>
        </w:tc>
        <w:tc>
          <w:tcPr>
            <w:tcW w:w="1000"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3</w:t>
            </w:r>
          </w:p>
        </w:tc>
        <w:tc>
          <w:tcPr>
            <w:tcW w:w="1945" w:type="dxa"/>
            <w:tcBorders>
              <w:top w:val="nil"/>
              <w:left w:val="nil"/>
              <w:bottom w:val="nil"/>
              <w:right w:val="single" w:sz="4" w:space="0" w:color="auto"/>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4</w:t>
            </w:r>
          </w:p>
        </w:tc>
      </w:tr>
      <w:tr w:rsidR="003E6AE2" w:rsidRPr="003E6AE2" w:rsidTr="00B21FAD">
        <w:trPr>
          <w:trHeight w:val="255"/>
        </w:trPr>
        <w:tc>
          <w:tcPr>
            <w:tcW w:w="3833"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 </w:t>
            </w:r>
          </w:p>
        </w:tc>
        <w:tc>
          <w:tcPr>
            <w:tcW w:w="1160"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AGR</w:t>
            </w:r>
          </w:p>
        </w:tc>
        <w:tc>
          <w:tcPr>
            <w:tcW w:w="1000"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2</w:t>
            </w:r>
          </w:p>
        </w:tc>
        <w:tc>
          <w:tcPr>
            <w:tcW w:w="1945" w:type="dxa"/>
            <w:tcBorders>
              <w:top w:val="nil"/>
              <w:left w:val="nil"/>
              <w:bottom w:val="nil"/>
              <w:right w:val="single" w:sz="4" w:space="0" w:color="auto"/>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p>
        </w:tc>
      </w:tr>
      <w:tr w:rsidR="003E6AE2" w:rsidRPr="003E6AE2" w:rsidTr="00B21FAD">
        <w:trPr>
          <w:trHeight w:val="255"/>
        </w:trPr>
        <w:tc>
          <w:tcPr>
            <w:tcW w:w="3833" w:type="dxa"/>
            <w:tcBorders>
              <w:top w:val="single" w:sz="4" w:space="0" w:color="000000"/>
              <w:left w:val="single" w:sz="4" w:space="0" w:color="000000"/>
              <w:bottom w:val="nil"/>
              <w:right w:val="nil"/>
            </w:tcBorders>
            <w:shd w:val="clear" w:color="auto" w:fill="BFBFBF" w:themeFill="background1" w:themeFillShade="BF"/>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PRODUCCIÓ VEGETAL Total</w:t>
            </w:r>
          </w:p>
        </w:tc>
        <w:tc>
          <w:tcPr>
            <w:tcW w:w="1160" w:type="dxa"/>
            <w:tcBorders>
              <w:top w:val="single" w:sz="4" w:space="0" w:color="000000"/>
              <w:left w:val="nil"/>
              <w:bottom w:val="nil"/>
              <w:right w:val="nil"/>
            </w:tcBorders>
            <w:shd w:val="clear" w:color="auto" w:fill="BFBFBF" w:themeFill="background1" w:themeFillShade="BF"/>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 </w:t>
            </w:r>
          </w:p>
        </w:tc>
        <w:tc>
          <w:tcPr>
            <w:tcW w:w="1000" w:type="dxa"/>
            <w:tcBorders>
              <w:top w:val="single" w:sz="4" w:space="0" w:color="000000"/>
              <w:left w:val="single" w:sz="4" w:space="0" w:color="000000"/>
              <w:bottom w:val="nil"/>
              <w:right w:val="nil"/>
            </w:tcBorders>
            <w:shd w:val="clear" w:color="auto" w:fill="BFBFBF" w:themeFill="background1" w:themeFillShade="BF"/>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13</w:t>
            </w:r>
          </w:p>
        </w:tc>
        <w:tc>
          <w:tcPr>
            <w:tcW w:w="1945" w:type="dxa"/>
            <w:tcBorders>
              <w:top w:val="single" w:sz="4" w:space="0" w:color="000000"/>
              <w:left w:val="nil"/>
              <w:bottom w:val="nil"/>
              <w:right w:val="single" w:sz="4" w:space="0" w:color="auto"/>
            </w:tcBorders>
            <w:shd w:val="clear" w:color="auto" w:fill="BFBFBF" w:themeFill="background1" w:themeFillShade="BF"/>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4</w:t>
            </w:r>
          </w:p>
        </w:tc>
      </w:tr>
      <w:tr w:rsidR="003E6AE2" w:rsidRPr="003E6AE2" w:rsidTr="00B21FAD">
        <w:trPr>
          <w:trHeight w:val="255"/>
        </w:trPr>
        <w:tc>
          <w:tcPr>
            <w:tcW w:w="3833" w:type="dxa"/>
            <w:tcBorders>
              <w:top w:val="single" w:sz="4" w:space="0" w:color="000000"/>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TECNOLOGIA D'ALIMENTS</w:t>
            </w:r>
          </w:p>
        </w:tc>
        <w:tc>
          <w:tcPr>
            <w:tcW w:w="1160" w:type="dxa"/>
            <w:tcBorders>
              <w:top w:val="single" w:sz="4" w:space="0" w:color="000000"/>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TU</w:t>
            </w:r>
          </w:p>
        </w:tc>
        <w:tc>
          <w:tcPr>
            <w:tcW w:w="1000" w:type="dxa"/>
            <w:tcBorders>
              <w:top w:val="single" w:sz="4" w:space="0" w:color="000000"/>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1</w:t>
            </w:r>
          </w:p>
        </w:tc>
        <w:tc>
          <w:tcPr>
            <w:tcW w:w="1945" w:type="dxa"/>
            <w:tcBorders>
              <w:top w:val="single" w:sz="4" w:space="0" w:color="000000"/>
              <w:left w:val="nil"/>
              <w:bottom w:val="nil"/>
              <w:right w:val="single" w:sz="4" w:space="0" w:color="auto"/>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 </w:t>
            </w:r>
          </w:p>
        </w:tc>
      </w:tr>
      <w:tr w:rsidR="003E6AE2" w:rsidRPr="003E6AE2" w:rsidTr="00B21FAD">
        <w:trPr>
          <w:trHeight w:val="255"/>
        </w:trPr>
        <w:tc>
          <w:tcPr>
            <w:tcW w:w="3833"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 </w:t>
            </w:r>
          </w:p>
        </w:tc>
        <w:tc>
          <w:tcPr>
            <w:tcW w:w="1160"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LEC</w:t>
            </w:r>
          </w:p>
        </w:tc>
        <w:tc>
          <w:tcPr>
            <w:tcW w:w="1000"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1</w:t>
            </w:r>
          </w:p>
        </w:tc>
        <w:tc>
          <w:tcPr>
            <w:tcW w:w="1945" w:type="dxa"/>
            <w:tcBorders>
              <w:top w:val="nil"/>
              <w:left w:val="nil"/>
              <w:bottom w:val="nil"/>
              <w:right w:val="single" w:sz="4" w:space="0" w:color="auto"/>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p>
        </w:tc>
      </w:tr>
      <w:tr w:rsidR="003E6AE2" w:rsidRPr="003E6AE2" w:rsidTr="00B21FAD">
        <w:trPr>
          <w:trHeight w:val="255"/>
        </w:trPr>
        <w:tc>
          <w:tcPr>
            <w:tcW w:w="3833"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 </w:t>
            </w:r>
          </w:p>
        </w:tc>
        <w:tc>
          <w:tcPr>
            <w:tcW w:w="1160"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COL</w:t>
            </w:r>
          </w:p>
        </w:tc>
        <w:tc>
          <w:tcPr>
            <w:tcW w:w="1000" w:type="dxa"/>
            <w:tcBorders>
              <w:top w:val="nil"/>
              <w:left w:val="single" w:sz="4" w:space="0" w:color="000000"/>
              <w:bottom w:val="nil"/>
              <w:right w:val="nil"/>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1</w:t>
            </w:r>
          </w:p>
        </w:tc>
        <w:tc>
          <w:tcPr>
            <w:tcW w:w="1945" w:type="dxa"/>
            <w:tcBorders>
              <w:top w:val="nil"/>
              <w:left w:val="nil"/>
              <w:bottom w:val="nil"/>
              <w:right w:val="single" w:sz="4" w:space="0" w:color="auto"/>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2</w:t>
            </w:r>
          </w:p>
        </w:tc>
      </w:tr>
      <w:tr w:rsidR="003E6AE2" w:rsidRPr="003E6AE2" w:rsidTr="00B21FAD">
        <w:trPr>
          <w:trHeight w:val="255"/>
        </w:trPr>
        <w:tc>
          <w:tcPr>
            <w:tcW w:w="3833" w:type="dxa"/>
            <w:tcBorders>
              <w:top w:val="single" w:sz="4" w:space="0" w:color="000000"/>
              <w:left w:val="single" w:sz="4" w:space="0" w:color="000000"/>
              <w:bottom w:val="nil"/>
              <w:right w:val="nil"/>
            </w:tcBorders>
            <w:shd w:val="clear" w:color="auto" w:fill="BFBFBF" w:themeFill="background1" w:themeFillShade="BF"/>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TECNOLOGIA D'ALIMENTS Total</w:t>
            </w:r>
          </w:p>
        </w:tc>
        <w:tc>
          <w:tcPr>
            <w:tcW w:w="1160" w:type="dxa"/>
            <w:tcBorders>
              <w:top w:val="single" w:sz="4" w:space="0" w:color="000000"/>
              <w:left w:val="nil"/>
              <w:bottom w:val="nil"/>
              <w:right w:val="nil"/>
            </w:tcBorders>
            <w:shd w:val="clear" w:color="auto" w:fill="BFBFBF" w:themeFill="background1" w:themeFillShade="BF"/>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 </w:t>
            </w:r>
          </w:p>
        </w:tc>
        <w:tc>
          <w:tcPr>
            <w:tcW w:w="1000" w:type="dxa"/>
            <w:tcBorders>
              <w:top w:val="single" w:sz="4" w:space="0" w:color="000000"/>
              <w:left w:val="single" w:sz="4" w:space="0" w:color="000000"/>
              <w:bottom w:val="nil"/>
              <w:right w:val="nil"/>
            </w:tcBorders>
            <w:shd w:val="clear" w:color="auto" w:fill="BFBFBF" w:themeFill="background1" w:themeFillShade="BF"/>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3</w:t>
            </w:r>
          </w:p>
        </w:tc>
        <w:tc>
          <w:tcPr>
            <w:tcW w:w="1945" w:type="dxa"/>
            <w:tcBorders>
              <w:top w:val="single" w:sz="4" w:space="0" w:color="000000"/>
              <w:left w:val="nil"/>
              <w:bottom w:val="nil"/>
              <w:right w:val="single" w:sz="4" w:space="0" w:color="auto"/>
            </w:tcBorders>
            <w:shd w:val="clear" w:color="auto" w:fill="BFBFBF" w:themeFill="background1" w:themeFillShade="BF"/>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2</w:t>
            </w:r>
          </w:p>
        </w:tc>
      </w:tr>
      <w:tr w:rsidR="003E6AE2" w:rsidRPr="003E6AE2" w:rsidTr="00B21FAD">
        <w:trPr>
          <w:trHeight w:val="255"/>
        </w:trPr>
        <w:tc>
          <w:tcPr>
            <w:tcW w:w="3833" w:type="dxa"/>
            <w:tcBorders>
              <w:top w:val="single" w:sz="4" w:space="0" w:color="000000"/>
              <w:left w:val="single" w:sz="4" w:space="0" w:color="000000"/>
              <w:bottom w:val="single" w:sz="4" w:space="0" w:color="000000"/>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Total general</w:t>
            </w:r>
          </w:p>
        </w:tc>
        <w:tc>
          <w:tcPr>
            <w:tcW w:w="1160" w:type="dxa"/>
            <w:tcBorders>
              <w:top w:val="single" w:sz="4" w:space="0" w:color="000000"/>
              <w:left w:val="nil"/>
              <w:bottom w:val="single" w:sz="4" w:space="0" w:color="000000"/>
              <w:right w:val="nil"/>
            </w:tcBorders>
            <w:shd w:val="clear" w:color="auto" w:fill="auto"/>
            <w:noWrap/>
            <w:vAlign w:val="bottom"/>
            <w:hideMark/>
          </w:tcPr>
          <w:p w:rsidR="003E6AE2" w:rsidRPr="003E6AE2" w:rsidRDefault="003E6AE2" w:rsidP="003E6AE2">
            <w:pPr>
              <w:spacing w:after="0" w:line="240" w:lineRule="auto"/>
              <w:ind w:left="0"/>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 </w:t>
            </w:r>
          </w:p>
        </w:tc>
        <w:tc>
          <w:tcPr>
            <w:tcW w:w="1000" w:type="dxa"/>
            <w:tcBorders>
              <w:top w:val="single" w:sz="4" w:space="0" w:color="000000"/>
              <w:left w:val="single" w:sz="4" w:space="0" w:color="000000"/>
              <w:bottom w:val="single" w:sz="4" w:space="0" w:color="000000"/>
              <w:right w:val="nil"/>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29</w:t>
            </w:r>
          </w:p>
        </w:tc>
        <w:tc>
          <w:tcPr>
            <w:tcW w:w="1945" w:type="dxa"/>
            <w:tcBorders>
              <w:top w:val="single" w:sz="4" w:space="0" w:color="000000"/>
              <w:left w:val="nil"/>
              <w:bottom w:val="single" w:sz="4" w:space="0" w:color="000000"/>
              <w:right w:val="single" w:sz="4" w:space="0" w:color="auto"/>
            </w:tcBorders>
            <w:shd w:val="clear" w:color="auto" w:fill="auto"/>
            <w:noWrap/>
            <w:vAlign w:val="bottom"/>
            <w:hideMark/>
          </w:tcPr>
          <w:p w:rsidR="003E6AE2" w:rsidRPr="003E6AE2" w:rsidRDefault="003E6AE2" w:rsidP="003E6AE2">
            <w:pPr>
              <w:spacing w:after="0" w:line="240" w:lineRule="auto"/>
              <w:ind w:left="0"/>
              <w:jc w:val="center"/>
              <w:rPr>
                <w:rFonts w:ascii="Arial" w:eastAsia="Times New Roman" w:hAnsi="Arial" w:cs="Arial"/>
                <w:color w:val="auto"/>
                <w:lang w:val="es-ES" w:eastAsia="es-ES" w:bidi="ar-SA"/>
              </w:rPr>
            </w:pPr>
            <w:r w:rsidRPr="003E6AE2">
              <w:rPr>
                <w:rFonts w:ascii="Arial" w:eastAsia="Times New Roman" w:hAnsi="Arial" w:cs="Arial"/>
                <w:color w:val="auto"/>
                <w:lang w:val="es-ES" w:eastAsia="es-ES" w:bidi="ar-SA"/>
              </w:rPr>
              <w:t>9</w:t>
            </w:r>
          </w:p>
        </w:tc>
      </w:tr>
    </w:tbl>
    <w:p w:rsidR="003E6AE2" w:rsidRDefault="003E6AE2" w:rsidP="003E6AE2">
      <w:pPr>
        <w:ind w:left="0"/>
        <w:jc w:val="both"/>
        <w:rPr>
          <w:rFonts w:ascii="Verdana" w:hAnsi="Verdana"/>
          <w:sz w:val="22"/>
          <w:szCs w:val="22"/>
          <w:lang w:val="ca-ES"/>
        </w:rPr>
      </w:pPr>
    </w:p>
    <w:p w:rsidR="00382AF2" w:rsidRDefault="00382AF2" w:rsidP="00033937">
      <w:pPr>
        <w:ind w:left="0"/>
        <w:rPr>
          <w:rFonts w:ascii="Verdana" w:hAnsi="Verdana"/>
          <w:sz w:val="22"/>
          <w:szCs w:val="22"/>
          <w:lang w:val="ca-ES"/>
        </w:rPr>
      </w:pPr>
    </w:p>
    <w:tbl>
      <w:tblPr>
        <w:tblW w:w="0" w:type="auto"/>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09"/>
        <w:gridCol w:w="2409"/>
      </w:tblGrid>
      <w:tr w:rsidR="00033937" w:rsidRPr="00033937" w:rsidTr="00033937">
        <w:tc>
          <w:tcPr>
            <w:tcW w:w="5509" w:type="dxa"/>
          </w:tcPr>
          <w:p w:rsidR="00033937" w:rsidRPr="00033937" w:rsidRDefault="00033937" w:rsidP="00033937">
            <w:pPr>
              <w:spacing w:after="0" w:line="240" w:lineRule="auto"/>
              <w:ind w:left="0"/>
              <w:rPr>
                <w:rFonts w:ascii="Verdana" w:hAnsi="Verdana"/>
                <w:color w:val="FF0000"/>
                <w:sz w:val="22"/>
                <w:szCs w:val="22"/>
                <w:lang w:val="ca-ES"/>
              </w:rPr>
            </w:pPr>
          </w:p>
        </w:tc>
        <w:tc>
          <w:tcPr>
            <w:tcW w:w="2409" w:type="dxa"/>
          </w:tcPr>
          <w:p w:rsidR="00033937" w:rsidRPr="00033937" w:rsidRDefault="00033937" w:rsidP="00FC4220">
            <w:pPr>
              <w:spacing w:after="0" w:line="240" w:lineRule="auto"/>
              <w:ind w:left="0"/>
              <w:jc w:val="center"/>
              <w:rPr>
                <w:rFonts w:ascii="Verdana" w:hAnsi="Verdana"/>
                <w:color w:val="FF0000"/>
                <w:sz w:val="22"/>
                <w:szCs w:val="22"/>
                <w:lang w:val="ca-ES"/>
              </w:rPr>
            </w:pPr>
            <w:r w:rsidRPr="00033937">
              <w:rPr>
                <w:rFonts w:ascii="Verdana" w:hAnsi="Verdana"/>
                <w:color w:val="FF0000"/>
                <w:sz w:val="22"/>
                <w:szCs w:val="22"/>
                <w:lang w:val="ca-ES"/>
              </w:rPr>
              <w:t>Ràtio</w:t>
            </w:r>
          </w:p>
        </w:tc>
      </w:tr>
      <w:tr w:rsidR="00033937" w:rsidRPr="00033937" w:rsidTr="00033937">
        <w:tc>
          <w:tcPr>
            <w:tcW w:w="5509" w:type="dxa"/>
          </w:tcPr>
          <w:p w:rsidR="00033937" w:rsidRPr="00033937" w:rsidRDefault="00033937" w:rsidP="00033937">
            <w:pPr>
              <w:spacing w:after="0" w:line="240" w:lineRule="auto"/>
              <w:ind w:left="0"/>
              <w:rPr>
                <w:rFonts w:ascii="Verdana" w:hAnsi="Verdana"/>
                <w:color w:val="FF0000"/>
                <w:sz w:val="22"/>
                <w:szCs w:val="22"/>
                <w:lang w:val="ca-ES"/>
              </w:rPr>
            </w:pPr>
            <w:r w:rsidRPr="00033937">
              <w:rPr>
                <w:rFonts w:ascii="Verdana" w:hAnsi="Verdana"/>
                <w:color w:val="FF0000"/>
                <w:sz w:val="22"/>
                <w:szCs w:val="22"/>
                <w:lang w:val="ca-ES"/>
              </w:rPr>
              <w:t>Ràtio professors / estudiants</w:t>
            </w:r>
          </w:p>
        </w:tc>
        <w:tc>
          <w:tcPr>
            <w:tcW w:w="2409" w:type="dxa"/>
          </w:tcPr>
          <w:p w:rsidR="00033937" w:rsidRPr="00033937" w:rsidRDefault="00382AF2" w:rsidP="00FC4220">
            <w:pPr>
              <w:spacing w:after="0" w:line="240" w:lineRule="auto"/>
              <w:ind w:left="0"/>
              <w:jc w:val="center"/>
              <w:rPr>
                <w:rFonts w:ascii="Verdana" w:hAnsi="Verdana"/>
                <w:color w:val="FF0000"/>
                <w:sz w:val="22"/>
                <w:szCs w:val="22"/>
                <w:lang w:val="ca-ES"/>
              </w:rPr>
            </w:pPr>
            <w:r>
              <w:rPr>
                <w:rFonts w:ascii="Verdana" w:hAnsi="Verdana"/>
                <w:color w:val="FF0000"/>
                <w:sz w:val="22"/>
                <w:szCs w:val="22"/>
                <w:lang w:val="ca-ES"/>
              </w:rPr>
              <w:t>36:30</w:t>
            </w:r>
          </w:p>
        </w:tc>
      </w:tr>
      <w:tr w:rsidR="00033937" w:rsidRPr="00033937" w:rsidTr="00033937">
        <w:tc>
          <w:tcPr>
            <w:tcW w:w="5509" w:type="dxa"/>
          </w:tcPr>
          <w:p w:rsidR="00033937" w:rsidRPr="00033937" w:rsidRDefault="00033937" w:rsidP="00033937">
            <w:pPr>
              <w:spacing w:after="0" w:line="240" w:lineRule="auto"/>
              <w:ind w:left="425"/>
              <w:rPr>
                <w:rFonts w:ascii="Verdana" w:hAnsi="Verdana"/>
                <w:color w:val="FF0000"/>
                <w:sz w:val="22"/>
                <w:szCs w:val="22"/>
                <w:lang w:val="ca-ES"/>
              </w:rPr>
            </w:pPr>
          </w:p>
        </w:tc>
        <w:tc>
          <w:tcPr>
            <w:tcW w:w="2409" w:type="dxa"/>
          </w:tcPr>
          <w:p w:rsidR="00033937" w:rsidRPr="00033937" w:rsidRDefault="00033937" w:rsidP="00FC4220">
            <w:pPr>
              <w:spacing w:after="0" w:line="240" w:lineRule="auto"/>
              <w:ind w:left="0"/>
              <w:jc w:val="center"/>
              <w:rPr>
                <w:rFonts w:ascii="Verdana" w:hAnsi="Verdana"/>
                <w:color w:val="FF0000"/>
                <w:sz w:val="22"/>
                <w:szCs w:val="22"/>
                <w:lang w:val="ca-ES"/>
              </w:rPr>
            </w:pPr>
            <w:r w:rsidRPr="00033937">
              <w:rPr>
                <w:rFonts w:ascii="Verdana" w:hAnsi="Verdana"/>
                <w:color w:val="FF0000"/>
                <w:sz w:val="22"/>
                <w:szCs w:val="22"/>
                <w:lang w:val="ca-ES"/>
              </w:rPr>
              <w:t>Percentatge</w:t>
            </w:r>
          </w:p>
        </w:tc>
      </w:tr>
      <w:tr w:rsidR="00033937" w:rsidRPr="00033937" w:rsidTr="00033937">
        <w:tc>
          <w:tcPr>
            <w:tcW w:w="5509" w:type="dxa"/>
          </w:tcPr>
          <w:p w:rsidR="00033937" w:rsidRPr="00033937" w:rsidRDefault="00033937" w:rsidP="00033937">
            <w:pPr>
              <w:pStyle w:val="Pargrafdellista1"/>
              <w:numPr>
                <w:ilvl w:val="0"/>
                <w:numId w:val="3"/>
              </w:numPr>
              <w:spacing w:after="0" w:line="240" w:lineRule="auto"/>
              <w:jc w:val="both"/>
              <w:rPr>
                <w:rFonts w:ascii="Verdana" w:hAnsi="Verdana"/>
                <w:color w:val="FF0000"/>
                <w:sz w:val="22"/>
                <w:szCs w:val="22"/>
                <w:lang w:val="ca-ES"/>
              </w:rPr>
            </w:pPr>
            <w:r w:rsidRPr="00033937">
              <w:rPr>
                <w:rFonts w:ascii="Verdana" w:hAnsi="Verdana"/>
                <w:color w:val="FF0000"/>
                <w:sz w:val="22"/>
                <w:szCs w:val="22"/>
                <w:lang w:val="ca-ES"/>
              </w:rPr>
              <w:t xml:space="preserve">Percentatge de professorat doctor </w:t>
            </w:r>
            <w:r w:rsidRPr="00033937">
              <w:rPr>
                <w:rFonts w:ascii="Verdana" w:hAnsi="Verdana"/>
                <w:color w:val="FF0000"/>
                <w:lang w:val="ca-ES"/>
              </w:rPr>
              <w:t>(d’acord amb la norma, cal un mínim del 70% de professorat doctor per a cada màster)</w:t>
            </w:r>
            <w:r w:rsidRPr="00033937">
              <w:rPr>
                <w:rFonts w:ascii="Verdana" w:hAnsi="Verdana"/>
                <w:color w:val="FF0000"/>
                <w:sz w:val="22"/>
                <w:szCs w:val="22"/>
                <w:lang w:val="ca-ES"/>
              </w:rPr>
              <w:t xml:space="preserve"> </w:t>
            </w:r>
          </w:p>
        </w:tc>
        <w:tc>
          <w:tcPr>
            <w:tcW w:w="2409" w:type="dxa"/>
          </w:tcPr>
          <w:p w:rsidR="00033937" w:rsidRPr="00033937" w:rsidRDefault="003E6AE2" w:rsidP="00FC4220">
            <w:pPr>
              <w:spacing w:after="0" w:line="240" w:lineRule="auto"/>
              <w:ind w:left="0"/>
              <w:jc w:val="center"/>
              <w:rPr>
                <w:rFonts w:ascii="Verdana" w:hAnsi="Verdana"/>
                <w:color w:val="FF0000"/>
                <w:sz w:val="22"/>
                <w:szCs w:val="22"/>
                <w:lang w:val="ca-ES"/>
              </w:rPr>
            </w:pPr>
            <w:r>
              <w:rPr>
                <w:rFonts w:ascii="Verdana" w:hAnsi="Verdana"/>
                <w:color w:val="FF0000"/>
                <w:sz w:val="22"/>
                <w:szCs w:val="22"/>
                <w:lang w:val="ca-ES"/>
              </w:rPr>
              <w:t>76</w:t>
            </w:r>
            <w:r w:rsidR="00842488">
              <w:rPr>
                <w:rFonts w:ascii="Verdana" w:hAnsi="Verdana"/>
                <w:color w:val="FF0000"/>
                <w:sz w:val="22"/>
                <w:szCs w:val="22"/>
                <w:lang w:val="ca-ES"/>
              </w:rPr>
              <w:t>%</w:t>
            </w:r>
          </w:p>
        </w:tc>
      </w:tr>
      <w:tr w:rsidR="00033937" w:rsidRPr="00613585" w:rsidTr="00033937">
        <w:tc>
          <w:tcPr>
            <w:tcW w:w="5509" w:type="dxa"/>
          </w:tcPr>
          <w:p w:rsidR="00033937" w:rsidRPr="00033937" w:rsidRDefault="00033937" w:rsidP="00033937">
            <w:pPr>
              <w:pStyle w:val="Pargrafdellista1"/>
              <w:numPr>
                <w:ilvl w:val="0"/>
                <w:numId w:val="3"/>
              </w:numPr>
              <w:spacing w:after="0" w:line="240" w:lineRule="auto"/>
              <w:jc w:val="both"/>
              <w:rPr>
                <w:rFonts w:ascii="Verdana" w:hAnsi="Verdana"/>
                <w:color w:val="FF0000"/>
                <w:sz w:val="22"/>
                <w:szCs w:val="22"/>
                <w:lang w:val="ca-ES"/>
              </w:rPr>
            </w:pPr>
            <w:r w:rsidRPr="00033937">
              <w:rPr>
                <w:rFonts w:ascii="Verdana" w:hAnsi="Verdana"/>
                <w:color w:val="FF0000"/>
                <w:sz w:val="22"/>
                <w:szCs w:val="22"/>
                <w:lang w:val="ca-ES"/>
              </w:rPr>
              <w:t xml:space="preserve">Percentatge de professorat acreditat </w:t>
            </w:r>
            <w:r w:rsidRPr="00033937">
              <w:rPr>
                <w:rFonts w:ascii="Verdana" w:hAnsi="Verdana"/>
                <w:color w:val="FF0000"/>
                <w:sz w:val="22"/>
                <w:szCs w:val="22"/>
                <w:lang w:val="ca-ES"/>
              </w:rPr>
              <w:tab/>
              <w:t xml:space="preserve">  </w:t>
            </w:r>
            <w:r w:rsidRPr="00033937">
              <w:rPr>
                <w:rFonts w:ascii="Verdana" w:hAnsi="Verdana"/>
                <w:color w:val="FF0000"/>
                <w:lang w:val="ca-ES"/>
              </w:rPr>
              <w:t>(només centres adscrits)</w:t>
            </w:r>
          </w:p>
        </w:tc>
        <w:tc>
          <w:tcPr>
            <w:tcW w:w="2409" w:type="dxa"/>
          </w:tcPr>
          <w:p w:rsidR="00033937" w:rsidRPr="00033937" w:rsidRDefault="00033937" w:rsidP="00FC4220">
            <w:pPr>
              <w:spacing w:after="0" w:line="240" w:lineRule="auto"/>
              <w:ind w:left="0"/>
              <w:jc w:val="center"/>
              <w:rPr>
                <w:rFonts w:ascii="Verdana" w:hAnsi="Verdana"/>
                <w:color w:val="FF0000"/>
                <w:sz w:val="22"/>
                <w:szCs w:val="22"/>
                <w:lang w:val="ca-ES"/>
              </w:rPr>
            </w:pPr>
          </w:p>
        </w:tc>
      </w:tr>
      <w:tr w:rsidR="00033937" w:rsidRPr="00033937" w:rsidTr="00033937">
        <w:trPr>
          <w:trHeight w:val="283"/>
        </w:trPr>
        <w:tc>
          <w:tcPr>
            <w:tcW w:w="5509" w:type="dxa"/>
          </w:tcPr>
          <w:p w:rsidR="00033937" w:rsidRPr="00033937" w:rsidRDefault="00033937" w:rsidP="00033937">
            <w:pPr>
              <w:pStyle w:val="Pargrafdellista1"/>
              <w:spacing w:after="0" w:line="240" w:lineRule="auto"/>
              <w:ind w:left="785"/>
              <w:rPr>
                <w:rFonts w:ascii="Verdana" w:hAnsi="Verdana"/>
                <w:color w:val="FF0000"/>
                <w:sz w:val="22"/>
                <w:szCs w:val="22"/>
                <w:lang w:val="ca-ES"/>
              </w:rPr>
            </w:pPr>
          </w:p>
        </w:tc>
        <w:tc>
          <w:tcPr>
            <w:tcW w:w="2409" w:type="dxa"/>
          </w:tcPr>
          <w:p w:rsidR="00033937" w:rsidRPr="00033937" w:rsidRDefault="00033937" w:rsidP="00FC4220">
            <w:pPr>
              <w:spacing w:after="0" w:line="240" w:lineRule="auto"/>
              <w:ind w:left="0"/>
              <w:jc w:val="center"/>
              <w:rPr>
                <w:rFonts w:ascii="Verdana" w:hAnsi="Verdana"/>
                <w:color w:val="FF0000"/>
                <w:sz w:val="22"/>
                <w:szCs w:val="22"/>
                <w:lang w:val="ca-ES"/>
              </w:rPr>
            </w:pPr>
            <w:r w:rsidRPr="00033937">
              <w:rPr>
                <w:rFonts w:ascii="Verdana" w:hAnsi="Verdana"/>
                <w:color w:val="FF0000"/>
                <w:sz w:val="22"/>
                <w:szCs w:val="22"/>
                <w:lang w:val="ca-ES"/>
              </w:rPr>
              <w:t>SI/NO</w:t>
            </w:r>
          </w:p>
        </w:tc>
      </w:tr>
      <w:tr w:rsidR="00033937" w:rsidRPr="00EF7C38" w:rsidTr="00033937">
        <w:trPr>
          <w:trHeight w:val="283"/>
        </w:trPr>
        <w:tc>
          <w:tcPr>
            <w:tcW w:w="5509" w:type="dxa"/>
          </w:tcPr>
          <w:p w:rsidR="00033937" w:rsidRPr="00033937" w:rsidRDefault="00033937" w:rsidP="00033937">
            <w:pPr>
              <w:pStyle w:val="Pargrafdellista1"/>
              <w:numPr>
                <w:ilvl w:val="0"/>
                <w:numId w:val="3"/>
              </w:numPr>
              <w:spacing w:after="0" w:line="240" w:lineRule="auto"/>
              <w:rPr>
                <w:rFonts w:ascii="Verdana" w:hAnsi="Verdana"/>
                <w:color w:val="FF0000"/>
                <w:sz w:val="22"/>
                <w:szCs w:val="22"/>
                <w:lang w:val="ca-ES"/>
              </w:rPr>
            </w:pPr>
            <w:r w:rsidRPr="00033937">
              <w:rPr>
                <w:rFonts w:ascii="Verdana" w:hAnsi="Verdana"/>
                <w:color w:val="FF0000"/>
                <w:sz w:val="22"/>
                <w:szCs w:val="22"/>
                <w:lang w:val="ca-ES"/>
              </w:rPr>
              <w:t>Necessitat de nou professorat</w:t>
            </w:r>
            <w:r w:rsidRPr="00033937">
              <w:rPr>
                <w:rFonts w:ascii="Verdana" w:hAnsi="Verdana"/>
                <w:color w:val="FF0000"/>
                <w:sz w:val="22"/>
                <w:szCs w:val="22"/>
                <w:lang w:val="ca-ES"/>
              </w:rPr>
              <w:tab/>
              <w:t xml:space="preserve">  </w:t>
            </w:r>
          </w:p>
          <w:p w:rsidR="00033937" w:rsidRPr="00033937" w:rsidRDefault="00033937" w:rsidP="00033937">
            <w:pPr>
              <w:spacing w:after="0" w:line="240" w:lineRule="auto"/>
              <w:ind w:left="0"/>
              <w:jc w:val="both"/>
              <w:rPr>
                <w:rFonts w:ascii="Verdana" w:hAnsi="Verdana"/>
                <w:color w:val="FF0000"/>
                <w:lang w:val="ca-ES"/>
              </w:rPr>
            </w:pPr>
            <w:r w:rsidRPr="00033937">
              <w:rPr>
                <w:rFonts w:ascii="Verdana" w:hAnsi="Verdana"/>
                <w:color w:val="FF0000"/>
                <w:lang w:val="ca-ES"/>
              </w:rPr>
              <w:t>(cal indicar si per implantar aquest nou estudi, s’haurà d’incrementar la plantilla. En cas afirmatiu, cal una descripció detallada de les necessitats que s’adjuntaran segons taula 2).</w:t>
            </w:r>
          </w:p>
        </w:tc>
        <w:tc>
          <w:tcPr>
            <w:tcW w:w="2409" w:type="dxa"/>
          </w:tcPr>
          <w:p w:rsidR="00033937" w:rsidRPr="00033937" w:rsidRDefault="00842488" w:rsidP="00FC4220">
            <w:pPr>
              <w:spacing w:after="0" w:line="240" w:lineRule="auto"/>
              <w:ind w:left="0"/>
              <w:jc w:val="center"/>
              <w:rPr>
                <w:rFonts w:ascii="Verdana" w:hAnsi="Verdana"/>
                <w:color w:val="FF0000"/>
                <w:sz w:val="22"/>
                <w:szCs w:val="22"/>
                <w:lang w:val="ca-ES"/>
              </w:rPr>
            </w:pPr>
            <w:r>
              <w:rPr>
                <w:rFonts w:ascii="Verdana" w:hAnsi="Verdana"/>
                <w:color w:val="FF0000"/>
                <w:sz w:val="22"/>
                <w:szCs w:val="22"/>
                <w:lang w:val="ca-ES"/>
              </w:rPr>
              <w:t>NO</w:t>
            </w:r>
          </w:p>
        </w:tc>
      </w:tr>
      <w:tr w:rsidR="00033937" w:rsidRPr="00C61A2D" w:rsidTr="00033937">
        <w:tc>
          <w:tcPr>
            <w:tcW w:w="5509" w:type="dxa"/>
          </w:tcPr>
          <w:p w:rsidR="00033937" w:rsidRPr="00033937" w:rsidRDefault="00033937" w:rsidP="00033937">
            <w:pPr>
              <w:pStyle w:val="Pargrafdellista1"/>
              <w:numPr>
                <w:ilvl w:val="0"/>
                <w:numId w:val="3"/>
              </w:numPr>
              <w:spacing w:after="0" w:line="240" w:lineRule="auto"/>
              <w:rPr>
                <w:rFonts w:ascii="Verdana" w:hAnsi="Verdana"/>
                <w:color w:val="FF0000"/>
                <w:sz w:val="22"/>
                <w:szCs w:val="22"/>
                <w:lang w:val="ca-ES"/>
              </w:rPr>
            </w:pPr>
            <w:r w:rsidRPr="00033937">
              <w:rPr>
                <w:rFonts w:ascii="Verdana" w:hAnsi="Verdana"/>
                <w:color w:val="FF0000"/>
                <w:sz w:val="22"/>
                <w:szCs w:val="22"/>
                <w:lang w:val="ca-ES"/>
              </w:rPr>
              <w:t>S’ aporta un pla de compliment</w:t>
            </w:r>
          </w:p>
          <w:p w:rsidR="00033937" w:rsidRPr="00033937" w:rsidRDefault="00033937" w:rsidP="00033937">
            <w:pPr>
              <w:spacing w:after="0" w:line="240" w:lineRule="auto"/>
              <w:ind w:left="14"/>
              <w:jc w:val="both"/>
              <w:rPr>
                <w:rFonts w:ascii="Verdana" w:hAnsi="Verdana"/>
                <w:color w:val="FF0000"/>
                <w:lang w:val="ca-ES"/>
              </w:rPr>
            </w:pPr>
            <w:r w:rsidRPr="00033937">
              <w:rPr>
                <w:rFonts w:ascii="Verdana" w:hAnsi="Verdana"/>
                <w:color w:val="FF0000"/>
                <w:lang w:val="ca-ES"/>
              </w:rPr>
              <w:t>(en el cas que no es compleixin les ràtios legalment establertes, caldrà aportar un pla de compliment. El pla s’haurà d’adjuntar en annex segons taula 4 per a centres propis, taula 5 centres adscrits.</w:t>
            </w:r>
          </w:p>
        </w:tc>
        <w:tc>
          <w:tcPr>
            <w:tcW w:w="2409" w:type="dxa"/>
          </w:tcPr>
          <w:p w:rsidR="00033937" w:rsidRPr="00033937" w:rsidRDefault="00033937" w:rsidP="00FC4220">
            <w:pPr>
              <w:spacing w:after="0" w:line="240" w:lineRule="auto"/>
              <w:ind w:left="0"/>
              <w:jc w:val="center"/>
              <w:rPr>
                <w:rFonts w:ascii="Verdana" w:hAnsi="Verdana"/>
                <w:color w:val="FF0000"/>
                <w:sz w:val="22"/>
                <w:szCs w:val="22"/>
                <w:lang w:val="ca-ES"/>
              </w:rPr>
            </w:pPr>
          </w:p>
        </w:tc>
      </w:tr>
    </w:tbl>
    <w:p w:rsidR="00FB6B3D" w:rsidRPr="00D96268" w:rsidRDefault="00B21FAD" w:rsidP="00D96268">
      <w:pPr>
        <w:ind w:left="0"/>
        <w:rPr>
          <w:rFonts w:ascii="Verdana" w:hAnsi="Verdana"/>
          <w:b/>
          <w:sz w:val="22"/>
          <w:szCs w:val="22"/>
          <w:lang w:val="ca-ES"/>
        </w:rPr>
      </w:pPr>
      <w:r>
        <w:rPr>
          <w:rFonts w:ascii="Verdana" w:hAnsi="Verdana"/>
          <w:b/>
          <w:sz w:val="22"/>
          <w:szCs w:val="22"/>
          <w:lang w:val="ca-ES"/>
        </w:rPr>
        <w:lastRenderedPageBreak/>
        <w:t>R</w:t>
      </w:r>
      <w:r w:rsidR="002C3CF6">
        <w:rPr>
          <w:rFonts w:ascii="Verdana" w:hAnsi="Verdana"/>
          <w:b/>
          <w:sz w:val="22"/>
          <w:szCs w:val="22"/>
          <w:lang w:val="ca-ES"/>
        </w:rPr>
        <w:t>esum del PAS</w:t>
      </w:r>
    </w:p>
    <w:tbl>
      <w:tblPr>
        <w:tblpPr w:leftFromText="141" w:rightFromText="141" w:vertAnchor="text" w:horzAnchor="margin" w:tblpXSpec="center"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0"/>
      </w:tblGrid>
      <w:tr w:rsidR="00FB6B3D" w:rsidRPr="00721CF4">
        <w:tc>
          <w:tcPr>
            <w:tcW w:w="710" w:type="dxa"/>
          </w:tcPr>
          <w:p w:rsidR="00FB6B3D" w:rsidRPr="00721CF4" w:rsidRDefault="001C73DC" w:rsidP="00721CF4">
            <w:pPr>
              <w:spacing w:after="0" w:line="240" w:lineRule="auto"/>
              <w:ind w:left="0"/>
              <w:rPr>
                <w:rFonts w:ascii="Verdana" w:hAnsi="Verdana"/>
                <w:sz w:val="22"/>
                <w:szCs w:val="22"/>
                <w:lang w:val="ca-ES"/>
              </w:rPr>
            </w:pPr>
            <w:r>
              <w:rPr>
                <w:rFonts w:ascii="Verdana" w:hAnsi="Verdana"/>
                <w:sz w:val="22"/>
                <w:szCs w:val="22"/>
                <w:lang w:val="ca-ES"/>
              </w:rPr>
              <w:t>85</w:t>
            </w:r>
          </w:p>
        </w:tc>
      </w:tr>
    </w:tbl>
    <w:p w:rsidR="00873A9F" w:rsidRDefault="00FB6B3D" w:rsidP="006E581D">
      <w:pPr>
        <w:ind w:left="0"/>
        <w:rPr>
          <w:rFonts w:ascii="Verdana" w:hAnsi="Verdana"/>
          <w:b/>
          <w:sz w:val="22"/>
          <w:szCs w:val="22"/>
          <w:lang w:val="ca-ES"/>
        </w:rPr>
      </w:pPr>
      <w:r w:rsidRPr="00D35ADC">
        <w:rPr>
          <w:rFonts w:ascii="Verdana" w:hAnsi="Verdana"/>
          <w:sz w:val="22"/>
          <w:szCs w:val="22"/>
          <w:lang w:val="ca-ES"/>
        </w:rPr>
        <w:t>Nombre total de PAS</w:t>
      </w:r>
      <w:r w:rsidRPr="00D35ADC">
        <w:rPr>
          <w:rFonts w:ascii="Verdana" w:hAnsi="Verdana"/>
          <w:sz w:val="22"/>
          <w:szCs w:val="22"/>
          <w:lang w:val="ca-ES"/>
        </w:rPr>
        <w:tab/>
      </w:r>
      <w:r w:rsidRPr="001767B1">
        <w:rPr>
          <w:rFonts w:ascii="Verdana" w:hAnsi="Verdana"/>
          <w:b/>
          <w:sz w:val="22"/>
          <w:szCs w:val="22"/>
          <w:lang w:val="ca-ES"/>
        </w:rPr>
        <w:tab/>
      </w:r>
    </w:p>
    <w:p w:rsidR="006D5A9E" w:rsidRDefault="006D5A9E" w:rsidP="006E581D">
      <w:pPr>
        <w:ind w:left="0"/>
        <w:rPr>
          <w:rFonts w:ascii="Verdana" w:hAnsi="Verdana"/>
          <w:b/>
          <w:color w:val="auto"/>
          <w:sz w:val="22"/>
          <w:szCs w:val="22"/>
          <w:lang w:val="ca-ES"/>
        </w:rPr>
      </w:pPr>
    </w:p>
    <w:p w:rsidR="006D5A9E" w:rsidRPr="00C17FDE" w:rsidRDefault="00FB6B3D" w:rsidP="006E581D">
      <w:pPr>
        <w:ind w:left="0"/>
        <w:rPr>
          <w:rFonts w:ascii="Verdana" w:hAnsi="Verdana"/>
          <w:b/>
          <w:color w:val="auto"/>
          <w:sz w:val="22"/>
          <w:szCs w:val="22"/>
          <w:lang w:val="ca-ES"/>
        </w:rPr>
      </w:pPr>
      <w:r w:rsidRPr="00C17FDE">
        <w:rPr>
          <w:rFonts w:ascii="Verdana" w:hAnsi="Verdana"/>
          <w:b/>
          <w:color w:val="auto"/>
          <w:sz w:val="22"/>
          <w:szCs w:val="22"/>
          <w:lang w:val="ca-ES"/>
        </w:rPr>
        <w:t>Satisfacció de la demanda</w:t>
      </w:r>
    </w:p>
    <w:tbl>
      <w:tblPr>
        <w:tblpPr w:leftFromText="141" w:rightFromText="141" w:vertAnchor="text" w:horzAnchor="page" w:tblpX="1207" w:tblpY="7"/>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4"/>
      </w:tblGrid>
      <w:tr w:rsidR="00FB6B3D" w:rsidRPr="00613585" w:rsidTr="00685489">
        <w:trPr>
          <w:trHeight w:val="3114"/>
        </w:trPr>
        <w:tc>
          <w:tcPr>
            <w:tcW w:w="9464" w:type="dxa"/>
          </w:tcPr>
          <w:p w:rsidR="001C73DC" w:rsidRPr="00B21FAD" w:rsidRDefault="001C73DC" w:rsidP="00B21FAD">
            <w:pPr>
              <w:spacing w:after="0" w:line="240" w:lineRule="auto"/>
              <w:ind w:left="0"/>
              <w:jc w:val="both"/>
              <w:rPr>
                <w:rFonts w:asciiTheme="minorHAnsi" w:hAnsiTheme="minorHAnsi"/>
                <w:color w:val="auto"/>
                <w:sz w:val="22"/>
                <w:szCs w:val="22"/>
                <w:lang w:val="es-ES"/>
              </w:rPr>
            </w:pPr>
            <w:r w:rsidRPr="00B21FAD">
              <w:rPr>
                <w:rFonts w:asciiTheme="minorHAnsi" w:hAnsiTheme="minorHAnsi"/>
                <w:color w:val="auto"/>
                <w:sz w:val="22"/>
                <w:szCs w:val="22"/>
                <w:lang w:val="es-ES"/>
              </w:rPr>
              <w:t>La ESAB tiene el mayor número de alumnos matriculados en las titulaciones universitarias del ámbito agrario de Catalunya. La oferta de plazas de acceso a los grados impartidos en la ESAB fue de 50 estudiantes en cada grado. El número final de estudiantes de nuevo acceso matriculados ha sido:</w:t>
            </w:r>
          </w:p>
          <w:p w:rsidR="001C73DC" w:rsidRPr="00FD2D3D" w:rsidRDefault="001C73DC" w:rsidP="001C73DC">
            <w:pPr>
              <w:spacing w:after="0" w:line="240" w:lineRule="auto"/>
              <w:ind w:left="0"/>
              <w:rPr>
                <w:rFonts w:asciiTheme="minorHAnsi" w:hAnsiTheme="minorHAnsi"/>
                <w:color w:val="auto"/>
                <w:sz w:val="22"/>
                <w:szCs w:val="22"/>
                <w:lang w:val="es-ES"/>
              </w:rPr>
            </w:pPr>
          </w:p>
          <w:p w:rsidR="001C73DC" w:rsidRPr="00FD2D3D" w:rsidRDefault="001C73DC" w:rsidP="001C73DC">
            <w:pPr>
              <w:spacing w:after="0" w:line="240" w:lineRule="auto"/>
              <w:ind w:left="0"/>
              <w:rPr>
                <w:rFonts w:asciiTheme="minorHAnsi" w:hAnsiTheme="minorHAnsi"/>
                <w:color w:val="auto"/>
                <w:sz w:val="22"/>
                <w:szCs w:val="22"/>
                <w:lang w:val="es-ES"/>
              </w:rPr>
            </w:pPr>
            <w:r w:rsidRPr="00FD2D3D">
              <w:rPr>
                <w:rFonts w:asciiTheme="minorHAnsi" w:hAnsiTheme="minorHAnsi"/>
                <w:color w:val="auto"/>
                <w:sz w:val="22"/>
                <w:szCs w:val="22"/>
                <w:lang w:val="es-ES"/>
              </w:rPr>
              <w:t>Grado en Ingeniería Agrícola: 50</w:t>
            </w:r>
          </w:p>
          <w:p w:rsidR="001C73DC" w:rsidRPr="00FD2D3D" w:rsidRDefault="001C73DC" w:rsidP="001C73DC">
            <w:pPr>
              <w:spacing w:after="0" w:line="240" w:lineRule="auto"/>
              <w:ind w:left="0"/>
              <w:rPr>
                <w:rFonts w:asciiTheme="minorHAnsi" w:hAnsiTheme="minorHAnsi"/>
                <w:color w:val="auto"/>
                <w:sz w:val="22"/>
                <w:szCs w:val="22"/>
                <w:lang w:val="es-ES"/>
              </w:rPr>
            </w:pPr>
            <w:r w:rsidRPr="00FD2D3D">
              <w:rPr>
                <w:rFonts w:asciiTheme="minorHAnsi" w:hAnsiTheme="minorHAnsi"/>
                <w:color w:val="auto"/>
                <w:sz w:val="22"/>
                <w:szCs w:val="22"/>
                <w:lang w:val="es-ES"/>
              </w:rPr>
              <w:t>Grado en Ingeniería Agroambiental y del Paisaje: 53</w:t>
            </w:r>
          </w:p>
          <w:p w:rsidR="001C73DC" w:rsidRPr="00FD2D3D" w:rsidRDefault="001C73DC" w:rsidP="001C73DC">
            <w:pPr>
              <w:spacing w:after="0" w:line="240" w:lineRule="auto"/>
              <w:ind w:left="0"/>
              <w:rPr>
                <w:rFonts w:asciiTheme="minorHAnsi" w:hAnsiTheme="minorHAnsi"/>
                <w:color w:val="auto"/>
                <w:sz w:val="22"/>
                <w:szCs w:val="22"/>
                <w:lang w:val="es-ES"/>
              </w:rPr>
            </w:pPr>
            <w:r w:rsidRPr="00FD2D3D">
              <w:rPr>
                <w:rFonts w:asciiTheme="minorHAnsi" w:hAnsiTheme="minorHAnsi"/>
                <w:color w:val="auto"/>
                <w:sz w:val="22"/>
                <w:szCs w:val="22"/>
                <w:lang w:val="es-ES"/>
              </w:rPr>
              <w:t>Grado en Ingeniería Alimentaria: 48</w:t>
            </w:r>
          </w:p>
          <w:p w:rsidR="001C73DC" w:rsidRPr="00FD2D3D" w:rsidRDefault="001C73DC" w:rsidP="001C73DC">
            <w:pPr>
              <w:spacing w:after="0" w:line="240" w:lineRule="auto"/>
              <w:ind w:left="0"/>
              <w:rPr>
                <w:rFonts w:asciiTheme="minorHAnsi" w:hAnsiTheme="minorHAnsi"/>
                <w:color w:val="auto"/>
                <w:sz w:val="22"/>
                <w:szCs w:val="22"/>
                <w:lang w:val="es-ES"/>
              </w:rPr>
            </w:pPr>
            <w:r w:rsidRPr="00FD2D3D">
              <w:rPr>
                <w:rFonts w:asciiTheme="minorHAnsi" w:hAnsiTheme="minorHAnsi"/>
                <w:color w:val="auto"/>
                <w:sz w:val="22"/>
                <w:szCs w:val="22"/>
                <w:lang w:val="es-ES"/>
              </w:rPr>
              <w:t>Grado en Ingeniería de Sistemas Biológicos: 52</w:t>
            </w:r>
          </w:p>
          <w:p w:rsidR="001C73DC" w:rsidRPr="00FD2D3D" w:rsidRDefault="001C73DC" w:rsidP="001C73DC">
            <w:pPr>
              <w:spacing w:after="0" w:line="240" w:lineRule="auto"/>
              <w:ind w:left="0"/>
              <w:rPr>
                <w:rFonts w:asciiTheme="minorHAnsi" w:hAnsiTheme="minorHAnsi"/>
                <w:color w:val="auto"/>
                <w:sz w:val="22"/>
                <w:szCs w:val="22"/>
                <w:lang w:val="es-ES"/>
              </w:rPr>
            </w:pPr>
          </w:p>
          <w:p w:rsidR="001C73DC" w:rsidRPr="00FD2D3D" w:rsidRDefault="001C73DC" w:rsidP="00B21FAD">
            <w:pPr>
              <w:spacing w:after="0" w:line="240" w:lineRule="auto"/>
              <w:ind w:left="0"/>
              <w:jc w:val="both"/>
              <w:rPr>
                <w:rFonts w:asciiTheme="minorHAnsi" w:hAnsiTheme="minorHAnsi" w:cs="Verdana"/>
                <w:color w:val="auto"/>
                <w:sz w:val="22"/>
                <w:szCs w:val="22"/>
                <w:lang w:val="es-ES"/>
              </w:rPr>
            </w:pPr>
            <w:r w:rsidRPr="00FD2D3D">
              <w:rPr>
                <w:rFonts w:asciiTheme="minorHAnsi" w:hAnsiTheme="minorHAnsi"/>
                <w:color w:val="auto"/>
                <w:sz w:val="22"/>
                <w:szCs w:val="22"/>
                <w:lang w:val="es-ES"/>
              </w:rPr>
              <w:t>Además de los estudiantes que finalizan los estudios de grado, también se puede considerar como alumnado potencial los ingenieros técnicos agrícolas que ejercen su profesión en Catalunya,  especialmente en la provincia de Barcelona. El mayor porcentaje de ingenieros técnicos agrícolas colegiados en Cataluña se da</w:t>
            </w:r>
            <w:r w:rsidRPr="00FD2D3D">
              <w:rPr>
                <w:rFonts w:asciiTheme="minorHAnsi" w:hAnsiTheme="minorHAnsi" w:cs="Verdana"/>
                <w:color w:val="auto"/>
                <w:sz w:val="22"/>
                <w:szCs w:val="22"/>
                <w:lang w:val="es-ES"/>
              </w:rPr>
              <w:t xml:space="preserve"> en esta provincia (47%).</w:t>
            </w:r>
          </w:p>
          <w:p w:rsidR="001C73DC" w:rsidRPr="00FD2D3D" w:rsidRDefault="001C73DC" w:rsidP="00B21FAD">
            <w:pPr>
              <w:spacing w:after="0" w:line="240" w:lineRule="auto"/>
              <w:ind w:left="0"/>
              <w:jc w:val="both"/>
              <w:rPr>
                <w:rFonts w:asciiTheme="minorHAnsi" w:hAnsiTheme="minorHAnsi" w:cs="Verdana"/>
                <w:color w:val="auto"/>
                <w:sz w:val="22"/>
                <w:szCs w:val="22"/>
                <w:lang w:val="es-ES"/>
              </w:rPr>
            </w:pPr>
          </w:p>
          <w:p w:rsidR="001C73DC" w:rsidRPr="00FD2D3D" w:rsidRDefault="001C73DC" w:rsidP="00B21FAD">
            <w:pPr>
              <w:spacing w:after="0" w:line="240" w:lineRule="auto"/>
              <w:ind w:left="0"/>
              <w:jc w:val="both"/>
              <w:rPr>
                <w:rFonts w:asciiTheme="minorHAnsi" w:hAnsiTheme="minorHAnsi"/>
                <w:color w:val="auto"/>
                <w:sz w:val="22"/>
                <w:szCs w:val="22"/>
                <w:lang w:val="es-ES"/>
              </w:rPr>
            </w:pPr>
            <w:r w:rsidRPr="00FD2D3D">
              <w:rPr>
                <w:rFonts w:asciiTheme="minorHAnsi" w:hAnsiTheme="minorHAnsi"/>
                <w:color w:val="auto"/>
                <w:sz w:val="22"/>
                <w:szCs w:val="22"/>
                <w:lang w:val="es-ES"/>
              </w:rPr>
              <w:t xml:space="preserve">Existen actualmente unos 1.100 ingenieros agrónomos colegiados en Cataluña, y el COEAC (Colegio Oficial de Ingenieros Agrónomos de Catalunya) es la única corporación de derecho público de estas características en el territorio. En su mayoría (45 %) tienen residencia en la provincia de Barcelona. </w:t>
            </w:r>
          </w:p>
          <w:p w:rsidR="00972BA5" w:rsidRPr="00972BA5" w:rsidRDefault="00972BA5" w:rsidP="00721CF4">
            <w:pPr>
              <w:spacing w:after="0" w:line="240" w:lineRule="auto"/>
              <w:ind w:left="0"/>
              <w:rPr>
                <w:rFonts w:ascii="Verdana" w:hAnsi="Verdana"/>
                <w:sz w:val="22"/>
                <w:szCs w:val="22"/>
                <w:lang w:val="es-ES"/>
              </w:rPr>
            </w:pPr>
          </w:p>
        </w:tc>
      </w:tr>
    </w:tbl>
    <w:p w:rsidR="006D5A9E" w:rsidRDefault="006D5A9E" w:rsidP="00524544">
      <w:pPr>
        <w:ind w:left="0"/>
        <w:rPr>
          <w:rFonts w:ascii="Verdana" w:hAnsi="Verdana"/>
          <w:b/>
          <w:sz w:val="22"/>
          <w:szCs w:val="22"/>
          <w:lang w:val="ca-ES"/>
        </w:rPr>
      </w:pPr>
    </w:p>
    <w:p w:rsidR="00613585" w:rsidRDefault="00613585" w:rsidP="00524544">
      <w:pPr>
        <w:ind w:left="0"/>
        <w:rPr>
          <w:rFonts w:ascii="Verdana" w:hAnsi="Verdana"/>
          <w:b/>
          <w:sz w:val="22"/>
          <w:szCs w:val="22"/>
          <w:lang w:val="ca-ES"/>
        </w:rPr>
      </w:pPr>
    </w:p>
    <w:p w:rsidR="00FB6B3D" w:rsidRDefault="00FB6B3D" w:rsidP="00524544">
      <w:pPr>
        <w:ind w:left="0"/>
        <w:rPr>
          <w:rFonts w:ascii="Verdana" w:hAnsi="Verdana"/>
          <w:b/>
          <w:sz w:val="22"/>
          <w:szCs w:val="22"/>
          <w:lang w:val="ca-ES"/>
        </w:rPr>
      </w:pPr>
      <w:r w:rsidRPr="00524544">
        <w:rPr>
          <w:rFonts w:ascii="Verdana" w:hAnsi="Verdana"/>
          <w:b/>
          <w:sz w:val="22"/>
          <w:szCs w:val="22"/>
          <w:lang w:val="ca-ES"/>
        </w:rPr>
        <w:t>Inclusió de competències transversals</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56"/>
      </w:tblGrid>
      <w:tr w:rsidR="00FF2663" w:rsidRPr="00613585" w:rsidTr="00685489">
        <w:tc>
          <w:tcPr>
            <w:tcW w:w="9356" w:type="dxa"/>
          </w:tcPr>
          <w:p w:rsidR="008718F0" w:rsidRDefault="002C3CF6" w:rsidP="00721CF4">
            <w:pPr>
              <w:spacing w:after="0" w:line="240" w:lineRule="auto"/>
              <w:ind w:left="0"/>
              <w:rPr>
                <w:rFonts w:ascii="Verdana" w:hAnsi="Verdana"/>
                <w:b/>
                <w:sz w:val="22"/>
                <w:szCs w:val="22"/>
                <w:lang w:val="ca-ES"/>
              </w:rPr>
            </w:pPr>
            <w:r w:rsidRPr="00721CF4">
              <w:rPr>
                <w:rFonts w:ascii="Verdana" w:hAnsi="Verdana"/>
                <w:lang w:val="ca-ES"/>
              </w:rPr>
              <w:t xml:space="preserve"> </w:t>
            </w:r>
          </w:p>
          <w:p w:rsidR="008718F0" w:rsidRPr="008718F0" w:rsidRDefault="008718F0" w:rsidP="00721CF4">
            <w:pPr>
              <w:spacing w:after="0" w:line="240" w:lineRule="auto"/>
              <w:ind w:left="0"/>
              <w:rPr>
                <w:rFonts w:ascii="Verdana" w:hAnsi="Verdana"/>
                <w:sz w:val="22"/>
                <w:szCs w:val="22"/>
                <w:lang w:val="es-ES_tradnl"/>
              </w:rPr>
            </w:pPr>
          </w:p>
          <w:tbl>
            <w:tblPr>
              <w:tblW w:w="0" w:type="auto"/>
              <w:tblInd w:w="52" w:type="dxa"/>
              <w:tblCellMar>
                <w:left w:w="85" w:type="dxa"/>
                <w:right w:w="85" w:type="dxa"/>
              </w:tblCellMar>
              <w:tblLook w:val="04A0"/>
            </w:tblPr>
            <w:tblGrid>
              <w:gridCol w:w="1176"/>
              <w:gridCol w:w="7651"/>
            </w:tblGrid>
            <w:tr w:rsidR="003A2700" w:rsidTr="003A2700">
              <w:tc>
                <w:tcPr>
                  <w:tcW w:w="1176" w:type="dxa"/>
                  <w:tcBorders>
                    <w:top w:val="nil"/>
                    <w:left w:val="nil"/>
                    <w:bottom w:val="single" w:sz="4" w:space="0" w:color="000000"/>
                    <w:right w:val="nil"/>
                  </w:tcBorders>
                </w:tcPr>
                <w:p w:rsidR="003A2700" w:rsidRDefault="003A2700">
                  <w:pPr>
                    <w:spacing w:after="120" w:line="276" w:lineRule="auto"/>
                    <w:ind w:left="567"/>
                    <w:jc w:val="both"/>
                    <w:rPr>
                      <w:shd w:val="clear" w:color="auto" w:fill="FFFF00"/>
                      <w:lang w:val="es-ES"/>
                    </w:rPr>
                  </w:pPr>
                </w:p>
              </w:tc>
              <w:tc>
                <w:tcPr>
                  <w:tcW w:w="7651" w:type="dxa"/>
                  <w:tcBorders>
                    <w:top w:val="single" w:sz="4" w:space="0" w:color="000000"/>
                    <w:left w:val="single" w:sz="4" w:space="0" w:color="000000"/>
                    <w:bottom w:val="single" w:sz="4" w:space="0" w:color="000000"/>
                    <w:right w:val="single" w:sz="4" w:space="0" w:color="000000"/>
                  </w:tcBorders>
                  <w:hideMark/>
                </w:tcPr>
                <w:p w:rsidR="003A2700" w:rsidRDefault="003A2700" w:rsidP="003A2700">
                  <w:pPr>
                    <w:spacing w:after="120" w:line="276" w:lineRule="auto"/>
                    <w:ind w:left="567"/>
                    <w:jc w:val="both"/>
                    <w:rPr>
                      <w:shd w:val="clear" w:color="auto" w:fill="FFFF00"/>
                      <w:lang w:val="es-ES"/>
                    </w:rPr>
                  </w:pPr>
                  <w:r>
                    <w:rPr>
                      <w:lang w:val="es-ES"/>
                    </w:rPr>
                    <w:t>Competencias transversales</w:t>
                  </w:r>
                </w:p>
              </w:tc>
            </w:tr>
            <w:tr w:rsidR="003A2700" w:rsidRPr="00613585" w:rsidTr="003A2700">
              <w:tc>
                <w:tcPr>
                  <w:tcW w:w="1176" w:type="dxa"/>
                  <w:tcBorders>
                    <w:top w:val="single" w:sz="4" w:space="0" w:color="000000"/>
                    <w:left w:val="single" w:sz="4" w:space="0" w:color="000000"/>
                    <w:bottom w:val="single" w:sz="4" w:space="0" w:color="000000"/>
                    <w:right w:val="nil"/>
                  </w:tcBorders>
                  <w:hideMark/>
                </w:tcPr>
                <w:p w:rsidR="003A2700" w:rsidRDefault="003A2700">
                  <w:pPr>
                    <w:spacing w:after="120" w:line="276" w:lineRule="auto"/>
                    <w:ind w:left="567"/>
                    <w:jc w:val="both"/>
                    <w:rPr>
                      <w:shd w:val="clear" w:color="auto" w:fill="FFFF00"/>
                      <w:lang w:val="es-ES"/>
                    </w:rPr>
                  </w:pPr>
                  <w:r>
                    <w:rPr>
                      <w:lang w:val="es-ES"/>
                    </w:rPr>
                    <w:t>CG-1</w:t>
                  </w:r>
                </w:p>
              </w:tc>
              <w:tc>
                <w:tcPr>
                  <w:tcW w:w="7651" w:type="dxa"/>
                  <w:tcBorders>
                    <w:top w:val="single" w:sz="4" w:space="0" w:color="000000"/>
                    <w:left w:val="single" w:sz="4" w:space="0" w:color="000000"/>
                    <w:bottom w:val="single" w:sz="4" w:space="0" w:color="000000"/>
                    <w:right w:val="single" w:sz="4" w:space="0" w:color="000000"/>
                  </w:tcBorders>
                  <w:hideMark/>
                </w:tcPr>
                <w:p w:rsidR="003A2700" w:rsidRDefault="003A2700">
                  <w:pPr>
                    <w:spacing w:after="120" w:line="276" w:lineRule="auto"/>
                    <w:ind w:left="567"/>
                    <w:jc w:val="both"/>
                    <w:rPr>
                      <w:shd w:val="clear" w:color="auto" w:fill="FFFF00"/>
                      <w:lang w:val="es-ES"/>
                    </w:rPr>
                  </w:pPr>
                  <w:r>
                    <w:rPr>
                      <w:b/>
                      <w:lang w:val="es-ES"/>
                    </w:rPr>
                    <w:t>Sostenibilidad y compromiso social</w:t>
                  </w:r>
                  <w:r>
                    <w:rPr>
                      <w:lang w:val="es-ES"/>
                    </w:rPr>
                    <w:t>: ser capaz de integrar los conocimientos y enfrentarse a la complejidad de formular juicios a partir de una in formación que, siendo incompleta o limitada, incluya reflexiones sobre las responsabilidades sociales y éticas vinculadas a la aplicación de sus conocimientos y juicios.</w:t>
                  </w:r>
                </w:p>
              </w:tc>
            </w:tr>
            <w:tr w:rsidR="003A2700" w:rsidRPr="00613585" w:rsidTr="003A2700">
              <w:tc>
                <w:tcPr>
                  <w:tcW w:w="1176" w:type="dxa"/>
                  <w:tcBorders>
                    <w:top w:val="single" w:sz="4" w:space="0" w:color="000000"/>
                    <w:left w:val="single" w:sz="4" w:space="0" w:color="000000"/>
                    <w:bottom w:val="single" w:sz="4" w:space="0" w:color="000000"/>
                    <w:right w:val="nil"/>
                  </w:tcBorders>
                  <w:hideMark/>
                </w:tcPr>
                <w:p w:rsidR="003A2700" w:rsidRDefault="003A2700">
                  <w:pPr>
                    <w:spacing w:after="120" w:line="276" w:lineRule="auto"/>
                    <w:ind w:left="567"/>
                    <w:jc w:val="both"/>
                    <w:rPr>
                      <w:shd w:val="clear" w:color="auto" w:fill="FFFF00"/>
                      <w:lang w:val="es-ES"/>
                    </w:rPr>
                  </w:pPr>
                  <w:r>
                    <w:rPr>
                      <w:lang w:val="es-ES"/>
                    </w:rPr>
                    <w:t>CG-2</w:t>
                  </w:r>
                </w:p>
              </w:tc>
              <w:tc>
                <w:tcPr>
                  <w:tcW w:w="7651" w:type="dxa"/>
                  <w:tcBorders>
                    <w:top w:val="single" w:sz="4" w:space="0" w:color="000000"/>
                    <w:left w:val="single" w:sz="4" w:space="0" w:color="000000"/>
                    <w:bottom w:val="single" w:sz="4" w:space="0" w:color="000000"/>
                    <w:right w:val="single" w:sz="4" w:space="0" w:color="000000"/>
                  </w:tcBorders>
                  <w:hideMark/>
                </w:tcPr>
                <w:p w:rsidR="003A2700" w:rsidRDefault="003A2700">
                  <w:pPr>
                    <w:spacing w:after="120" w:line="276" w:lineRule="auto"/>
                    <w:ind w:left="567"/>
                    <w:jc w:val="both"/>
                    <w:rPr>
                      <w:shd w:val="clear" w:color="auto" w:fill="FFFF00"/>
                      <w:lang w:val="es-ES"/>
                    </w:rPr>
                  </w:pPr>
                  <w:r>
                    <w:rPr>
                      <w:b/>
                      <w:lang w:val="es-ES"/>
                    </w:rPr>
                    <w:t>Comunicación eficaz oral y escrita:</w:t>
                  </w:r>
                  <w:r>
                    <w:rPr>
                      <w:lang w:val="es-ES"/>
                    </w:rPr>
                    <w:t xml:space="preserve"> comunicar sus conclusiones, y los conocimientos y razones últimas que la sustenten, a públicos especializados y no especializados de una manera clara y sin ambigüedades.</w:t>
                  </w:r>
                </w:p>
              </w:tc>
            </w:tr>
            <w:tr w:rsidR="003A2700" w:rsidRPr="00613585" w:rsidTr="003A2700">
              <w:tc>
                <w:tcPr>
                  <w:tcW w:w="1176" w:type="dxa"/>
                  <w:tcBorders>
                    <w:top w:val="single" w:sz="4" w:space="0" w:color="000000"/>
                    <w:left w:val="single" w:sz="4" w:space="0" w:color="000000"/>
                    <w:bottom w:val="single" w:sz="4" w:space="0" w:color="000000"/>
                    <w:right w:val="nil"/>
                  </w:tcBorders>
                  <w:hideMark/>
                </w:tcPr>
                <w:p w:rsidR="003A2700" w:rsidRDefault="003A2700">
                  <w:pPr>
                    <w:spacing w:after="120" w:line="276" w:lineRule="auto"/>
                    <w:ind w:left="567"/>
                    <w:jc w:val="both"/>
                    <w:rPr>
                      <w:shd w:val="clear" w:color="auto" w:fill="FFFF00"/>
                      <w:lang w:val="es-ES"/>
                    </w:rPr>
                  </w:pPr>
                  <w:r>
                    <w:rPr>
                      <w:lang w:val="es-ES"/>
                    </w:rPr>
                    <w:t>CG-3</w:t>
                  </w:r>
                </w:p>
              </w:tc>
              <w:tc>
                <w:tcPr>
                  <w:tcW w:w="7651" w:type="dxa"/>
                  <w:tcBorders>
                    <w:top w:val="single" w:sz="4" w:space="0" w:color="000000"/>
                    <w:left w:val="single" w:sz="4" w:space="0" w:color="000000"/>
                    <w:bottom w:val="single" w:sz="4" w:space="0" w:color="000000"/>
                    <w:right w:val="single" w:sz="4" w:space="0" w:color="000000"/>
                  </w:tcBorders>
                  <w:hideMark/>
                </w:tcPr>
                <w:p w:rsidR="003A2700" w:rsidRDefault="003A2700">
                  <w:pPr>
                    <w:spacing w:after="120" w:line="276" w:lineRule="auto"/>
                    <w:ind w:left="567"/>
                    <w:jc w:val="both"/>
                    <w:rPr>
                      <w:shd w:val="clear" w:color="auto" w:fill="FFFF00"/>
                      <w:lang w:val="es-ES"/>
                    </w:rPr>
                  </w:pPr>
                  <w:r>
                    <w:rPr>
                      <w:b/>
                      <w:lang w:val="es-ES"/>
                    </w:rPr>
                    <w:t>Aprendizaje autónomo:</w:t>
                  </w:r>
                  <w:r>
                    <w:rPr>
                      <w:lang w:val="es-ES"/>
                    </w:rPr>
                    <w:t xml:space="preserve"> Sepan detectar deficiencias en el propio conocimiento y superarlas mediante la reflexión crítica y la elección de la mejor actuación para ampliar este conocimiento.</w:t>
                  </w:r>
                </w:p>
              </w:tc>
            </w:tr>
            <w:tr w:rsidR="003A2700" w:rsidRPr="00613585" w:rsidTr="003A2700">
              <w:tc>
                <w:tcPr>
                  <w:tcW w:w="1176" w:type="dxa"/>
                  <w:tcBorders>
                    <w:top w:val="single" w:sz="4" w:space="0" w:color="000000"/>
                    <w:left w:val="single" w:sz="4" w:space="0" w:color="000000"/>
                    <w:bottom w:val="single" w:sz="4" w:space="0" w:color="000000"/>
                    <w:right w:val="nil"/>
                  </w:tcBorders>
                  <w:hideMark/>
                </w:tcPr>
                <w:p w:rsidR="003A2700" w:rsidRDefault="003A2700">
                  <w:pPr>
                    <w:spacing w:after="120" w:line="276" w:lineRule="auto"/>
                    <w:ind w:left="567"/>
                    <w:jc w:val="both"/>
                    <w:rPr>
                      <w:shd w:val="clear" w:color="auto" w:fill="FFFF00"/>
                      <w:lang w:val="es-ES"/>
                    </w:rPr>
                  </w:pPr>
                  <w:r>
                    <w:rPr>
                      <w:lang w:val="es-ES"/>
                    </w:rPr>
                    <w:t>CG-4</w:t>
                  </w:r>
                </w:p>
              </w:tc>
              <w:tc>
                <w:tcPr>
                  <w:tcW w:w="7651" w:type="dxa"/>
                  <w:tcBorders>
                    <w:top w:val="single" w:sz="4" w:space="0" w:color="000000"/>
                    <w:left w:val="single" w:sz="4" w:space="0" w:color="000000"/>
                    <w:bottom w:val="single" w:sz="4" w:space="0" w:color="000000"/>
                    <w:right w:val="single" w:sz="4" w:space="0" w:color="000000"/>
                  </w:tcBorders>
                  <w:hideMark/>
                </w:tcPr>
                <w:p w:rsidR="003A2700" w:rsidRDefault="003A2700">
                  <w:pPr>
                    <w:spacing w:after="120" w:line="276" w:lineRule="auto"/>
                    <w:ind w:left="567"/>
                    <w:jc w:val="both"/>
                    <w:rPr>
                      <w:shd w:val="clear" w:color="auto" w:fill="FFFF00"/>
                      <w:lang w:val="es-ES"/>
                    </w:rPr>
                  </w:pPr>
                  <w:r>
                    <w:rPr>
                      <w:b/>
                      <w:lang w:val="es-ES"/>
                    </w:rPr>
                    <w:t>Trabajo en equipo:</w:t>
                  </w:r>
                  <w:r>
                    <w:rPr>
                      <w:lang w:val="es-ES"/>
                    </w:rPr>
                    <w:t xml:space="preserve"> Sean capaces de trabajar como miembros de un equipo interdisciplinar ya sea como un miembro más, o realizando tareas de dirección con la finalidad de contribuir a desarrollar proyectos con pragmatismo y sentido de la responsabilidad, asumiendo compromisos teniendo en cuenta los recursos disponibles.</w:t>
                  </w:r>
                </w:p>
              </w:tc>
            </w:tr>
            <w:tr w:rsidR="003A2700" w:rsidRPr="00613585" w:rsidTr="003A2700">
              <w:tc>
                <w:tcPr>
                  <w:tcW w:w="1176" w:type="dxa"/>
                  <w:tcBorders>
                    <w:top w:val="single" w:sz="4" w:space="0" w:color="000000"/>
                    <w:left w:val="single" w:sz="4" w:space="0" w:color="000000"/>
                    <w:bottom w:val="single" w:sz="4" w:space="0" w:color="000000"/>
                    <w:right w:val="nil"/>
                  </w:tcBorders>
                  <w:hideMark/>
                </w:tcPr>
                <w:p w:rsidR="003A2700" w:rsidRDefault="003A2700">
                  <w:pPr>
                    <w:spacing w:after="120" w:line="276" w:lineRule="auto"/>
                    <w:ind w:left="567"/>
                    <w:jc w:val="both"/>
                    <w:rPr>
                      <w:shd w:val="clear" w:color="auto" w:fill="FFFF00"/>
                      <w:lang w:val="es-ES"/>
                    </w:rPr>
                  </w:pPr>
                  <w:r>
                    <w:rPr>
                      <w:lang w:val="es-ES"/>
                    </w:rPr>
                    <w:lastRenderedPageBreak/>
                    <w:t>CG-5</w:t>
                  </w:r>
                </w:p>
              </w:tc>
              <w:tc>
                <w:tcPr>
                  <w:tcW w:w="7651" w:type="dxa"/>
                  <w:tcBorders>
                    <w:top w:val="single" w:sz="4" w:space="0" w:color="000000"/>
                    <w:left w:val="single" w:sz="4" w:space="0" w:color="000000"/>
                    <w:bottom w:val="single" w:sz="4" w:space="0" w:color="000000"/>
                    <w:right w:val="single" w:sz="4" w:space="0" w:color="000000"/>
                  </w:tcBorders>
                  <w:hideMark/>
                </w:tcPr>
                <w:p w:rsidR="003A2700" w:rsidRDefault="003A2700">
                  <w:pPr>
                    <w:spacing w:after="120" w:line="276" w:lineRule="auto"/>
                    <w:ind w:left="567"/>
                    <w:jc w:val="both"/>
                    <w:rPr>
                      <w:shd w:val="clear" w:color="auto" w:fill="FFFF00"/>
                      <w:lang w:val="es-ES"/>
                    </w:rPr>
                  </w:pPr>
                  <w:proofErr w:type="spellStart"/>
                  <w:r>
                    <w:rPr>
                      <w:b/>
                      <w:lang w:val="es-ES" w:eastAsia="ks-Deva" w:bidi="ks-Deva"/>
                    </w:rPr>
                    <w:t>Emprendeduría</w:t>
                  </w:r>
                  <w:proofErr w:type="spellEnd"/>
                  <w:r>
                    <w:rPr>
                      <w:b/>
                      <w:lang w:val="es-ES" w:eastAsia="ks-Deva" w:bidi="ks-Deva"/>
                    </w:rPr>
                    <w:t xml:space="preserve"> e innovación:</w:t>
                  </w:r>
                  <w:r>
                    <w:rPr>
                      <w:lang w:val="es-ES" w:eastAsia="ks-Deva" w:bidi="ks-Deva"/>
                    </w:rPr>
                    <w:t xml:space="preserve"> </w:t>
                  </w:r>
                  <w:r>
                    <w:rPr>
                      <w:lang w:val="es-ES"/>
                    </w:rPr>
                    <w:t>Conozcan y entiendan la organización de una empresa y las ciencias que definen su actividad; tengan la capacidad para entender las normas laborales y las relaciones entre la planificación, las estrategias industriales y comerciales, la calidad y el beneficio.</w:t>
                  </w:r>
                </w:p>
              </w:tc>
            </w:tr>
            <w:tr w:rsidR="003A2700" w:rsidRPr="00613585" w:rsidTr="003A2700">
              <w:tc>
                <w:tcPr>
                  <w:tcW w:w="1176" w:type="dxa"/>
                  <w:tcBorders>
                    <w:top w:val="single" w:sz="4" w:space="0" w:color="000000"/>
                    <w:left w:val="single" w:sz="4" w:space="0" w:color="000000"/>
                    <w:bottom w:val="single" w:sz="4" w:space="0" w:color="000000"/>
                    <w:right w:val="nil"/>
                  </w:tcBorders>
                  <w:hideMark/>
                </w:tcPr>
                <w:p w:rsidR="003A2700" w:rsidRDefault="003A2700">
                  <w:pPr>
                    <w:spacing w:after="120" w:line="276" w:lineRule="auto"/>
                    <w:ind w:left="567"/>
                    <w:jc w:val="both"/>
                    <w:rPr>
                      <w:shd w:val="clear" w:color="auto" w:fill="FFFF00"/>
                      <w:lang w:val="es-ES"/>
                    </w:rPr>
                  </w:pPr>
                  <w:r>
                    <w:rPr>
                      <w:lang w:val="es-ES"/>
                    </w:rPr>
                    <w:t>CG-6</w:t>
                  </w:r>
                </w:p>
              </w:tc>
              <w:tc>
                <w:tcPr>
                  <w:tcW w:w="7651" w:type="dxa"/>
                  <w:tcBorders>
                    <w:top w:val="single" w:sz="4" w:space="0" w:color="000000"/>
                    <w:left w:val="single" w:sz="4" w:space="0" w:color="000000"/>
                    <w:bottom w:val="single" w:sz="4" w:space="0" w:color="000000"/>
                    <w:right w:val="single" w:sz="4" w:space="0" w:color="000000"/>
                  </w:tcBorders>
                  <w:hideMark/>
                </w:tcPr>
                <w:p w:rsidR="003A2700" w:rsidRDefault="003A2700">
                  <w:pPr>
                    <w:spacing w:after="120" w:line="276" w:lineRule="auto"/>
                    <w:ind w:left="567"/>
                    <w:jc w:val="both"/>
                    <w:rPr>
                      <w:shd w:val="clear" w:color="auto" w:fill="FFFF00"/>
                      <w:lang w:val="es-ES"/>
                    </w:rPr>
                  </w:pPr>
                  <w:r>
                    <w:rPr>
                      <w:b/>
                      <w:lang w:val="es-ES"/>
                    </w:rPr>
                    <w:t>Tercera lengua:</w:t>
                  </w:r>
                  <w:r>
                    <w:rPr>
                      <w:lang w:val="es-ES"/>
                    </w:rPr>
                    <w:t xml:space="preserve"> Conocer un tercer idioma, que será preferentemente el inglés, con un nivel adecuado de forma oral y por escrito y de acuerdo con las necesidades que tendrán los titulados del máster.</w:t>
                  </w:r>
                </w:p>
              </w:tc>
            </w:tr>
            <w:tr w:rsidR="003A2700" w:rsidRPr="00613585" w:rsidTr="003A2700">
              <w:tc>
                <w:tcPr>
                  <w:tcW w:w="1176" w:type="dxa"/>
                  <w:tcBorders>
                    <w:top w:val="single" w:sz="4" w:space="0" w:color="000000"/>
                    <w:left w:val="single" w:sz="4" w:space="0" w:color="000000"/>
                    <w:bottom w:val="single" w:sz="4" w:space="0" w:color="000000"/>
                    <w:right w:val="nil"/>
                  </w:tcBorders>
                  <w:hideMark/>
                </w:tcPr>
                <w:p w:rsidR="003A2700" w:rsidRDefault="003A2700">
                  <w:pPr>
                    <w:spacing w:after="120" w:line="276" w:lineRule="auto"/>
                    <w:ind w:left="567"/>
                    <w:jc w:val="both"/>
                    <w:rPr>
                      <w:shd w:val="clear" w:color="auto" w:fill="FFFF00"/>
                      <w:lang w:val="es-ES"/>
                    </w:rPr>
                  </w:pPr>
                  <w:r>
                    <w:rPr>
                      <w:lang w:val="es-ES"/>
                    </w:rPr>
                    <w:t>CG-7</w:t>
                  </w:r>
                </w:p>
              </w:tc>
              <w:tc>
                <w:tcPr>
                  <w:tcW w:w="7651" w:type="dxa"/>
                  <w:tcBorders>
                    <w:top w:val="single" w:sz="4" w:space="0" w:color="000000"/>
                    <w:left w:val="single" w:sz="4" w:space="0" w:color="000000"/>
                    <w:bottom w:val="single" w:sz="4" w:space="0" w:color="000000"/>
                    <w:right w:val="single" w:sz="4" w:space="0" w:color="000000"/>
                  </w:tcBorders>
                  <w:hideMark/>
                </w:tcPr>
                <w:p w:rsidR="003A2700" w:rsidRDefault="003A2700">
                  <w:pPr>
                    <w:spacing w:after="120" w:line="276" w:lineRule="auto"/>
                    <w:ind w:left="567"/>
                    <w:jc w:val="both"/>
                    <w:rPr>
                      <w:shd w:val="clear" w:color="auto" w:fill="FFFF00"/>
                      <w:lang w:val="es-ES"/>
                    </w:rPr>
                  </w:pPr>
                  <w:r>
                    <w:rPr>
                      <w:b/>
                      <w:lang w:val="es-ES"/>
                    </w:rPr>
                    <w:t>Uso solvente de recursos de información:</w:t>
                  </w:r>
                  <w:r>
                    <w:rPr>
                      <w:lang w:val="es-ES"/>
                    </w:rPr>
                    <w:t xml:space="preserve"> Sean capaces de gestionar la adquisición, la estructuración, el análisis y la visualización de datos e información </w:t>
                  </w:r>
                  <w:r w:rsidR="00B41AC4">
                    <w:rPr>
                      <w:lang w:val="es-ES"/>
                    </w:rPr>
                    <w:t>científico-</w:t>
                  </w:r>
                  <w:r>
                    <w:rPr>
                      <w:lang w:val="es-ES"/>
                    </w:rPr>
                    <w:t>técnica y valorar de forma crítica los resultados de esta gestión.</w:t>
                  </w:r>
                </w:p>
              </w:tc>
            </w:tr>
          </w:tbl>
          <w:p w:rsidR="00FF2663" w:rsidRPr="00721CF4" w:rsidRDefault="00FF2663" w:rsidP="009C296C">
            <w:pPr>
              <w:ind w:left="0" w:firstLine="6"/>
              <w:jc w:val="both"/>
              <w:rPr>
                <w:rFonts w:ascii="Verdana" w:hAnsi="Verdana"/>
                <w:sz w:val="22"/>
                <w:szCs w:val="22"/>
                <w:lang w:val="ca-ES"/>
              </w:rPr>
            </w:pPr>
          </w:p>
        </w:tc>
      </w:tr>
    </w:tbl>
    <w:p w:rsidR="00E332A8" w:rsidRDefault="00E332A8" w:rsidP="00524544">
      <w:pPr>
        <w:ind w:left="0"/>
        <w:rPr>
          <w:rFonts w:ascii="Verdana" w:hAnsi="Verdana"/>
          <w:b/>
          <w:color w:val="FF0000"/>
          <w:sz w:val="22"/>
          <w:szCs w:val="22"/>
          <w:lang w:val="es-ES"/>
        </w:rPr>
      </w:pPr>
    </w:p>
    <w:p w:rsidR="00613585" w:rsidRPr="00B41AC4" w:rsidRDefault="00613585" w:rsidP="00524544">
      <w:pPr>
        <w:ind w:left="0"/>
        <w:rPr>
          <w:rFonts w:ascii="Verdana" w:hAnsi="Verdana"/>
          <w:b/>
          <w:color w:val="FF0000"/>
          <w:sz w:val="22"/>
          <w:szCs w:val="22"/>
          <w:lang w:val="es-ES"/>
        </w:rPr>
      </w:pPr>
    </w:p>
    <w:p w:rsidR="00613585" w:rsidRPr="00FD0B02" w:rsidRDefault="00222F74" w:rsidP="00D16205">
      <w:pPr>
        <w:ind w:left="0"/>
        <w:rPr>
          <w:rFonts w:ascii="Verdana" w:hAnsi="Verdana"/>
          <w:b/>
          <w:color w:val="7F7F7F" w:themeColor="text1" w:themeTint="80"/>
          <w:sz w:val="22"/>
          <w:szCs w:val="22"/>
          <w:lang w:val="ca-ES"/>
        </w:rPr>
      </w:pPr>
      <w:r w:rsidRPr="00FD0B02">
        <w:rPr>
          <w:rFonts w:ascii="Verdana" w:hAnsi="Verdana"/>
          <w:b/>
          <w:color w:val="7F7F7F" w:themeColor="text1" w:themeTint="80"/>
          <w:sz w:val="22"/>
          <w:szCs w:val="22"/>
          <w:lang w:val="ca-ES"/>
        </w:rPr>
        <w:t xml:space="preserve">Coneixement d’ una </w:t>
      </w:r>
      <w:r w:rsidR="00FF2663" w:rsidRPr="00FD0B02">
        <w:rPr>
          <w:rFonts w:ascii="Verdana" w:hAnsi="Verdana"/>
          <w:b/>
          <w:color w:val="7F7F7F" w:themeColor="text1" w:themeTint="80"/>
          <w:sz w:val="22"/>
          <w:szCs w:val="22"/>
          <w:lang w:val="ca-ES"/>
        </w:rPr>
        <w:t>tercera</w:t>
      </w:r>
      <w:r w:rsidRPr="00FD0B02">
        <w:rPr>
          <w:rFonts w:ascii="Verdana" w:hAnsi="Verdana"/>
          <w:b/>
          <w:color w:val="7F7F7F" w:themeColor="text1" w:themeTint="80"/>
          <w:sz w:val="22"/>
          <w:szCs w:val="22"/>
          <w:lang w:val="ca-ES"/>
        </w:rPr>
        <w:t xml:space="preserve"> llengua: integració i presencia</w:t>
      </w:r>
    </w:p>
    <w:tbl>
      <w:tblPr>
        <w:tblpPr w:leftFromText="141" w:rightFromText="141" w:vertAnchor="text" w:horzAnchor="page" w:tblpX="1191" w:tblpY="50"/>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22"/>
      </w:tblGrid>
      <w:tr w:rsidR="00C36802" w:rsidRPr="00613585" w:rsidTr="00685489">
        <w:trPr>
          <w:trHeight w:val="1829"/>
        </w:trPr>
        <w:tc>
          <w:tcPr>
            <w:tcW w:w="9322" w:type="dxa"/>
          </w:tcPr>
          <w:p w:rsidR="00B21FAD" w:rsidRDefault="00B21FAD" w:rsidP="00B21FAD">
            <w:pPr>
              <w:spacing w:after="0" w:line="240" w:lineRule="auto"/>
              <w:ind w:left="0"/>
              <w:jc w:val="both"/>
              <w:rPr>
                <w:rFonts w:asciiTheme="minorHAnsi" w:hAnsiTheme="minorHAnsi"/>
                <w:color w:val="auto"/>
                <w:sz w:val="22"/>
                <w:szCs w:val="22"/>
                <w:lang w:val="ca-ES"/>
              </w:rPr>
            </w:pPr>
          </w:p>
          <w:p w:rsidR="00C61A2D" w:rsidRPr="00B21FAD" w:rsidRDefault="00382AF2" w:rsidP="00B21FAD">
            <w:pPr>
              <w:spacing w:after="0" w:line="240" w:lineRule="auto"/>
              <w:ind w:left="0"/>
              <w:jc w:val="both"/>
              <w:rPr>
                <w:rFonts w:asciiTheme="minorHAnsi" w:hAnsiTheme="minorHAnsi"/>
                <w:color w:val="auto"/>
                <w:sz w:val="22"/>
                <w:szCs w:val="22"/>
                <w:lang w:val="ca-ES"/>
              </w:rPr>
            </w:pPr>
            <w:r w:rsidRPr="00B21FAD">
              <w:rPr>
                <w:rFonts w:asciiTheme="minorHAnsi" w:hAnsiTheme="minorHAnsi"/>
                <w:color w:val="auto"/>
                <w:sz w:val="22"/>
                <w:szCs w:val="22"/>
                <w:lang w:val="ca-ES"/>
              </w:rPr>
              <w:t xml:space="preserve">Els estudiants assoliran un bon nivell en l’ús de </w:t>
            </w:r>
            <w:r w:rsidR="00B21FAD" w:rsidRPr="00B21FAD">
              <w:rPr>
                <w:rFonts w:asciiTheme="minorHAnsi" w:hAnsiTheme="minorHAnsi"/>
                <w:color w:val="auto"/>
                <w:sz w:val="22"/>
                <w:szCs w:val="22"/>
                <w:lang w:val="ca-ES"/>
              </w:rPr>
              <w:t>l’anglès</w:t>
            </w:r>
            <w:r w:rsidRPr="00B21FAD">
              <w:rPr>
                <w:rFonts w:asciiTheme="minorHAnsi" w:hAnsiTheme="minorHAnsi"/>
                <w:color w:val="auto"/>
                <w:sz w:val="22"/>
                <w:szCs w:val="22"/>
                <w:lang w:val="ca-ES"/>
              </w:rPr>
              <w:t xml:space="preserve"> com a llengua vehicular, al cursar les assignatures optatives de l’especialitat que s’ofereix</w:t>
            </w:r>
            <w:r w:rsidR="006913E8" w:rsidRPr="00B21FAD">
              <w:rPr>
                <w:rFonts w:asciiTheme="minorHAnsi" w:hAnsiTheme="minorHAnsi"/>
                <w:color w:val="auto"/>
                <w:sz w:val="22"/>
                <w:szCs w:val="22"/>
                <w:lang w:val="ca-ES"/>
              </w:rPr>
              <w:t xml:space="preserve"> a </w:t>
            </w:r>
            <w:proofErr w:type="spellStart"/>
            <w:r w:rsidR="006913E8" w:rsidRPr="00B21FAD">
              <w:rPr>
                <w:rFonts w:asciiTheme="minorHAnsi" w:hAnsiTheme="minorHAnsi"/>
                <w:color w:val="auto"/>
                <w:sz w:val="22"/>
                <w:szCs w:val="22"/>
                <w:lang w:val="ca-ES"/>
              </w:rPr>
              <w:t>l’ESAB</w:t>
            </w:r>
            <w:proofErr w:type="spellEnd"/>
            <w:r w:rsidR="006913E8" w:rsidRPr="00B21FAD">
              <w:rPr>
                <w:rFonts w:asciiTheme="minorHAnsi" w:hAnsiTheme="minorHAnsi"/>
                <w:color w:val="auto"/>
                <w:sz w:val="22"/>
                <w:szCs w:val="22"/>
                <w:lang w:val="ca-ES"/>
              </w:rPr>
              <w:t>. El bloc d’assignatures optat</w:t>
            </w:r>
            <w:r w:rsidR="00B21FAD" w:rsidRPr="00B21FAD">
              <w:rPr>
                <w:rFonts w:asciiTheme="minorHAnsi" w:hAnsiTheme="minorHAnsi"/>
                <w:color w:val="auto"/>
                <w:sz w:val="22"/>
                <w:szCs w:val="22"/>
                <w:lang w:val="ca-ES"/>
              </w:rPr>
              <w:t xml:space="preserve">ives de ‘Gestió comercial i </w:t>
            </w:r>
            <w:proofErr w:type="spellStart"/>
            <w:r w:rsidR="00B21FAD" w:rsidRPr="00B21FAD">
              <w:rPr>
                <w:rFonts w:asciiTheme="minorHAnsi" w:hAnsiTheme="minorHAnsi"/>
                <w:color w:val="auto"/>
                <w:sz w:val="22"/>
                <w:szCs w:val="22"/>
                <w:lang w:val="ca-ES"/>
              </w:rPr>
              <w:t>mark</w:t>
            </w:r>
            <w:r w:rsidR="006913E8" w:rsidRPr="00B21FAD">
              <w:rPr>
                <w:rFonts w:asciiTheme="minorHAnsi" w:hAnsiTheme="minorHAnsi"/>
                <w:color w:val="auto"/>
                <w:sz w:val="22"/>
                <w:szCs w:val="22"/>
                <w:lang w:val="ca-ES"/>
              </w:rPr>
              <w:t>eting</w:t>
            </w:r>
            <w:proofErr w:type="spellEnd"/>
            <w:r w:rsidR="006913E8" w:rsidRPr="00B21FAD">
              <w:rPr>
                <w:rFonts w:asciiTheme="minorHAnsi" w:hAnsiTheme="minorHAnsi"/>
                <w:color w:val="auto"/>
                <w:sz w:val="22"/>
                <w:szCs w:val="22"/>
                <w:lang w:val="ca-ES"/>
              </w:rPr>
              <w:t xml:space="preserve"> de les empreses </w:t>
            </w:r>
            <w:r w:rsidR="00EB3DC5" w:rsidRPr="00B21FAD">
              <w:rPr>
                <w:rFonts w:asciiTheme="minorHAnsi" w:hAnsiTheme="minorHAnsi"/>
                <w:color w:val="auto"/>
                <w:sz w:val="22"/>
                <w:szCs w:val="22"/>
                <w:lang w:val="ca-ES"/>
              </w:rPr>
              <w:t>agroalimentàries</w:t>
            </w:r>
            <w:r w:rsidR="006913E8" w:rsidRPr="00B21FAD">
              <w:rPr>
                <w:rFonts w:asciiTheme="minorHAnsi" w:hAnsiTheme="minorHAnsi"/>
                <w:color w:val="auto"/>
                <w:sz w:val="22"/>
                <w:szCs w:val="22"/>
                <w:lang w:val="ca-ES"/>
              </w:rPr>
              <w:t>’ o ‘</w:t>
            </w:r>
            <w:proofErr w:type="spellStart"/>
            <w:r w:rsidR="00D8703B" w:rsidRPr="00B21FAD">
              <w:rPr>
                <w:rFonts w:asciiTheme="minorHAnsi" w:hAnsiTheme="minorHAnsi"/>
                <w:i/>
                <w:color w:val="auto"/>
                <w:sz w:val="22"/>
                <w:szCs w:val="22"/>
                <w:lang w:val="ca-ES"/>
              </w:rPr>
              <w:t>Agrobusiness</w:t>
            </w:r>
            <w:proofErr w:type="spellEnd"/>
            <w:r w:rsidR="00D8703B" w:rsidRPr="00B21FAD">
              <w:rPr>
                <w:rFonts w:asciiTheme="minorHAnsi" w:hAnsiTheme="minorHAnsi"/>
                <w:i/>
                <w:color w:val="auto"/>
                <w:sz w:val="22"/>
                <w:szCs w:val="22"/>
                <w:lang w:val="ca-ES"/>
              </w:rPr>
              <w:t xml:space="preserve"> management and </w:t>
            </w:r>
            <w:proofErr w:type="spellStart"/>
            <w:r w:rsidR="00D8703B" w:rsidRPr="00B21FAD">
              <w:rPr>
                <w:rFonts w:asciiTheme="minorHAnsi" w:hAnsiTheme="minorHAnsi"/>
                <w:i/>
                <w:color w:val="auto"/>
                <w:sz w:val="22"/>
                <w:szCs w:val="22"/>
                <w:lang w:val="ca-ES"/>
              </w:rPr>
              <w:t>food</w:t>
            </w:r>
            <w:proofErr w:type="spellEnd"/>
            <w:r w:rsidR="00D8703B" w:rsidRPr="00B21FAD">
              <w:rPr>
                <w:rFonts w:asciiTheme="minorHAnsi" w:hAnsiTheme="minorHAnsi"/>
                <w:i/>
                <w:color w:val="auto"/>
                <w:sz w:val="22"/>
                <w:szCs w:val="22"/>
                <w:lang w:val="ca-ES"/>
              </w:rPr>
              <w:t xml:space="preserve"> </w:t>
            </w:r>
            <w:proofErr w:type="spellStart"/>
            <w:r w:rsidR="00D8703B" w:rsidRPr="00B21FAD">
              <w:rPr>
                <w:rFonts w:asciiTheme="minorHAnsi" w:hAnsiTheme="minorHAnsi"/>
                <w:i/>
                <w:color w:val="auto"/>
                <w:sz w:val="22"/>
                <w:szCs w:val="22"/>
                <w:lang w:val="ca-ES"/>
              </w:rPr>
              <w:t>marketing</w:t>
            </w:r>
            <w:proofErr w:type="spellEnd"/>
            <w:r w:rsidR="006913E8" w:rsidRPr="00B21FAD">
              <w:rPr>
                <w:rFonts w:asciiTheme="minorHAnsi" w:hAnsiTheme="minorHAnsi"/>
                <w:color w:val="auto"/>
                <w:sz w:val="22"/>
                <w:szCs w:val="22"/>
                <w:lang w:val="ca-ES"/>
              </w:rPr>
              <w:t xml:space="preserve">, assumeix la competència de la tercera llengua, </w:t>
            </w:r>
            <w:r w:rsidR="0037596F" w:rsidRPr="00B21FAD">
              <w:rPr>
                <w:rFonts w:asciiTheme="minorHAnsi" w:hAnsiTheme="minorHAnsi"/>
                <w:color w:val="auto"/>
                <w:sz w:val="22"/>
                <w:szCs w:val="22"/>
                <w:lang w:val="ca-ES"/>
              </w:rPr>
              <w:t xml:space="preserve">pel que les activitats que es duran a terme </w:t>
            </w:r>
            <w:r w:rsidR="00E844E6" w:rsidRPr="00B21FAD">
              <w:rPr>
                <w:rFonts w:asciiTheme="minorHAnsi" w:hAnsiTheme="minorHAnsi"/>
                <w:color w:val="auto"/>
                <w:sz w:val="22"/>
                <w:szCs w:val="22"/>
                <w:lang w:val="ca-ES"/>
              </w:rPr>
              <w:t xml:space="preserve">es faran majoritàriament en </w:t>
            </w:r>
            <w:r w:rsidR="0037596F" w:rsidRPr="00B21FAD">
              <w:rPr>
                <w:rFonts w:asciiTheme="minorHAnsi" w:hAnsiTheme="minorHAnsi"/>
                <w:color w:val="auto"/>
                <w:sz w:val="22"/>
                <w:szCs w:val="22"/>
                <w:lang w:val="ca-ES"/>
              </w:rPr>
              <w:t xml:space="preserve">anglès. </w:t>
            </w:r>
          </w:p>
        </w:tc>
      </w:tr>
    </w:tbl>
    <w:p w:rsidR="00D16205" w:rsidRDefault="00D16205" w:rsidP="00222F74">
      <w:pPr>
        <w:ind w:left="708"/>
        <w:rPr>
          <w:rFonts w:ascii="Verdana" w:hAnsi="Verdana"/>
          <w:b/>
          <w:sz w:val="22"/>
          <w:szCs w:val="22"/>
          <w:lang w:val="ca-ES"/>
        </w:rPr>
      </w:pPr>
    </w:p>
    <w:p w:rsidR="002E1E55" w:rsidRDefault="002E1E55" w:rsidP="00222F74">
      <w:pPr>
        <w:ind w:left="708"/>
        <w:rPr>
          <w:rFonts w:ascii="Verdana" w:hAnsi="Verdana"/>
          <w:b/>
          <w:sz w:val="22"/>
          <w:szCs w:val="22"/>
          <w:lang w:val="ca-ES"/>
        </w:rPr>
      </w:pPr>
    </w:p>
    <w:p w:rsidR="00613585" w:rsidRPr="00613585" w:rsidRDefault="002C3CF6" w:rsidP="00524544">
      <w:pPr>
        <w:ind w:left="0"/>
        <w:rPr>
          <w:rFonts w:ascii="Verdana" w:hAnsi="Verdana"/>
          <w:b/>
          <w:color w:val="7F7F7F" w:themeColor="text1" w:themeTint="80"/>
          <w:sz w:val="22"/>
          <w:szCs w:val="22"/>
          <w:lang w:val="ca-ES"/>
        </w:rPr>
      </w:pPr>
      <w:r w:rsidRPr="00FD0B02">
        <w:rPr>
          <w:rFonts w:ascii="Verdana" w:hAnsi="Verdana"/>
          <w:b/>
          <w:color w:val="7F7F7F" w:themeColor="text1" w:themeTint="80"/>
          <w:sz w:val="22"/>
          <w:szCs w:val="22"/>
          <w:lang w:val="ca-ES"/>
        </w:rPr>
        <w:t>Previsió de p</w:t>
      </w:r>
      <w:r w:rsidR="00C36802" w:rsidRPr="00FD0B02">
        <w:rPr>
          <w:rFonts w:ascii="Verdana" w:hAnsi="Verdana"/>
          <w:b/>
          <w:color w:val="7F7F7F" w:themeColor="text1" w:themeTint="80"/>
          <w:sz w:val="22"/>
          <w:szCs w:val="22"/>
          <w:lang w:val="ca-ES"/>
        </w:rPr>
        <w:t xml:space="preserve">ràctiques externes </w:t>
      </w:r>
    </w:p>
    <w:tbl>
      <w:tblPr>
        <w:tblpPr w:leftFromText="141" w:rightFromText="141" w:vertAnchor="text" w:horzAnchor="page" w:tblpX="1191" w:tblpY="50"/>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22"/>
      </w:tblGrid>
      <w:tr w:rsidR="00CC4B77" w:rsidRPr="00613585" w:rsidTr="00685489">
        <w:trPr>
          <w:trHeight w:val="1264"/>
        </w:trPr>
        <w:tc>
          <w:tcPr>
            <w:tcW w:w="9322" w:type="dxa"/>
          </w:tcPr>
          <w:p w:rsidR="00B21FAD" w:rsidRDefault="00B21FAD" w:rsidP="00646452">
            <w:pPr>
              <w:spacing w:after="240"/>
              <w:ind w:left="176"/>
              <w:rPr>
                <w:lang w:val="es-ES"/>
              </w:rPr>
            </w:pPr>
          </w:p>
          <w:p w:rsidR="004577BA" w:rsidRPr="00B21FAD" w:rsidRDefault="004577BA" w:rsidP="00646452">
            <w:pPr>
              <w:spacing w:after="240"/>
              <w:ind w:left="176"/>
              <w:rPr>
                <w:rFonts w:ascii="Verdana" w:hAnsi="Verdana"/>
                <w:b/>
                <w:color w:val="auto"/>
                <w:sz w:val="22"/>
                <w:szCs w:val="22"/>
                <w:highlight w:val="yellow"/>
                <w:lang w:val="ca-ES"/>
              </w:rPr>
            </w:pPr>
            <w:r w:rsidRPr="00FC4220">
              <w:rPr>
                <w:color w:val="auto"/>
                <w:sz w:val="22"/>
                <w:szCs w:val="22"/>
                <w:lang w:val="ca-ES"/>
              </w:rPr>
              <w:t>No està prevista la realització de pràctiques externes. Aquesta opció està contemplada en els graus</w:t>
            </w:r>
            <w:r w:rsidRPr="00B21FAD">
              <w:rPr>
                <w:color w:val="auto"/>
                <w:sz w:val="22"/>
                <w:szCs w:val="22"/>
                <w:lang w:val="es-ES"/>
              </w:rPr>
              <w:t>.</w:t>
            </w:r>
            <w:r w:rsidRPr="00B21FAD">
              <w:rPr>
                <w:rFonts w:ascii="Verdana" w:hAnsi="Verdana"/>
                <w:color w:val="auto"/>
                <w:sz w:val="22"/>
                <w:szCs w:val="22"/>
                <w:highlight w:val="yellow"/>
                <w:lang w:val="ca-ES"/>
              </w:rPr>
              <w:t xml:space="preserve"> </w:t>
            </w:r>
          </w:p>
        </w:tc>
      </w:tr>
    </w:tbl>
    <w:p w:rsidR="00C97073" w:rsidRDefault="00C97073" w:rsidP="0092109B">
      <w:pPr>
        <w:tabs>
          <w:tab w:val="left" w:pos="0"/>
        </w:tabs>
        <w:ind w:left="0"/>
        <w:rPr>
          <w:rFonts w:ascii="Verdana" w:hAnsi="Verdana"/>
          <w:sz w:val="22"/>
          <w:szCs w:val="22"/>
          <w:lang w:val="ca-ES"/>
        </w:rPr>
      </w:pPr>
    </w:p>
    <w:p w:rsidR="00613585" w:rsidRDefault="00613585" w:rsidP="0092109B">
      <w:pPr>
        <w:tabs>
          <w:tab w:val="left" w:pos="0"/>
        </w:tabs>
        <w:ind w:left="0"/>
        <w:rPr>
          <w:rFonts w:ascii="Verdana" w:hAnsi="Verdana"/>
          <w:sz w:val="22"/>
          <w:szCs w:val="22"/>
          <w:lang w:val="ca-ES"/>
        </w:rPr>
      </w:pPr>
    </w:p>
    <w:p w:rsidR="00613585" w:rsidRDefault="00613585" w:rsidP="0092109B">
      <w:pPr>
        <w:tabs>
          <w:tab w:val="left" w:pos="0"/>
        </w:tabs>
        <w:ind w:left="0"/>
        <w:rPr>
          <w:rFonts w:ascii="Verdana" w:hAnsi="Verdana"/>
          <w:sz w:val="22"/>
          <w:szCs w:val="22"/>
          <w:lang w:val="ca-ES"/>
        </w:rPr>
      </w:pPr>
    </w:p>
    <w:p w:rsidR="00613585" w:rsidRDefault="00613585" w:rsidP="0092109B">
      <w:pPr>
        <w:tabs>
          <w:tab w:val="left" w:pos="0"/>
        </w:tabs>
        <w:ind w:left="0"/>
        <w:rPr>
          <w:rFonts w:ascii="Verdana" w:hAnsi="Verdana"/>
          <w:sz w:val="22"/>
          <w:szCs w:val="22"/>
          <w:lang w:val="ca-ES"/>
        </w:rPr>
      </w:pPr>
    </w:p>
    <w:p w:rsidR="00613585" w:rsidRDefault="00613585" w:rsidP="0092109B">
      <w:pPr>
        <w:tabs>
          <w:tab w:val="left" w:pos="0"/>
        </w:tabs>
        <w:ind w:left="0"/>
        <w:rPr>
          <w:rFonts w:ascii="Verdana" w:hAnsi="Verdana"/>
          <w:sz w:val="22"/>
          <w:szCs w:val="22"/>
          <w:lang w:val="ca-ES"/>
        </w:rPr>
      </w:pPr>
    </w:p>
    <w:p w:rsidR="00613585" w:rsidRDefault="00613585" w:rsidP="0092109B">
      <w:pPr>
        <w:tabs>
          <w:tab w:val="left" w:pos="0"/>
        </w:tabs>
        <w:ind w:left="0"/>
        <w:rPr>
          <w:rFonts w:ascii="Verdana" w:hAnsi="Verdana"/>
          <w:sz w:val="22"/>
          <w:szCs w:val="22"/>
          <w:lang w:val="ca-ES"/>
        </w:rPr>
      </w:pPr>
    </w:p>
    <w:p w:rsidR="00613585" w:rsidRDefault="00613585" w:rsidP="0092109B">
      <w:pPr>
        <w:tabs>
          <w:tab w:val="left" w:pos="0"/>
        </w:tabs>
        <w:ind w:left="0"/>
        <w:rPr>
          <w:rFonts w:ascii="Verdana" w:hAnsi="Verdana"/>
          <w:sz w:val="22"/>
          <w:szCs w:val="22"/>
          <w:lang w:val="ca-ES"/>
        </w:rPr>
      </w:pPr>
    </w:p>
    <w:p w:rsidR="00613585" w:rsidRDefault="00613585" w:rsidP="0092109B">
      <w:pPr>
        <w:tabs>
          <w:tab w:val="left" w:pos="0"/>
        </w:tabs>
        <w:ind w:left="0"/>
        <w:rPr>
          <w:rFonts w:ascii="Verdana" w:hAnsi="Verdana"/>
          <w:sz w:val="22"/>
          <w:szCs w:val="22"/>
          <w:lang w:val="ca-ES"/>
        </w:rPr>
      </w:pPr>
    </w:p>
    <w:p w:rsidR="00613585" w:rsidRDefault="00613585" w:rsidP="0092109B">
      <w:pPr>
        <w:tabs>
          <w:tab w:val="left" w:pos="0"/>
        </w:tabs>
        <w:ind w:left="0"/>
        <w:rPr>
          <w:rFonts w:ascii="Verdana" w:hAnsi="Verdana"/>
          <w:sz w:val="22"/>
          <w:szCs w:val="22"/>
          <w:lang w:val="ca-ES"/>
        </w:rPr>
      </w:pPr>
    </w:p>
    <w:p w:rsidR="00613585" w:rsidRDefault="00613585" w:rsidP="0092109B">
      <w:pPr>
        <w:tabs>
          <w:tab w:val="left" w:pos="0"/>
        </w:tabs>
        <w:ind w:left="0"/>
        <w:rPr>
          <w:rFonts w:ascii="Verdana" w:hAnsi="Verdana"/>
          <w:sz w:val="22"/>
          <w:szCs w:val="22"/>
          <w:lang w:val="ca-ES"/>
        </w:rPr>
      </w:pPr>
    </w:p>
    <w:p w:rsidR="00C36802" w:rsidRPr="00FD0B02" w:rsidRDefault="00894C4E" w:rsidP="00524544">
      <w:pPr>
        <w:tabs>
          <w:tab w:val="left" w:pos="0"/>
        </w:tabs>
        <w:ind w:left="0"/>
        <w:rPr>
          <w:rFonts w:ascii="Verdana" w:hAnsi="Verdana"/>
          <w:b/>
          <w:color w:val="7F7F7F" w:themeColor="text1" w:themeTint="80"/>
          <w:sz w:val="22"/>
          <w:szCs w:val="22"/>
          <w:lang w:val="ca-ES"/>
        </w:rPr>
      </w:pPr>
      <w:r w:rsidRPr="00FD0B02">
        <w:rPr>
          <w:rFonts w:ascii="Verdana" w:hAnsi="Verdana"/>
          <w:b/>
          <w:color w:val="7F7F7F" w:themeColor="text1" w:themeTint="80"/>
          <w:sz w:val="22"/>
          <w:szCs w:val="22"/>
          <w:lang w:val="ca-ES"/>
        </w:rPr>
        <w:lastRenderedPageBreak/>
        <w:t xml:space="preserve">Diàleg amb l’entorn econòmic i </w:t>
      </w:r>
      <w:r w:rsidR="0092109B" w:rsidRPr="00FD0B02">
        <w:rPr>
          <w:rFonts w:ascii="Verdana" w:hAnsi="Verdana"/>
          <w:b/>
          <w:color w:val="7F7F7F" w:themeColor="text1" w:themeTint="80"/>
          <w:sz w:val="22"/>
          <w:szCs w:val="22"/>
          <w:lang w:val="ca-ES"/>
        </w:rPr>
        <w:t>professional</w:t>
      </w:r>
      <w:r w:rsidRPr="00FD0B02">
        <w:rPr>
          <w:rFonts w:ascii="Verdana" w:hAnsi="Verdana"/>
          <w:b/>
          <w:color w:val="7F7F7F" w:themeColor="text1" w:themeTint="80"/>
          <w:sz w:val="22"/>
          <w:szCs w:val="22"/>
          <w:lang w:val="ca-ES"/>
        </w:rPr>
        <w:t xml:space="preserve"> de l’àmbit corresponent</w:t>
      </w:r>
      <w:r w:rsidRPr="00FD0B02">
        <w:rPr>
          <w:rFonts w:ascii="Verdana" w:hAnsi="Verdana"/>
          <w:b/>
          <w:color w:val="7F7F7F" w:themeColor="text1" w:themeTint="80"/>
          <w:sz w:val="22"/>
          <w:szCs w:val="22"/>
          <w:lang w:val="ca-ES"/>
        </w:rPr>
        <w:tab/>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4"/>
      </w:tblGrid>
      <w:tr w:rsidR="00894C4E" w:rsidRPr="00613585" w:rsidTr="00685489">
        <w:trPr>
          <w:trHeight w:val="2735"/>
        </w:trPr>
        <w:tc>
          <w:tcPr>
            <w:tcW w:w="9214" w:type="dxa"/>
          </w:tcPr>
          <w:p w:rsidR="001C73DC" w:rsidRPr="00685489" w:rsidRDefault="001C73DC" w:rsidP="00685489">
            <w:pPr>
              <w:spacing w:after="240"/>
              <w:ind w:left="176"/>
              <w:jc w:val="both"/>
              <w:rPr>
                <w:color w:val="auto"/>
                <w:sz w:val="22"/>
                <w:lang w:val="es-ES"/>
              </w:rPr>
            </w:pPr>
            <w:r w:rsidRPr="00685489">
              <w:rPr>
                <w:color w:val="auto"/>
                <w:sz w:val="22"/>
                <w:lang w:val="es-ES"/>
              </w:rPr>
              <w:t xml:space="preserve">La propuesta de Máster en Ingeniería </w:t>
            </w:r>
            <w:r w:rsidR="00A40201" w:rsidRPr="00685489">
              <w:rPr>
                <w:color w:val="auto"/>
                <w:sz w:val="22"/>
                <w:lang w:val="es-ES"/>
              </w:rPr>
              <w:t xml:space="preserve">Agronómica </w:t>
            </w:r>
            <w:r w:rsidRPr="00685489">
              <w:rPr>
                <w:color w:val="auto"/>
                <w:sz w:val="22"/>
                <w:lang w:val="es-ES"/>
              </w:rPr>
              <w:t>es coherente con la trayectoria seguida por la ESAB y con la importancia del sector agroalimentario en la provincia de Barcelona y su área de influencia. Los rasgos más característicos de esta área son:</w:t>
            </w:r>
          </w:p>
          <w:p w:rsidR="001C73DC" w:rsidRPr="00685489" w:rsidRDefault="001C73DC" w:rsidP="00685489">
            <w:pPr>
              <w:spacing w:after="240"/>
              <w:ind w:left="176"/>
              <w:jc w:val="both"/>
              <w:rPr>
                <w:color w:val="auto"/>
                <w:sz w:val="22"/>
                <w:lang w:val="es-ES"/>
              </w:rPr>
            </w:pPr>
            <w:r w:rsidRPr="00685489">
              <w:rPr>
                <w:color w:val="auto"/>
                <w:sz w:val="22"/>
                <w:lang w:val="es-ES"/>
              </w:rPr>
              <w:t>Posee una agricultura especializada en producciones de alto valor añadido, a la vez que la agricultura de proximidad y de calidad está ganando terreno. La característica más destacada de la producción del área de Barcelona se encuentra en la mayor importancia que tienen las hortalizas (41% de la producción catalana), los tubérculos (47%), el viñedo (37%) y, especialmente, la producción de flores y plantas ornamentales, que se concentran básicamente en el área de Barcelona (79%).</w:t>
            </w:r>
          </w:p>
          <w:p w:rsidR="001C73DC" w:rsidRPr="00685489" w:rsidRDefault="001C73DC" w:rsidP="00685489">
            <w:pPr>
              <w:spacing w:after="240"/>
              <w:ind w:left="176"/>
              <w:jc w:val="both"/>
              <w:rPr>
                <w:color w:val="auto"/>
                <w:sz w:val="22"/>
                <w:lang w:val="es-ES"/>
              </w:rPr>
            </w:pPr>
            <w:r w:rsidRPr="00685489">
              <w:rPr>
                <w:color w:val="auto"/>
                <w:sz w:val="22"/>
                <w:lang w:val="es-ES"/>
              </w:rPr>
              <w:t>Se concentra alrededor del 30% de los efectivos ganaderos y de la producción ganadera catalana, principalmente en carne y leche, de la que Barcelona es la principal zona productora de Cataluña.</w:t>
            </w:r>
          </w:p>
          <w:p w:rsidR="001C73DC" w:rsidRPr="00685489" w:rsidRDefault="001C73DC" w:rsidP="00685489">
            <w:pPr>
              <w:spacing w:after="240"/>
              <w:ind w:left="176"/>
              <w:jc w:val="both"/>
              <w:rPr>
                <w:color w:val="auto"/>
                <w:sz w:val="22"/>
                <w:lang w:val="es-ES"/>
              </w:rPr>
            </w:pPr>
            <w:r w:rsidRPr="00685489">
              <w:rPr>
                <w:color w:val="auto"/>
                <w:sz w:val="22"/>
                <w:lang w:val="es-ES"/>
              </w:rPr>
              <w:t xml:space="preserve">Por otra parte, cabe señalar que el emplazamiento actual de la ESAB en el “Campus del </w:t>
            </w:r>
            <w:proofErr w:type="spellStart"/>
            <w:r w:rsidRPr="00685489">
              <w:rPr>
                <w:color w:val="auto"/>
                <w:sz w:val="22"/>
                <w:lang w:val="es-ES"/>
              </w:rPr>
              <w:t>Baix</w:t>
            </w:r>
            <w:proofErr w:type="spellEnd"/>
            <w:r w:rsidRPr="00685489">
              <w:rPr>
                <w:color w:val="auto"/>
                <w:sz w:val="22"/>
                <w:lang w:val="es-ES"/>
              </w:rPr>
              <w:t xml:space="preserve"> Llobregat” (CBL) le confiere unas características especialmente valiosas desde el punto de vista de su influencia en el territorio. La comarca del </w:t>
            </w:r>
            <w:proofErr w:type="spellStart"/>
            <w:r w:rsidRPr="00685489">
              <w:rPr>
                <w:color w:val="auto"/>
                <w:sz w:val="22"/>
                <w:lang w:val="es-ES"/>
              </w:rPr>
              <w:t>Baix</w:t>
            </w:r>
            <w:proofErr w:type="spellEnd"/>
            <w:r w:rsidRPr="00685489">
              <w:rPr>
                <w:color w:val="auto"/>
                <w:sz w:val="22"/>
                <w:lang w:val="es-ES"/>
              </w:rPr>
              <w:t xml:space="preserve"> Llobregat concentra una población de más de 790.000 habitantes, siendo el CBL el único campus universitario situado en esta comarca. En ella se encuentra el “</w:t>
            </w:r>
            <w:proofErr w:type="spellStart"/>
            <w:r w:rsidRPr="00685489">
              <w:rPr>
                <w:color w:val="auto"/>
                <w:sz w:val="22"/>
                <w:lang w:val="es-ES"/>
              </w:rPr>
              <w:t>Parc</w:t>
            </w:r>
            <w:proofErr w:type="spellEnd"/>
            <w:r w:rsidRPr="00685489">
              <w:rPr>
                <w:color w:val="auto"/>
                <w:sz w:val="22"/>
                <w:lang w:val="es-ES"/>
              </w:rPr>
              <w:t xml:space="preserve"> </w:t>
            </w:r>
            <w:proofErr w:type="spellStart"/>
            <w:r w:rsidRPr="00685489">
              <w:rPr>
                <w:color w:val="auto"/>
                <w:sz w:val="22"/>
                <w:lang w:val="es-ES"/>
              </w:rPr>
              <w:t>Agrari</w:t>
            </w:r>
            <w:proofErr w:type="spellEnd"/>
            <w:r w:rsidRPr="00685489">
              <w:rPr>
                <w:color w:val="auto"/>
                <w:sz w:val="22"/>
                <w:lang w:val="es-ES"/>
              </w:rPr>
              <w:t xml:space="preserve"> del </w:t>
            </w:r>
            <w:proofErr w:type="spellStart"/>
            <w:r w:rsidRPr="00685489">
              <w:rPr>
                <w:color w:val="auto"/>
                <w:sz w:val="22"/>
                <w:lang w:val="es-ES"/>
              </w:rPr>
              <w:t>Baix</w:t>
            </w:r>
            <w:proofErr w:type="spellEnd"/>
            <w:r w:rsidRPr="00685489">
              <w:rPr>
                <w:color w:val="auto"/>
                <w:sz w:val="22"/>
                <w:lang w:val="es-ES"/>
              </w:rPr>
              <w:t xml:space="preserve"> Llobregat”, una de las zonas agrícolas más antiguas y fértiles de Catalunya, la importancia del cual no se limita a la importancia económica de su producción agrícola, sino que representa un patrimonio cultural y ecológico de primer orden situado en medio del área más poblada de Catalunya.</w:t>
            </w:r>
          </w:p>
          <w:p w:rsidR="001C73DC" w:rsidRPr="00685489" w:rsidRDefault="001C73DC" w:rsidP="00685489">
            <w:pPr>
              <w:spacing w:after="240"/>
              <w:ind w:left="176"/>
              <w:jc w:val="both"/>
              <w:rPr>
                <w:color w:val="auto"/>
                <w:sz w:val="22"/>
                <w:lang w:val="es-ES"/>
              </w:rPr>
            </w:pPr>
            <w:r w:rsidRPr="00685489">
              <w:rPr>
                <w:color w:val="auto"/>
                <w:sz w:val="22"/>
                <w:lang w:val="es-ES"/>
              </w:rPr>
              <w:t>La industria agroalimentaria representa el 15,8% del total de la industria catalana, con un volumen de ventas netas de 18.000 millones de Euros (año 2007). En cuanto a la distribución territorial, la mayor concentración de industrias del sector agroalimentario se encuentra alrededor del cinturón industrial de Barcelona. Relacionado con este hecho, cada dos años se celebra la Feria Internacional Alimentaria, actualmente la decimoctava edición. Alimentaria es el Salón de Alimentos y Bebidas más importante de España y uno de los primeros del mundo. En su última edición, ha congregado a más de 140.000 profesionales del sector y 4000 empresas expositoras.</w:t>
            </w:r>
          </w:p>
          <w:p w:rsidR="001C73DC" w:rsidRPr="00685489" w:rsidRDefault="001C73DC" w:rsidP="00685489">
            <w:pPr>
              <w:spacing w:after="240"/>
              <w:ind w:left="176"/>
              <w:jc w:val="both"/>
              <w:rPr>
                <w:color w:val="auto"/>
                <w:sz w:val="22"/>
                <w:lang w:val="es-ES"/>
              </w:rPr>
            </w:pPr>
            <w:r w:rsidRPr="00685489">
              <w:rPr>
                <w:color w:val="auto"/>
                <w:sz w:val="22"/>
                <w:lang w:val="es-ES"/>
              </w:rPr>
              <w:t xml:space="preserve">La existencia de un Mercado Central cómo </w:t>
            </w:r>
            <w:proofErr w:type="spellStart"/>
            <w:r w:rsidRPr="00685489">
              <w:rPr>
                <w:color w:val="auto"/>
                <w:sz w:val="22"/>
                <w:lang w:val="es-ES"/>
              </w:rPr>
              <w:t>Mercabarna</w:t>
            </w:r>
            <w:proofErr w:type="spellEnd"/>
            <w:r w:rsidRPr="00685489">
              <w:rPr>
                <w:color w:val="auto"/>
                <w:sz w:val="22"/>
                <w:lang w:val="es-ES"/>
              </w:rPr>
              <w:t>, con tres mercados mayoristas consolidados (frutas y hortalizas, pescado y flor), 700 empresas alimentarias y 8000 trabajadores representa sin duda el eje motor del comercio alimentario catalán.</w:t>
            </w:r>
          </w:p>
          <w:p w:rsidR="001C73DC" w:rsidRPr="00685489" w:rsidRDefault="001C73DC" w:rsidP="00685489">
            <w:pPr>
              <w:spacing w:after="240"/>
              <w:ind w:left="176"/>
              <w:jc w:val="both"/>
              <w:rPr>
                <w:color w:val="auto"/>
                <w:sz w:val="22"/>
                <w:lang w:val="es-ES"/>
              </w:rPr>
            </w:pPr>
            <w:r w:rsidRPr="00685489">
              <w:rPr>
                <w:color w:val="auto"/>
                <w:sz w:val="22"/>
                <w:lang w:val="es-ES"/>
              </w:rPr>
              <w:t xml:space="preserve">El Consorcio de la Zona Franca, el </w:t>
            </w:r>
            <w:proofErr w:type="spellStart"/>
            <w:r w:rsidRPr="00685489">
              <w:rPr>
                <w:color w:val="auto"/>
                <w:sz w:val="22"/>
                <w:lang w:val="es-ES"/>
              </w:rPr>
              <w:t>Departament</w:t>
            </w:r>
            <w:proofErr w:type="spellEnd"/>
            <w:r w:rsidRPr="00685489">
              <w:rPr>
                <w:color w:val="auto"/>
                <w:sz w:val="22"/>
                <w:lang w:val="es-ES"/>
              </w:rPr>
              <w:t xml:space="preserve"> </w:t>
            </w:r>
            <w:proofErr w:type="spellStart"/>
            <w:r w:rsidRPr="00685489">
              <w:rPr>
                <w:color w:val="auto"/>
                <w:sz w:val="22"/>
                <w:lang w:val="es-ES"/>
              </w:rPr>
              <w:t>d’Agricultura</w:t>
            </w:r>
            <w:proofErr w:type="spellEnd"/>
            <w:r w:rsidRPr="00685489">
              <w:rPr>
                <w:color w:val="auto"/>
                <w:sz w:val="22"/>
                <w:lang w:val="es-ES"/>
              </w:rPr>
              <w:t xml:space="preserve"> – a través del IRTA – y el Ayuntamiento de Barcelona han acordado impulsar el proyecto Barcelona </w:t>
            </w:r>
            <w:proofErr w:type="spellStart"/>
            <w:r w:rsidRPr="00685489">
              <w:rPr>
                <w:color w:val="auto"/>
                <w:sz w:val="22"/>
                <w:lang w:val="es-ES"/>
              </w:rPr>
              <w:t>Food</w:t>
            </w:r>
            <w:proofErr w:type="spellEnd"/>
            <w:r w:rsidRPr="00685489">
              <w:rPr>
                <w:color w:val="auto"/>
                <w:sz w:val="22"/>
                <w:lang w:val="es-ES"/>
              </w:rPr>
              <w:t xml:space="preserve"> </w:t>
            </w:r>
            <w:proofErr w:type="spellStart"/>
            <w:r w:rsidRPr="00685489">
              <w:rPr>
                <w:color w:val="auto"/>
                <w:sz w:val="22"/>
                <w:lang w:val="es-ES"/>
              </w:rPr>
              <w:t>Platform</w:t>
            </w:r>
            <w:proofErr w:type="spellEnd"/>
            <w:r w:rsidRPr="00685489">
              <w:rPr>
                <w:color w:val="auto"/>
                <w:sz w:val="22"/>
                <w:lang w:val="es-ES"/>
              </w:rPr>
              <w:t xml:space="preserve"> que facilitará la implantación de empresas alimentarias innovadoras y ofrecerá el acceso a servicios y tecnologías que mejoren los productos y los procesos logísticos de distribución, y les permitan desarrollar nuevos productos y aumentar la capacidad de acceso a los mercados.</w:t>
            </w:r>
          </w:p>
          <w:p w:rsidR="001C73DC" w:rsidRPr="00EB3DC5" w:rsidRDefault="001C73DC" w:rsidP="00721CF4">
            <w:pPr>
              <w:spacing w:after="0" w:line="240" w:lineRule="auto"/>
              <w:ind w:left="0"/>
              <w:rPr>
                <w:rFonts w:ascii="Verdana" w:hAnsi="Verdana"/>
                <w:color w:val="000000" w:themeColor="text1"/>
                <w:sz w:val="22"/>
                <w:lang w:val="es-ES"/>
              </w:rPr>
            </w:pPr>
          </w:p>
        </w:tc>
      </w:tr>
    </w:tbl>
    <w:p w:rsidR="00C810D2" w:rsidRPr="00FD0B02" w:rsidRDefault="00C810D2" w:rsidP="00524544">
      <w:pPr>
        <w:ind w:left="0"/>
        <w:rPr>
          <w:rFonts w:ascii="Verdana" w:hAnsi="Verdana"/>
          <w:b/>
          <w:color w:val="7F7F7F" w:themeColor="text1" w:themeTint="80"/>
          <w:sz w:val="22"/>
          <w:szCs w:val="22"/>
          <w:lang w:val="ca-ES"/>
        </w:rPr>
      </w:pPr>
    </w:p>
    <w:p w:rsidR="00894C4E" w:rsidRPr="00FD0B02" w:rsidRDefault="00F400EB" w:rsidP="00524544">
      <w:pPr>
        <w:ind w:left="0"/>
        <w:rPr>
          <w:rFonts w:ascii="Verdana" w:hAnsi="Verdana"/>
          <w:b/>
          <w:color w:val="7F7F7F" w:themeColor="text1" w:themeTint="80"/>
          <w:sz w:val="22"/>
          <w:szCs w:val="22"/>
          <w:lang w:val="ca-ES"/>
        </w:rPr>
      </w:pPr>
      <w:r w:rsidRPr="00FD0B02">
        <w:rPr>
          <w:rFonts w:ascii="Verdana" w:hAnsi="Verdana"/>
          <w:b/>
          <w:color w:val="7F7F7F" w:themeColor="text1" w:themeTint="80"/>
          <w:sz w:val="22"/>
          <w:szCs w:val="22"/>
          <w:lang w:val="ca-ES"/>
        </w:rPr>
        <w:lastRenderedPageBreak/>
        <w:t>E</w:t>
      </w:r>
      <w:r w:rsidR="00894C4E" w:rsidRPr="00FD0B02">
        <w:rPr>
          <w:rFonts w:ascii="Verdana" w:hAnsi="Verdana"/>
          <w:b/>
          <w:color w:val="7F7F7F" w:themeColor="text1" w:themeTint="80"/>
          <w:sz w:val="22"/>
          <w:szCs w:val="22"/>
          <w:lang w:val="ca-ES"/>
        </w:rPr>
        <w:t>specialització o diversificació progressiva</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4"/>
      </w:tblGrid>
      <w:tr w:rsidR="00894C4E" w:rsidRPr="00613585" w:rsidTr="00685489">
        <w:trPr>
          <w:trHeight w:val="977"/>
        </w:trPr>
        <w:tc>
          <w:tcPr>
            <w:tcW w:w="9214" w:type="dxa"/>
          </w:tcPr>
          <w:p w:rsidR="004577BA" w:rsidRPr="00EB3DC5" w:rsidRDefault="004577BA" w:rsidP="00721CF4">
            <w:pPr>
              <w:spacing w:after="0" w:line="240" w:lineRule="auto"/>
              <w:ind w:left="0"/>
              <w:rPr>
                <w:rFonts w:ascii="Verdana" w:hAnsi="Verdana"/>
                <w:color w:val="000000" w:themeColor="text1"/>
                <w:sz w:val="22"/>
                <w:szCs w:val="22"/>
                <w:lang w:val="ca-ES"/>
              </w:rPr>
            </w:pPr>
          </w:p>
          <w:p w:rsidR="00C61A2D" w:rsidRPr="00685489" w:rsidRDefault="004577BA" w:rsidP="00685489">
            <w:pPr>
              <w:spacing w:after="240"/>
              <w:ind w:left="176"/>
              <w:jc w:val="both"/>
              <w:rPr>
                <w:rFonts w:ascii="Verdana" w:hAnsi="Verdana"/>
                <w:color w:val="auto"/>
                <w:sz w:val="22"/>
                <w:szCs w:val="22"/>
                <w:lang w:val="ca-ES"/>
              </w:rPr>
            </w:pPr>
            <w:r w:rsidRPr="00685489">
              <w:rPr>
                <w:color w:val="auto"/>
                <w:sz w:val="22"/>
                <w:lang w:val="ca-ES"/>
              </w:rPr>
              <w:t xml:space="preserve">Els estudiants en acabar els </w:t>
            </w:r>
            <w:r w:rsidR="0037596F" w:rsidRPr="00685489">
              <w:rPr>
                <w:color w:val="auto"/>
                <w:sz w:val="22"/>
                <w:lang w:val="ca-ES"/>
              </w:rPr>
              <w:t>60 ECTS</w:t>
            </w:r>
            <w:r w:rsidRPr="00685489">
              <w:rPr>
                <w:color w:val="auto"/>
                <w:sz w:val="22"/>
                <w:lang w:val="ca-ES"/>
              </w:rPr>
              <w:t xml:space="preserve"> obligatoris destinats a cobrir les competències especifiques que s’indiquen en la corresponent ordre ministerial, podrà especialitzar-se en </w:t>
            </w:r>
            <w:r w:rsidR="0037596F" w:rsidRPr="00685489">
              <w:rPr>
                <w:color w:val="auto"/>
                <w:sz w:val="22"/>
                <w:lang w:val="ca-ES"/>
              </w:rPr>
              <w:t xml:space="preserve">‘Gestió comercial i </w:t>
            </w:r>
            <w:proofErr w:type="spellStart"/>
            <w:r w:rsidR="0037596F" w:rsidRPr="00685489">
              <w:rPr>
                <w:color w:val="auto"/>
                <w:sz w:val="22"/>
                <w:lang w:val="ca-ES"/>
              </w:rPr>
              <w:t>marketing</w:t>
            </w:r>
            <w:proofErr w:type="spellEnd"/>
            <w:r w:rsidR="0037596F" w:rsidRPr="00685489">
              <w:rPr>
                <w:color w:val="auto"/>
                <w:sz w:val="22"/>
                <w:lang w:val="ca-ES"/>
              </w:rPr>
              <w:t xml:space="preserve"> de les empreses </w:t>
            </w:r>
            <w:proofErr w:type="spellStart"/>
            <w:r w:rsidR="0037596F" w:rsidRPr="00685489">
              <w:rPr>
                <w:color w:val="auto"/>
                <w:sz w:val="22"/>
                <w:lang w:val="ca-ES"/>
              </w:rPr>
              <w:t>agroalimentaries</w:t>
            </w:r>
            <w:proofErr w:type="spellEnd"/>
            <w:r w:rsidR="0037596F" w:rsidRPr="00685489">
              <w:rPr>
                <w:color w:val="auto"/>
                <w:sz w:val="22"/>
                <w:lang w:val="ca-ES"/>
              </w:rPr>
              <w:t>’ o ‘</w:t>
            </w:r>
            <w:r w:rsidR="00E844E6" w:rsidRPr="00685489">
              <w:rPr>
                <w:color w:val="auto"/>
                <w:sz w:val="22"/>
                <w:lang w:val="ca-ES"/>
              </w:rPr>
              <w:t xml:space="preserve"> </w:t>
            </w:r>
            <w:proofErr w:type="spellStart"/>
            <w:r w:rsidR="00D8703B" w:rsidRPr="00685489">
              <w:rPr>
                <w:color w:val="auto"/>
                <w:sz w:val="22"/>
                <w:lang w:val="ca-ES"/>
              </w:rPr>
              <w:t>Agrobusiness</w:t>
            </w:r>
            <w:proofErr w:type="spellEnd"/>
            <w:r w:rsidR="00D8703B" w:rsidRPr="00685489">
              <w:rPr>
                <w:color w:val="auto"/>
                <w:sz w:val="22"/>
                <w:lang w:val="ca-ES"/>
              </w:rPr>
              <w:t xml:space="preserve"> management and </w:t>
            </w:r>
            <w:proofErr w:type="spellStart"/>
            <w:r w:rsidR="00D8703B" w:rsidRPr="00685489">
              <w:rPr>
                <w:color w:val="auto"/>
                <w:sz w:val="22"/>
                <w:lang w:val="ca-ES"/>
              </w:rPr>
              <w:t>food</w:t>
            </w:r>
            <w:proofErr w:type="spellEnd"/>
            <w:r w:rsidR="00D8703B" w:rsidRPr="00685489">
              <w:rPr>
                <w:color w:val="auto"/>
                <w:sz w:val="22"/>
                <w:lang w:val="ca-ES"/>
              </w:rPr>
              <w:t xml:space="preserve"> </w:t>
            </w:r>
            <w:proofErr w:type="spellStart"/>
            <w:r w:rsidR="00D8703B" w:rsidRPr="00685489">
              <w:rPr>
                <w:color w:val="auto"/>
                <w:sz w:val="22"/>
                <w:lang w:val="ca-ES"/>
              </w:rPr>
              <w:t>marketing</w:t>
            </w:r>
            <w:proofErr w:type="spellEnd"/>
            <w:r w:rsidR="0037596F" w:rsidRPr="00685489">
              <w:rPr>
                <w:color w:val="auto"/>
                <w:sz w:val="22"/>
                <w:lang w:val="ca-ES"/>
              </w:rPr>
              <w:t>’</w:t>
            </w:r>
            <w:r w:rsidRPr="00685489">
              <w:rPr>
                <w:color w:val="auto"/>
                <w:sz w:val="22"/>
                <w:lang w:val="ca-ES"/>
              </w:rPr>
              <w:t xml:space="preserve"> per tal d’assolir la competència de coneixements </w:t>
            </w:r>
            <w:r w:rsidR="00646452" w:rsidRPr="00685489">
              <w:rPr>
                <w:color w:val="auto"/>
                <w:sz w:val="22"/>
                <w:lang w:val="ca-ES"/>
              </w:rPr>
              <w:t xml:space="preserve">de </w:t>
            </w:r>
            <w:proofErr w:type="spellStart"/>
            <w:r w:rsidR="00646452" w:rsidRPr="00685489">
              <w:rPr>
                <w:color w:val="auto"/>
                <w:sz w:val="22"/>
                <w:lang w:val="ca-ES"/>
              </w:rPr>
              <w:t>marketing</w:t>
            </w:r>
            <w:proofErr w:type="spellEnd"/>
            <w:r w:rsidR="00646452" w:rsidRPr="00685489">
              <w:rPr>
                <w:color w:val="auto"/>
                <w:sz w:val="22"/>
                <w:lang w:val="ca-ES"/>
              </w:rPr>
              <w:t xml:space="preserve"> i sistemes de comercialització de productes agroalime</w:t>
            </w:r>
            <w:r w:rsidR="00DF5657" w:rsidRPr="00685489">
              <w:rPr>
                <w:color w:val="auto"/>
                <w:sz w:val="22"/>
                <w:lang w:val="ca-ES"/>
              </w:rPr>
              <w:t>nt</w:t>
            </w:r>
            <w:r w:rsidR="00646452" w:rsidRPr="00685489">
              <w:rPr>
                <w:color w:val="auto"/>
                <w:sz w:val="22"/>
                <w:lang w:val="ca-ES"/>
              </w:rPr>
              <w:t>aris. Gestió de marques i distintius de qualitat. Organització de les vendes</w:t>
            </w:r>
            <w:r w:rsidR="00DF5657" w:rsidRPr="00685489">
              <w:rPr>
                <w:color w:val="auto"/>
                <w:sz w:val="22"/>
                <w:lang w:val="ca-ES"/>
              </w:rPr>
              <w:t>. C</w:t>
            </w:r>
            <w:r w:rsidR="00646452" w:rsidRPr="00685489">
              <w:rPr>
                <w:color w:val="auto"/>
                <w:sz w:val="22"/>
                <w:lang w:val="ca-ES"/>
              </w:rPr>
              <w:t>oneixement del comportament del consumidor</w:t>
            </w:r>
            <w:r w:rsidR="00DF5657" w:rsidRPr="00685489">
              <w:rPr>
                <w:color w:val="auto"/>
                <w:sz w:val="22"/>
                <w:lang w:val="ca-ES"/>
              </w:rPr>
              <w:t xml:space="preserve"> i tècniques d’anàlisis de les preferències. Aquells estudiants que havent cursat els 60 ECTS obligatoris desitgin una especialització diferent a la </w:t>
            </w:r>
            <w:proofErr w:type="spellStart"/>
            <w:r w:rsidR="00DF5657" w:rsidRPr="00685489">
              <w:rPr>
                <w:color w:val="auto"/>
                <w:sz w:val="22"/>
                <w:lang w:val="ca-ES"/>
              </w:rPr>
              <w:t>ofertada</w:t>
            </w:r>
            <w:proofErr w:type="spellEnd"/>
            <w:r w:rsidR="00DF5657" w:rsidRPr="00685489">
              <w:rPr>
                <w:color w:val="auto"/>
                <w:sz w:val="22"/>
                <w:lang w:val="ca-ES"/>
              </w:rPr>
              <w:t>, ho podran fer en el marc d’un conveni d’intercanvi (nacional o internacional) en el que podrà dur a terme la docència del bloc optatiu i/o el Treball Final de Màster.</w:t>
            </w:r>
          </w:p>
        </w:tc>
      </w:tr>
    </w:tbl>
    <w:p w:rsidR="00613585" w:rsidRDefault="00613585" w:rsidP="00524544">
      <w:pPr>
        <w:ind w:left="0"/>
        <w:rPr>
          <w:rFonts w:ascii="Verdana" w:hAnsi="Verdana"/>
          <w:b/>
          <w:color w:val="7F7F7F" w:themeColor="text1" w:themeTint="80"/>
          <w:sz w:val="22"/>
          <w:szCs w:val="22"/>
          <w:lang w:val="ca-ES"/>
        </w:rPr>
      </w:pPr>
    </w:p>
    <w:p w:rsidR="00613585" w:rsidRDefault="00613585" w:rsidP="00524544">
      <w:pPr>
        <w:ind w:left="0"/>
        <w:rPr>
          <w:rFonts w:ascii="Verdana" w:hAnsi="Verdana"/>
          <w:b/>
          <w:color w:val="7F7F7F" w:themeColor="text1" w:themeTint="80"/>
          <w:sz w:val="22"/>
          <w:szCs w:val="22"/>
          <w:lang w:val="ca-ES"/>
        </w:rPr>
      </w:pPr>
    </w:p>
    <w:p w:rsidR="004154EC" w:rsidRPr="00FD0B02" w:rsidRDefault="00E81993" w:rsidP="00524544">
      <w:pPr>
        <w:ind w:left="0"/>
        <w:rPr>
          <w:rFonts w:ascii="Verdana" w:hAnsi="Verdana"/>
          <w:b/>
          <w:color w:val="7F7F7F" w:themeColor="text1" w:themeTint="80"/>
          <w:sz w:val="22"/>
          <w:szCs w:val="22"/>
          <w:lang w:val="ca-ES"/>
        </w:rPr>
      </w:pPr>
      <w:r w:rsidRPr="00FD0B02">
        <w:rPr>
          <w:rFonts w:ascii="Verdana" w:hAnsi="Verdana"/>
          <w:b/>
          <w:color w:val="7F7F7F" w:themeColor="text1" w:themeTint="80"/>
          <w:sz w:val="22"/>
          <w:szCs w:val="22"/>
          <w:lang w:val="ca-ES"/>
        </w:rPr>
        <w:t>F</w:t>
      </w:r>
      <w:r w:rsidR="0092109B" w:rsidRPr="00FD0B02">
        <w:rPr>
          <w:rFonts w:ascii="Verdana" w:hAnsi="Verdana"/>
          <w:b/>
          <w:color w:val="7F7F7F" w:themeColor="text1" w:themeTint="80"/>
          <w:sz w:val="22"/>
          <w:szCs w:val="22"/>
          <w:lang w:val="ca-ES"/>
        </w:rPr>
        <w:t>lexibilitat i capacitat d’</w:t>
      </w:r>
      <w:r w:rsidR="004154EC" w:rsidRPr="00FD0B02">
        <w:rPr>
          <w:rFonts w:ascii="Verdana" w:hAnsi="Verdana"/>
          <w:b/>
          <w:color w:val="7F7F7F" w:themeColor="text1" w:themeTint="80"/>
          <w:sz w:val="22"/>
          <w:szCs w:val="22"/>
          <w:lang w:val="ca-ES"/>
        </w:rPr>
        <w:t>adaptació a noves necessitats</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4"/>
      </w:tblGrid>
      <w:tr w:rsidR="004154EC" w:rsidRPr="00613585" w:rsidTr="00685489">
        <w:trPr>
          <w:trHeight w:val="2735"/>
        </w:trPr>
        <w:tc>
          <w:tcPr>
            <w:tcW w:w="9214" w:type="dxa"/>
          </w:tcPr>
          <w:p w:rsidR="00FD0B02" w:rsidRDefault="00FD0B02" w:rsidP="00685489">
            <w:pPr>
              <w:spacing w:after="240"/>
              <w:ind w:left="176"/>
              <w:jc w:val="both"/>
              <w:rPr>
                <w:color w:val="auto"/>
                <w:sz w:val="22"/>
                <w:lang w:val="es-ES"/>
              </w:rPr>
            </w:pPr>
          </w:p>
          <w:p w:rsidR="0037596F" w:rsidRPr="00685489" w:rsidRDefault="00FD2D3D" w:rsidP="00685489">
            <w:pPr>
              <w:spacing w:after="240"/>
              <w:ind w:left="176"/>
              <w:jc w:val="both"/>
              <w:rPr>
                <w:color w:val="auto"/>
                <w:sz w:val="22"/>
                <w:lang w:val="es-ES"/>
              </w:rPr>
            </w:pPr>
            <w:r w:rsidRPr="00685489">
              <w:rPr>
                <w:color w:val="auto"/>
                <w:sz w:val="22"/>
                <w:lang w:val="es-ES"/>
              </w:rPr>
              <w:t>L</w:t>
            </w:r>
            <w:r w:rsidR="0037596F" w:rsidRPr="00685489">
              <w:rPr>
                <w:color w:val="auto"/>
                <w:sz w:val="22"/>
                <w:lang w:val="es-ES"/>
              </w:rPr>
              <w:t xml:space="preserve">a UPC fomenta la implantación de Sistemas de Garantía Interna de la Calidad (SGIC) de la formación en todas sus escuelas y facultades. Desde el año 2010 la Escuela Superior de Agricultura de Barcelona ha adoptado el compromiso de implantación de un SGIC sobre todos sus programas formativos. Este sistema está basado en las directrices del programa AUDIT y ya ha sido evaluado favorablemente por la </w:t>
            </w:r>
            <w:proofErr w:type="spellStart"/>
            <w:r w:rsidR="0037596F" w:rsidRPr="00685489">
              <w:rPr>
                <w:color w:val="auto"/>
                <w:sz w:val="22"/>
                <w:lang w:val="es-ES"/>
              </w:rPr>
              <w:t>Agència</w:t>
            </w:r>
            <w:proofErr w:type="spellEnd"/>
            <w:r w:rsidR="0037596F" w:rsidRPr="00685489">
              <w:rPr>
                <w:color w:val="auto"/>
                <w:sz w:val="22"/>
                <w:lang w:val="es-ES"/>
              </w:rPr>
              <w:t xml:space="preserve"> de </w:t>
            </w:r>
            <w:proofErr w:type="spellStart"/>
            <w:r w:rsidR="0037596F" w:rsidRPr="00685489">
              <w:rPr>
                <w:color w:val="auto"/>
                <w:sz w:val="22"/>
                <w:lang w:val="es-ES"/>
              </w:rPr>
              <w:t>Qualitat</w:t>
            </w:r>
            <w:proofErr w:type="spellEnd"/>
            <w:r w:rsidR="0037596F" w:rsidRPr="00685489">
              <w:rPr>
                <w:color w:val="auto"/>
                <w:sz w:val="22"/>
                <w:lang w:val="es-ES"/>
              </w:rPr>
              <w:t xml:space="preserve"> </w:t>
            </w:r>
            <w:proofErr w:type="spellStart"/>
            <w:r w:rsidR="0037596F" w:rsidRPr="00685489">
              <w:rPr>
                <w:color w:val="auto"/>
                <w:sz w:val="22"/>
                <w:lang w:val="es-ES"/>
              </w:rPr>
              <w:t>Universitària</w:t>
            </w:r>
            <w:proofErr w:type="spellEnd"/>
            <w:r w:rsidR="0037596F" w:rsidRPr="00685489">
              <w:rPr>
                <w:color w:val="auto"/>
                <w:sz w:val="22"/>
                <w:lang w:val="es-ES"/>
              </w:rPr>
              <w:t xml:space="preserve"> (AQU) de Catalunya. La versión del SGIC se puede consultar en la página web correspondiente (</w:t>
            </w:r>
            <w:hyperlink r:id="rId9" w:history="1">
              <w:r w:rsidR="00D8703B" w:rsidRPr="00685489">
                <w:rPr>
                  <w:rStyle w:val="Hipervnculo"/>
                  <w:color w:val="auto"/>
                  <w:sz w:val="22"/>
                  <w:lang w:val="es-ES"/>
                </w:rPr>
                <w:t>http://www.esab.upc.edu/escola/qui-som/sistema-dassegurament-de-la-qualitat</w:t>
              </w:r>
            </w:hyperlink>
            <w:r w:rsidR="00D8703B" w:rsidRPr="00685489">
              <w:rPr>
                <w:color w:val="auto"/>
                <w:sz w:val="22"/>
                <w:lang w:val="es-ES"/>
              </w:rPr>
              <w:t xml:space="preserve">). </w:t>
            </w:r>
          </w:p>
          <w:p w:rsidR="00362B1B" w:rsidRPr="00685489" w:rsidRDefault="00DF5657" w:rsidP="00685489">
            <w:pPr>
              <w:spacing w:after="240"/>
              <w:ind w:left="176"/>
              <w:jc w:val="both"/>
              <w:rPr>
                <w:color w:val="auto"/>
                <w:sz w:val="22"/>
                <w:lang w:val="es-ES"/>
              </w:rPr>
            </w:pPr>
            <w:r w:rsidRPr="00685489">
              <w:rPr>
                <w:color w:val="auto"/>
                <w:sz w:val="22"/>
                <w:lang w:val="es-ES"/>
              </w:rPr>
              <w:t xml:space="preserve">La Comisión de calidad (CC) de la ESAB estará compuesta por el Director, el Secretario académico, los Subdirectores de la escuela, los Coordinadores de máster, representantes del PDI, PAS y estudiantes y, si se considera oportuno, representantes de grupos de interés externos como empleadores, instituciones o colectivos profesionales. El reglamento y composición de la CC se aprueban en la Comisión Permanente de la Junta de Escuela. La propia CC puede designar una subcomisión específica para el seguimiento del título de máster si se considerase necesario. </w:t>
            </w:r>
          </w:p>
          <w:p w:rsidR="00017D68" w:rsidRPr="00EB3DC5" w:rsidRDefault="00362B1B" w:rsidP="00685489">
            <w:pPr>
              <w:spacing w:after="240"/>
              <w:ind w:left="176"/>
              <w:jc w:val="both"/>
              <w:rPr>
                <w:rFonts w:ascii="Verdana" w:hAnsi="Verdana"/>
                <w:color w:val="000000" w:themeColor="text1"/>
                <w:sz w:val="22"/>
                <w:lang w:val="ca-ES"/>
              </w:rPr>
            </w:pPr>
            <w:r w:rsidRPr="00685489">
              <w:rPr>
                <w:color w:val="auto"/>
                <w:sz w:val="22"/>
                <w:lang w:val="es-ES"/>
              </w:rPr>
              <w:t>Las nuevas necesidades que surjan fruto de la evolución del sistema productivo o comercial, se abordaran en la definición de los temarios de las asignaturas y en la orientación de los estudiantes en su elección de las asignaturas optativas.</w:t>
            </w:r>
            <w:r w:rsidRPr="00EB3DC5">
              <w:rPr>
                <w:color w:val="000000" w:themeColor="text1"/>
                <w:sz w:val="22"/>
                <w:lang w:val="es-ES"/>
              </w:rPr>
              <w:t xml:space="preserve"> </w:t>
            </w:r>
          </w:p>
        </w:tc>
      </w:tr>
    </w:tbl>
    <w:p w:rsidR="00894C4E" w:rsidRDefault="00894C4E" w:rsidP="004154EC">
      <w:pPr>
        <w:ind w:left="0"/>
        <w:rPr>
          <w:rFonts w:ascii="Verdana" w:hAnsi="Verdana"/>
          <w:sz w:val="22"/>
          <w:szCs w:val="22"/>
          <w:lang w:val="ca-ES"/>
        </w:rPr>
      </w:pPr>
    </w:p>
    <w:p w:rsidR="00613585" w:rsidRDefault="00613585" w:rsidP="00524544">
      <w:pPr>
        <w:ind w:left="0"/>
        <w:rPr>
          <w:rFonts w:ascii="Verdana" w:hAnsi="Verdana"/>
          <w:b/>
          <w:color w:val="7F7F7F" w:themeColor="text1" w:themeTint="80"/>
          <w:sz w:val="22"/>
          <w:szCs w:val="22"/>
          <w:lang w:val="ca-ES"/>
        </w:rPr>
      </w:pPr>
    </w:p>
    <w:p w:rsidR="00613585" w:rsidRDefault="00613585" w:rsidP="00524544">
      <w:pPr>
        <w:ind w:left="0"/>
        <w:rPr>
          <w:rFonts w:ascii="Verdana" w:hAnsi="Verdana"/>
          <w:b/>
          <w:color w:val="7F7F7F" w:themeColor="text1" w:themeTint="80"/>
          <w:sz w:val="22"/>
          <w:szCs w:val="22"/>
          <w:lang w:val="ca-ES"/>
        </w:rPr>
      </w:pPr>
    </w:p>
    <w:p w:rsidR="00613585" w:rsidRDefault="00613585" w:rsidP="00524544">
      <w:pPr>
        <w:ind w:left="0"/>
        <w:rPr>
          <w:rFonts w:ascii="Verdana" w:hAnsi="Verdana"/>
          <w:b/>
          <w:color w:val="7F7F7F" w:themeColor="text1" w:themeTint="80"/>
          <w:sz w:val="22"/>
          <w:szCs w:val="22"/>
          <w:lang w:val="ca-ES"/>
        </w:rPr>
      </w:pPr>
    </w:p>
    <w:p w:rsidR="00613585" w:rsidRDefault="00613585" w:rsidP="00524544">
      <w:pPr>
        <w:ind w:left="0"/>
        <w:rPr>
          <w:rFonts w:ascii="Verdana" w:hAnsi="Verdana"/>
          <w:b/>
          <w:color w:val="7F7F7F" w:themeColor="text1" w:themeTint="80"/>
          <w:sz w:val="22"/>
          <w:szCs w:val="22"/>
          <w:lang w:val="ca-ES"/>
        </w:rPr>
      </w:pPr>
    </w:p>
    <w:p w:rsidR="004154EC" w:rsidRPr="006D5A9E" w:rsidRDefault="00613585" w:rsidP="00524544">
      <w:pPr>
        <w:ind w:left="0"/>
        <w:rPr>
          <w:rFonts w:ascii="Verdana" w:hAnsi="Verdana"/>
          <w:b/>
          <w:color w:val="7F7F7F" w:themeColor="text1" w:themeTint="80"/>
          <w:sz w:val="22"/>
          <w:szCs w:val="22"/>
          <w:lang w:val="ca-ES"/>
        </w:rPr>
      </w:pPr>
      <w:r>
        <w:rPr>
          <w:rFonts w:ascii="Verdana" w:hAnsi="Verdana"/>
          <w:b/>
          <w:color w:val="7F7F7F" w:themeColor="text1" w:themeTint="80"/>
          <w:sz w:val="22"/>
          <w:szCs w:val="22"/>
          <w:lang w:val="ca-ES"/>
        </w:rPr>
        <w:lastRenderedPageBreak/>
        <w:t>P</w:t>
      </w:r>
      <w:r w:rsidR="004154EC" w:rsidRPr="006D5A9E">
        <w:rPr>
          <w:rFonts w:ascii="Verdana" w:hAnsi="Verdana"/>
          <w:b/>
          <w:color w:val="7F7F7F" w:themeColor="text1" w:themeTint="80"/>
          <w:sz w:val="22"/>
          <w:szCs w:val="22"/>
          <w:lang w:val="ca-ES"/>
        </w:rPr>
        <w:t>lanifi</w:t>
      </w:r>
      <w:r w:rsidR="00407F48" w:rsidRPr="006D5A9E">
        <w:rPr>
          <w:rFonts w:ascii="Verdana" w:hAnsi="Verdana"/>
          <w:b/>
          <w:color w:val="7F7F7F" w:themeColor="text1" w:themeTint="80"/>
          <w:sz w:val="22"/>
          <w:szCs w:val="22"/>
          <w:lang w:val="ca-ES"/>
        </w:rPr>
        <w:t xml:space="preserve">cació adequada de la connexió </w:t>
      </w:r>
      <w:r w:rsidR="004154EC" w:rsidRPr="006D5A9E">
        <w:rPr>
          <w:rFonts w:ascii="Verdana" w:hAnsi="Verdana"/>
          <w:b/>
          <w:color w:val="7F7F7F" w:themeColor="text1" w:themeTint="80"/>
          <w:sz w:val="22"/>
          <w:szCs w:val="22"/>
          <w:lang w:val="ca-ES"/>
        </w:rPr>
        <w:t>entre grau, màster i doctorat</w:t>
      </w: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79"/>
      </w:tblGrid>
      <w:tr w:rsidR="004154EC" w:rsidRPr="00EB3DC5">
        <w:trPr>
          <w:trHeight w:val="1919"/>
        </w:trPr>
        <w:tc>
          <w:tcPr>
            <w:tcW w:w="8647" w:type="dxa"/>
          </w:tcPr>
          <w:p w:rsidR="00FD0B02" w:rsidRPr="00EB3DC5" w:rsidRDefault="00C97073" w:rsidP="00FD0B02">
            <w:pPr>
              <w:spacing w:after="0" w:line="240" w:lineRule="auto"/>
              <w:ind w:left="0"/>
              <w:rPr>
                <w:color w:val="000000" w:themeColor="text1"/>
                <w:sz w:val="22"/>
                <w:lang w:val="es-ES"/>
              </w:rPr>
            </w:pPr>
            <w:r w:rsidRPr="00EB3DC5">
              <w:rPr>
                <w:rFonts w:ascii="Verdana" w:hAnsi="Verdana"/>
                <w:color w:val="000000" w:themeColor="text1"/>
                <w:sz w:val="22"/>
                <w:lang w:val="ca-ES"/>
              </w:rPr>
              <w:t xml:space="preserve"> </w:t>
            </w:r>
          </w:p>
          <w:p w:rsidR="00017D68" w:rsidRPr="00685489" w:rsidRDefault="00017D68" w:rsidP="00685489">
            <w:pPr>
              <w:ind w:left="176"/>
              <w:jc w:val="both"/>
              <w:rPr>
                <w:rFonts w:asciiTheme="minorHAnsi" w:hAnsiTheme="minorHAnsi"/>
                <w:color w:val="auto"/>
                <w:sz w:val="22"/>
                <w:lang w:val="es-ES"/>
              </w:rPr>
            </w:pPr>
            <w:r w:rsidRPr="00685489">
              <w:rPr>
                <w:rFonts w:asciiTheme="minorHAnsi" w:hAnsiTheme="minorHAnsi"/>
                <w:color w:val="auto"/>
                <w:sz w:val="22"/>
                <w:lang w:val="es-ES"/>
              </w:rPr>
              <w:t>Podrán acceder al máster los titulados conforme a sistemas educativos ajenos al Espacio Europeo de Educación Superior sin necesidad de la homologación de sus títulos, previa comprobación por la Universidad de que aquellos acreditan un nivel de formación equivalente a los correspondientes títulos universitarios oficiales españoles y que facultan en el país expedidor del título para el acceso a enseñanzas de postgrado. El acceso por esta vía no implicará, en ningún caso, la homologación del título previo de que esté en posesión el interesado, ni su reconocimiento a otros efectos que el de cursar las enseñanzas de máster.</w:t>
            </w:r>
          </w:p>
          <w:p w:rsidR="00017D68" w:rsidRPr="00685489" w:rsidRDefault="00017D68" w:rsidP="00685489">
            <w:pPr>
              <w:ind w:left="176"/>
              <w:jc w:val="both"/>
              <w:rPr>
                <w:rFonts w:asciiTheme="minorHAnsi" w:hAnsiTheme="minorHAnsi"/>
                <w:color w:val="auto"/>
                <w:sz w:val="22"/>
                <w:lang w:val="es-ES"/>
              </w:rPr>
            </w:pPr>
            <w:r w:rsidRPr="00685489">
              <w:rPr>
                <w:rFonts w:asciiTheme="minorHAnsi" w:hAnsiTheme="minorHAnsi"/>
                <w:color w:val="auto"/>
                <w:sz w:val="22"/>
                <w:lang w:val="es-ES"/>
              </w:rPr>
              <w:t>Podrán acceder los Ingenieros Técnicos Agrícolas en cualquiera de sus especialidades, que hayan cursado 30 créditos de Complementos de Formación.</w:t>
            </w:r>
          </w:p>
          <w:p w:rsidR="00017D68" w:rsidRPr="00685489" w:rsidRDefault="00017D68" w:rsidP="00685489">
            <w:pPr>
              <w:ind w:left="176"/>
              <w:jc w:val="both"/>
              <w:rPr>
                <w:rFonts w:asciiTheme="minorHAnsi" w:hAnsiTheme="minorHAnsi"/>
                <w:iCs/>
                <w:color w:val="auto"/>
                <w:sz w:val="22"/>
                <w:lang w:val="es-ES"/>
              </w:rPr>
            </w:pPr>
            <w:r w:rsidRPr="00685489">
              <w:rPr>
                <w:rFonts w:asciiTheme="minorHAnsi" w:hAnsiTheme="minorHAnsi"/>
                <w:color w:val="auto"/>
                <w:sz w:val="22"/>
                <w:lang w:val="es-ES"/>
              </w:rPr>
              <w:t xml:space="preserve">Podrán acceder al máster los diplomados, licenciados o graduados en áreas afines a la ingeniería </w:t>
            </w:r>
            <w:r w:rsidR="00A40201" w:rsidRPr="00685489">
              <w:rPr>
                <w:rFonts w:asciiTheme="minorHAnsi" w:hAnsiTheme="minorHAnsi"/>
                <w:color w:val="auto"/>
                <w:sz w:val="22"/>
                <w:lang w:val="es-ES"/>
              </w:rPr>
              <w:t>agronómica</w:t>
            </w:r>
            <w:r w:rsidRPr="00685489">
              <w:rPr>
                <w:rFonts w:asciiTheme="minorHAnsi" w:hAnsiTheme="minorHAnsi"/>
                <w:color w:val="auto"/>
                <w:sz w:val="22"/>
                <w:lang w:val="es-ES"/>
              </w:rPr>
              <w:t xml:space="preserve">. Asimismo, se permitirá el acceso al máster cuando, el título de grado del interesado, acredite haber cursado el módulo de formación básica y el módulo común a la rama, aún no cubriendo un bloque completo del módulo de tecnología específica y sí 48 créditos de los ofertados en el conjunto de los bloques de dicho módulo de un título de grado que habilite para el ejercicio de Ingeniero Técnico Agrícola, de acuerdo con la referida Orden Ministerial (apartado 4.2.2 Orden </w:t>
            </w:r>
            <w:r w:rsidRPr="00685489">
              <w:rPr>
                <w:rFonts w:asciiTheme="minorHAnsi" w:hAnsiTheme="minorHAnsi"/>
                <w:i/>
                <w:iCs/>
                <w:color w:val="auto"/>
                <w:sz w:val="22"/>
                <w:lang w:val="es-ES"/>
              </w:rPr>
              <w:t xml:space="preserve"> </w:t>
            </w:r>
            <w:r w:rsidRPr="00685489">
              <w:rPr>
                <w:rFonts w:asciiTheme="minorHAnsi" w:hAnsiTheme="minorHAnsi"/>
                <w:iCs/>
                <w:color w:val="auto"/>
                <w:sz w:val="22"/>
                <w:lang w:val="es-ES"/>
              </w:rPr>
              <w:t>CIN/325/2009).</w:t>
            </w:r>
          </w:p>
          <w:p w:rsidR="004D05E2" w:rsidRPr="00685489" w:rsidRDefault="00D8703B" w:rsidP="00685489">
            <w:pPr>
              <w:pStyle w:val="Ttulo2"/>
              <w:ind w:left="176"/>
              <w:jc w:val="both"/>
              <w:rPr>
                <w:rFonts w:asciiTheme="minorHAnsi" w:eastAsiaTheme="minorEastAsia" w:hAnsiTheme="minorHAnsi"/>
                <w:color w:val="auto"/>
                <w:sz w:val="24"/>
                <w:szCs w:val="24"/>
                <w:lang w:val="es-ES"/>
              </w:rPr>
            </w:pPr>
            <w:r w:rsidRPr="00685489">
              <w:rPr>
                <w:rFonts w:asciiTheme="minorHAnsi" w:eastAsiaTheme="minorEastAsia" w:hAnsiTheme="minorHAnsi"/>
                <w:color w:val="auto"/>
                <w:sz w:val="24"/>
                <w:szCs w:val="24"/>
                <w:lang w:val="es-ES"/>
              </w:rPr>
              <w:t>complementos de formación para el acceso de ingenieros técnicos agrícolas</w:t>
            </w:r>
          </w:p>
          <w:p w:rsidR="004D05E2" w:rsidRPr="00685489" w:rsidRDefault="004D05E2" w:rsidP="00685489">
            <w:pPr>
              <w:ind w:left="176"/>
              <w:jc w:val="both"/>
              <w:rPr>
                <w:rFonts w:asciiTheme="minorHAnsi" w:eastAsiaTheme="minorEastAsia" w:hAnsiTheme="minorHAnsi"/>
                <w:color w:val="auto"/>
                <w:sz w:val="22"/>
                <w:lang w:val="es-ES"/>
              </w:rPr>
            </w:pPr>
            <w:r w:rsidRPr="00685489">
              <w:rPr>
                <w:rFonts w:asciiTheme="minorHAnsi" w:hAnsiTheme="minorHAnsi"/>
                <w:color w:val="auto"/>
                <w:sz w:val="22"/>
                <w:lang w:val="es-ES"/>
              </w:rPr>
              <w:t xml:space="preserve">Los Ingenieros Técnicos Agrícolas, en cualquiera de sus ramas, para poder titularse como Máster Ingeniero Agrónomo debe de cursar 30 ECTS de complementos de formación. Estos complementos de formación tienen el objetivo de cubrir las competencias del grado que no fueron asumidas en el plan de estudios de Ingeniero Técnico Agrícola precedente (del 93). Como resultado del estudio comparativo de ambos planes de estudio, las asignaturas del grado que se definen como complementos para el máster, son para cada titulación las que se muestran en la tabla siguiente. </w:t>
            </w:r>
          </w:p>
          <w:p w:rsidR="004D05E2" w:rsidRPr="00685489" w:rsidRDefault="004D05E2" w:rsidP="00685489">
            <w:pPr>
              <w:ind w:left="176"/>
              <w:jc w:val="both"/>
              <w:rPr>
                <w:rFonts w:asciiTheme="minorHAnsi" w:hAnsiTheme="minorHAnsi"/>
                <w:color w:val="auto"/>
                <w:sz w:val="22"/>
                <w:lang w:val="es-ES"/>
              </w:rPr>
            </w:pPr>
            <w:r w:rsidRPr="00685489">
              <w:rPr>
                <w:rFonts w:asciiTheme="minorHAnsi" w:hAnsiTheme="minorHAnsi"/>
                <w:color w:val="auto"/>
                <w:sz w:val="22"/>
                <w:lang w:val="es-ES"/>
              </w:rPr>
              <w:t>Para los Ingenieros Técnicos Agrícolas de la especialidad en Explotaciones Agropecuarias, los complementos de formación se distribuyen en  3 materias. De la materia de Tecnología de la Producción vegetal se definen 2 asignaturas obligatorias y 2 optativas de las cuales debe de cursar una, hasta cumplir los 18 ECTS de la materia</w:t>
            </w:r>
          </w:p>
          <w:tbl>
            <w:tblPr>
              <w:tblW w:w="9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2977"/>
              <w:gridCol w:w="1418"/>
              <w:gridCol w:w="1666"/>
            </w:tblGrid>
            <w:tr w:rsidR="004D05E2" w:rsidRPr="00EB3DC5" w:rsidTr="004D05E2">
              <w:tc>
                <w:tcPr>
                  <w:tcW w:w="2943"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142"/>
                    <w:jc w:val="both"/>
                    <w:rPr>
                      <w:rFonts w:cs="UniversLTStd"/>
                      <w:b/>
                      <w:color w:val="000000" w:themeColor="text1"/>
                      <w:sz w:val="22"/>
                      <w:lang w:val="es-ES"/>
                    </w:rPr>
                  </w:pPr>
                  <w:r w:rsidRPr="00EB3DC5">
                    <w:rPr>
                      <w:rFonts w:cs="UniversLTStd"/>
                      <w:b/>
                      <w:color w:val="000000" w:themeColor="text1"/>
                      <w:sz w:val="22"/>
                      <w:lang w:val="es-ES"/>
                    </w:rPr>
                    <w:t xml:space="preserve">MATERIA </w:t>
                  </w:r>
                </w:p>
              </w:tc>
              <w:tc>
                <w:tcPr>
                  <w:tcW w:w="2977"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33"/>
                    <w:jc w:val="both"/>
                    <w:rPr>
                      <w:rFonts w:cs="UniversLTStd"/>
                      <w:b/>
                      <w:color w:val="000000" w:themeColor="text1"/>
                      <w:sz w:val="22"/>
                      <w:lang w:val="es-ES"/>
                    </w:rPr>
                  </w:pPr>
                  <w:r w:rsidRPr="00EB3DC5">
                    <w:rPr>
                      <w:rFonts w:cs="UniversLTStd"/>
                      <w:b/>
                      <w:color w:val="000000" w:themeColor="text1"/>
                      <w:sz w:val="22"/>
                      <w:lang w:val="es-ES"/>
                    </w:rPr>
                    <w:t>ASIGNATURA</w:t>
                  </w:r>
                </w:p>
              </w:tc>
              <w:tc>
                <w:tcPr>
                  <w:tcW w:w="1418"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124"/>
                    <w:jc w:val="both"/>
                    <w:rPr>
                      <w:rFonts w:cs="UniversLTStd"/>
                      <w:b/>
                      <w:color w:val="000000" w:themeColor="text1"/>
                      <w:sz w:val="22"/>
                      <w:lang w:val="es-ES"/>
                    </w:rPr>
                  </w:pPr>
                  <w:r w:rsidRPr="00EB3DC5">
                    <w:rPr>
                      <w:rFonts w:cs="UniversLTStd"/>
                      <w:b/>
                      <w:color w:val="000000" w:themeColor="text1"/>
                      <w:sz w:val="22"/>
                      <w:lang w:val="es-ES"/>
                    </w:rPr>
                    <w:t>CARÁCTER</w:t>
                  </w:r>
                </w:p>
              </w:tc>
              <w:tc>
                <w:tcPr>
                  <w:tcW w:w="1666"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33"/>
                    <w:jc w:val="both"/>
                    <w:rPr>
                      <w:rFonts w:cs="UniversLTStd"/>
                      <w:b/>
                      <w:color w:val="000000" w:themeColor="text1"/>
                      <w:sz w:val="22"/>
                      <w:lang w:val="es-ES"/>
                    </w:rPr>
                  </w:pPr>
                  <w:r w:rsidRPr="00EB3DC5">
                    <w:rPr>
                      <w:rFonts w:cs="UniversLTStd"/>
                      <w:b/>
                      <w:color w:val="000000" w:themeColor="text1"/>
                      <w:sz w:val="22"/>
                      <w:lang w:val="es-ES"/>
                    </w:rPr>
                    <w:t>ECTS</w:t>
                  </w:r>
                </w:p>
              </w:tc>
            </w:tr>
            <w:tr w:rsidR="004D05E2" w:rsidRPr="00EB3DC5" w:rsidTr="004D05E2">
              <w:tc>
                <w:tcPr>
                  <w:tcW w:w="2943"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142"/>
                    <w:jc w:val="both"/>
                    <w:rPr>
                      <w:rFonts w:eastAsia="Times New Roman" w:cs="UniversLTStd"/>
                      <w:color w:val="000000" w:themeColor="text1"/>
                      <w:sz w:val="22"/>
                      <w:lang w:val="es-ES"/>
                    </w:rPr>
                  </w:pPr>
                  <w:r w:rsidRPr="00EB3DC5">
                    <w:rPr>
                      <w:rFonts w:eastAsia="Times New Roman" w:cs="UniversLTStd"/>
                      <w:color w:val="000000" w:themeColor="text1"/>
                      <w:sz w:val="22"/>
                      <w:lang w:val="es-ES"/>
                    </w:rPr>
                    <w:t>Expresión gráfica y Cartografía (EGC)</w:t>
                  </w:r>
                </w:p>
              </w:tc>
              <w:tc>
                <w:tcPr>
                  <w:tcW w:w="2977"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34"/>
                    <w:jc w:val="both"/>
                    <w:rPr>
                      <w:rFonts w:cs="UniversLTStd"/>
                      <w:color w:val="000000" w:themeColor="text1"/>
                      <w:sz w:val="22"/>
                      <w:lang w:val="es-ES"/>
                    </w:rPr>
                  </w:pPr>
                  <w:proofErr w:type="spellStart"/>
                  <w:r w:rsidRPr="00EB3DC5">
                    <w:rPr>
                      <w:rFonts w:cs="UniversLTStd"/>
                      <w:color w:val="000000" w:themeColor="text1"/>
                      <w:sz w:val="22"/>
                      <w:lang w:val="es-ES"/>
                    </w:rPr>
                    <w:t>Geomática</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89"/>
                    <w:jc w:val="both"/>
                    <w:rPr>
                      <w:rFonts w:cs="UniversLTStd"/>
                      <w:color w:val="000000" w:themeColor="text1"/>
                      <w:sz w:val="22"/>
                      <w:lang w:val="es-ES"/>
                    </w:rPr>
                  </w:pPr>
                  <w:r w:rsidRPr="00EB3DC5">
                    <w:rPr>
                      <w:rFonts w:cs="UniversLTStd"/>
                      <w:color w:val="000000" w:themeColor="text1"/>
                      <w:sz w:val="22"/>
                      <w:lang w:val="es-ES"/>
                    </w:rPr>
                    <w:t>Obligatoria</w:t>
                  </w:r>
                </w:p>
              </w:tc>
              <w:tc>
                <w:tcPr>
                  <w:tcW w:w="1666"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259"/>
                    <w:jc w:val="both"/>
                    <w:rPr>
                      <w:rFonts w:eastAsia="Times New Roman" w:cs="UniversLTStd"/>
                      <w:color w:val="000000" w:themeColor="text1"/>
                      <w:sz w:val="22"/>
                      <w:lang w:val="es-ES"/>
                    </w:rPr>
                  </w:pPr>
                  <w:r w:rsidRPr="00EB3DC5">
                    <w:rPr>
                      <w:rFonts w:eastAsia="Times New Roman" w:cs="UniversLTStd"/>
                      <w:color w:val="000000" w:themeColor="text1"/>
                      <w:sz w:val="22"/>
                      <w:lang w:val="es-ES"/>
                    </w:rPr>
                    <w:t>6 créditos</w:t>
                  </w:r>
                </w:p>
              </w:tc>
            </w:tr>
            <w:tr w:rsidR="004D05E2" w:rsidRPr="00EB3DC5" w:rsidTr="004D05E2">
              <w:tc>
                <w:tcPr>
                  <w:tcW w:w="2943"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142"/>
                    <w:jc w:val="both"/>
                    <w:rPr>
                      <w:rFonts w:eastAsia="Times New Roman" w:cs="UniversLTStd"/>
                      <w:color w:val="000000" w:themeColor="text1"/>
                      <w:sz w:val="22"/>
                      <w:lang w:val="es-ES"/>
                    </w:rPr>
                  </w:pPr>
                  <w:r w:rsidRPr="00EB3DC5">
                    <w:rPr>
                      <w:rFonts w:eastAsia="Times New Roman" w:cs="UniversLTStd"/>
                      <w:color w:val="000000" w:themeColor="text1"/>
                      <w:sz w:val="22"/>
                      <w:lang w:val="es-ES"/>
                    </w:rPr>
                    <w:t>Tecnología de la producción vegetal (TPV)</w:t>
                  </w:r>
                </w:p>
              </w:tc>
              <w:tc>
                <w:tcPr>
                  <w:tcW w:w="2977"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0"/>
                    <w:rPr>
                      <w:rFonts w:cs="UniversLTStd"/>
                      <w:color w:val="000000" w:themeColor="text1"/>
                      <w:sz w:val="22"/>
                      <w:lang w:val="es-ES"/>
                    </w:rPr>
                  </w:pPr>
                  <w:r w:rsidRPr="00EB3DC5">
                    <w:rPr>
                      <w:rFonts w:cs="UniversLTStd"/>
                      <w:color w:val="000000" w:themeColor="text1"/>
                      <w:sz w:val="22"/>
                      <w:lang w:val="es-ES"/>
                    </w:rPr>
                    <w:t xml:space="preserve">Producción Frutícola </w:t>
                  </w:r>
                </w:p>
                <w:p w:rsidR="004D05E2" w:rsidRPr="00EB3DC5" w:rsidRDefault="004D05E2">
                  <w:pPr>
                    <w:pBdr>
                      <w:bottom w:val="single" w:sz="4" w:space="1" w:color="auto"/>
                    </w:pBdr>
                    <w:autoSpaceDE w:val="0"/>
                    <w:autoSpaceDN w:val="0"/>
                    <w:adjustRightInd w:val="0"/>
                    <w:spacing w:after="0" w:line="276" w:lineRule="auto"/>
                    <w:ind w:left="0"/>
                    <w:rPr>
                      <w:rFonts w:cs="UniversLTStd"/>
                      <w:color w:val="000000" w:themeColor="text1"/>
                      <w:sz w:val="22"/>
                      <w:lang w:val="es-ES"/>
                    </w:rPr>
                  </w:pPr>
                  <w:r w:rsidRPr="00EB3DC5">
                    <w:rPr>
                      <w:rFonts w:cs="UniversLTStd"/>
                      <w:color w:val="000000" w:themeColor="text1"/>
                      <w:sz w:val="22"/>
                      <w:lang w:val="es-ES"/>
                    </w:rPr>
                    <w:t>Genética y mejora</w:t>
                  </w:r>
                </w:p>
                <w:p w:rsidR="004D05E2" w:rsidRPr="00EB3DC5" w:rsidRDefault="004D05E2">
                  <w:pPr>
                    <w:autoSpaceDE w:val="0"/>
                    <w:autoSpaceDN w:val="0"/>
                    <w:adjustRightInd w:val="0"/>
                    <w:spacing w:after="0" w:line="276" w:lineRule="auto"/>
                    <w:ind w:left="0"/>
                    <w:rPr>
                      <w:rFonts w:cs="UniversLTStd"/>
                      <w:color w:val="000000" w:themeColor="text1"/>
                      <w:sz w:val="22"/>
                      <w:lang w:val="es-ES"/>
                    </w:rPr>
                  </w:pPr>
                  <w:r w:rsidRPr="00EB3DC5">
                    <w:rPr>
                      <w:rFonts w:cs="UniversLTStd"/>
                      <w:color w:val="000000" w:themeColor="text1"/>
                      <w:sz w:val="22"/>
                      <w:lang w:val="es-ES"/>
                    </w:rPr>
                    <w:t>Protección de cultivos</w:t>
                  </w:r>
                </w:p>
                <w:p w:rsidR="004D05E2" w:rsidRPr="00EB3DC5" w:rsidRDefault="004D05E2">
                  <w:pPr>
                    <w:autoSpaceDE w:val="0"/>
                    <w:autoSpaceDN w:val="0"/>
                    <w:adjustRightInd w:val="0"/>
                    <w:spacing w:after="0" w:line="276" w:lineRule="auto"/>
                    <w:ind w:left="0"/>
                    <w:jc w:val="both"/>
                    <w:rPr>
                      <w:rFonts w:cs="UniversLTStd"/>
                      <w:color w:val="000000" w:themeColor="text1"/>
                      <w:sz w:val="22"/>
                      <w:lang w:val="es-ES"/>
                    </w:rPr>
                  </w:pPr>
                  <w:r w:rsidRPr="00EB3DC5">
                    <w:rPr>
                      <w:rFonts w:cs="UniversLTStd"/>
                      <w:color w:val="000000" w:themeColor="text1"/>
                      <w:sz w:val="22"/>
                      <w:lang w:val="es-ES"/>
                    </w:rPr>
                    <w:t>Cultivos de grano y biomasa</w:t>
                  </w:r>
                </w:p>
              </w:tc>
              <w:tc>
                <w:tcPr>
                  <w:tcW w:w="1418"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89"/>
                    <w:rPr>
                      <w:rFonts w:cs="UniversLTStd"/>
                      <w:color w:val="000000" w:themeColor="text1"/>
                      <w:sz w:val="22"/>
                      <w:lang w:val="es-ES"/>
                    </w:rPr>
                  </w:pPr>
                  <w:r w:rsidRPr="00EB3DC5">
                    <w:rPr>
                      <w:rFonts w:cs="UniversLTStd"/>
                      <w:color w:val="000000" w:themeColor="text1"/>
                      <w:sz w:val="22"/>
                      <w:lang w:val="es-ES"/>
                    </w:rPr>
                    <w:t>Obligatoria</w:t>
                  </w:r>
                </w:p>
                <w:p w:rsidR="004D05E2" w:rsidRPr="00EB3DC5" w:rsidRDefault="004D05E2">
                  <w:pPr>
                    <w:pBdr>
                      <w:bottom w:val="single" w:sz="4" w:space="1" w:color="auto"/>
                    </w:pBdr>
                    <w:autoSpaceDE w:val="0"/>
                    <w:autoSpaceDN w:val="0"/>
                    <w:adjustRightInd w:val="0"/>
                    <w:spacing w:after="0" w:line="276" w:lineRule="auto"/>
                    <w:ind w:left="89"/>
                    <w:rPr>
                      <w:rFonts w:cs="UniversLTStd"/>
                      <w:color w:val="000000" w:themeColor="text1"/>
                      <w:sz w:val="22"/>
                      <w:lang w:val="es-ES"/>
                    </w:rPr>
                  </w:pPr>
                  <w:r w:rsidRPr="00EB3DC5">
                    <w:rPr>
                      <w:rFonts w:cs="UniversLTStd"/>
                      <w:color w:val="000000" w:themeColor="text1"/>
                      <w:sz w:val="22"/>
                      <w:lang w:val="es-ES"/>
                    </w:rPr>
                    <w:t>Obligatoria</w:t>
                  </w:r>
                </w:p>
                <w:p w:rsidR="004D05E2" w:rsidRPr="00EB3DC5" w:rsidRDefault="004D05E2">
                  <w:pPr>
                    <w:autoSpaceDE w:val="0"/>
                    <w:autoSpaceDN w:val="0"/>
                    <w:adjustRightInd w:val="0"/>
                    <w:spacing w:after="0" w:line="276" w:lineRule="auto"/>
                    <w:ind w:left="89"/>
                    <w:rPr>
                      <w:rFonts w:cs="UniversLTStd"/>
                      <w:color w:val="000000" w:themeColor="text1"/>
                      <w:sz w:val="22"/>
                      <w:lang w:val="es-ES"/>
                    </w:rPr>
                  </w:pPr>
                  <w:r w:rsidRPr="00EB3DC5">
                    <w:rPr>
                      <w:rFonts w:cs="UniversLTStd"/>
                      <w:color w:val="000000" w:themeColor="text1"/>
                      <w:sz w:val="22"/>
                      <w:lang w:val="es-ES"/>
                    </w:rPr>
                    <w:t>Optativa</w:t>
                  </w:r>
                </w:p>
                <w:p w:rsidR="004D05E2" w:rsidRPr="00EB3DC5" w:rsidRDefault="004D05E2">
                  <w:pPr>
                    <w:autoSpaceDE w:val="0"/>
                    <w:autoSpaceDN w:val="0"/>
                    <w:adjustRightInd w:val="0"/>
                    <w:spacing w:after="0" w:line="276" w:lineRule="auto"/>
                    <w:ind w:left="89"/>
                    <w:jc w:val="both"/>
                    <w:rPr>
                      <w:rFonts w:cs="UniversLTStd"/>
                      <w:color w:val="000000" w:themeColor="text1"/>
                      <w:sz w:val="22"/>
                      <w:lang w:val="es-ES"/>
                    </w:rPr>
                  </w:pPr>
                  <w:r w:rsidRPr="00EB3DC5">
                    <w:rPr>
                      <w:rFonts w:cs="UniversLTStd"/>
                      <w:color w:val="000000" w:themeColor="text1"/>
                      <w:sz w:val="22"/>
                      <w:lang w:val="es-ES"/>
                    </w:rPr>
                    <w:t>Optativa</w:t>
                  </w:r>
                </w:p>
              </w:tc>
              <w:tc>
                <w:tcPr>
                  <w:tcW w:w="1666"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259"/>
                    <w:rPr>
                      <w:rFonts w:eastAsia="Times New Roman" w:cs="UniversLTStd"/>
                      <w:color w:val="000000" w:themeColor="text1"/>
                      <w:sz w:val="22"/>
                      <w:lang w:val="es-ES"/>
                    </w:rPr>
                  </w:pPr>
                  <w:r w:rsidRPr="00EB3DC5">
                    <w:rPr>
                      <w:rFonts w:eastAsia="Times New Roman" w:cs="UniversLTStd"/>
                      <w:color w:val="000000" w:themeColor="text1"/>
                      <w:sz w:val="22"/>
                      <w:lang w:val="es-ES"/>
                    </w:rPr>
                    <w:t>6 créditos</w:t>
                  </w:r>
                </w:p>
                <w:p w:rsidR="004D05E2" w:rsidRPr="00EB3DC5" w:rsidRDefault="004D05E2">
                  <w:pPr>
                    <w:pBdr>
                      <w:bottom w:val="single" w:sz="4" w:space="1" w:color="auto"/>
                    </w:pBdr>
                    <w:autoSpaceDE w:val="0"/>
                    <w:autoSpaceDN w:val="0"/>
                    <w:adjustRightInd w:val="0"/>
                    <w:spacing w:after="0" w:line="276" w:lineRule="auto"/>
                    <w:ind w:left="259"/>
                    <w:rPr>
                      <w:rFonts w:eastAsia="Times New Roman" w:cs="UniversLTStd"/>
                      <w:color w:val="000000" w:themeColor="text1"/>
                      <w:sz w:val="22"/>
                      <w:lang w:val="es-ES"/>
                    </w:rPr>
                  </w:pPr>
                  <w:r w:rsidRPr="00EB3DC5">
                    <w:rPr>
                      <w:rFonts w:eastAsia="Times New Roman" w:cs="UniversLTStd"/>
                      <w:color w:val="000000" w:themeColor="text1"/>
                      <w:sz w:val="22"/>
                      <w:lang w:val="es-ES"/>
                    </w:rPr>
                    <w:t>6 créditos</w:t>
                  </w:r>
                </w:p>
                <w:p w:rsidR="004D05E2" w:rsidRPr="00EB3DC5" w:rsidRDefault="004D05E2">
                  <w:pPr>
                    <w:autoSpaceDE w:val="0"/>
                    <w:autoSpaceDN w:val="0"/>
                    <w:adjustRightInd w:val="0"/>
                    <w:spacing w:after="0" w:line="276" w:lineRule="auto"/>
                    <w:ind w:left="259"/>
                    <w:jc w:val="both"/>
                    <w:rPr>
                      <w:rFonts w:eastAsia="Times New Roman" w:cs="UniversLTStd"/>
                      <w:color w:val="000000" w:themeColor="text1"/>
                      <w:sz w:val="22"/>
                      <w:lang w:val="es-ES"/>
                    </w:rPr>
                  </w:pPr>
                  <w:r w:rsidRPr="00EB3DC5">
                    <w:rPr>
                      <w:rFonts w:eastAsia="Times New Roman" w:cs="UniversLTStd"/>
                      <w:color w:val="000000" w:themeColor="text1"/>
                      <w:sz w:val="22"/>
                      <w:lang w:val="es-ES"/>
                    </w:rPr>
                    <w:t>Hasta 6 créditos</w:t>
                  </w:r>
                </w:p>
              </w:tc>
            </w:tr>
            <w:tr w:rsidR="004D05E2" w:rsidRPr="00613585" w:rsidTr="004D05E2">
              <w:tc>
                <w:tcPr>
                  <w:tcW w:w="2943"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142"/>
                    <w:jc w:val="both"/>
                    <w:rPr>
                      <w:rFonts w:eastAsia="Times New Roman" w:cs="UniversLTStd"/>
                      <w:color w:val="000000" w:themeColor="text1"/>
                      <w:sz w:val="22"/>
                      <w:lang w:val="es-ES"/>
                    </w:rPr>
                  </w:pPr>
                  <w:r w:rsidRPr="00EB3DC5">
                    <w:rPr>
                      <w:rFonts w:eastAsia="Times New Roman" w:cs="UniversLTStd"/>
                      <w:color w:val="000000" w:themeColor="text1"/>
                      <w:sz w:val="22"/>
                      <w:lang w:val="es-ES"/>
                    </w:rPr>
                    <w:t>Tecnología de la producción animal (TPA)</w:t>
                  </w:r>
                </w:p>
              </w:tc>
              <w:tc>
                <w:tcPr>
                  <w:tcW w:w="2977"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34"/>
                    <w:jc w:val="both"/>
                    <w:rPr>
                      <w:rFonts w:cs="UniversLTStd"/>
                      <w:color w:val="000000" w:themeColor="text1"/>
                      <w:sz w:val="22"/>
                      <w:lang w:val="es-ES"/>
                    </w:rPr>
                  </w:pPr>
                  <w:r w:rsidRPr="00EB3DC5">
                    <w:rPr>
                      <w:rFonts w:cs="UniversLTStd"/>
                      <w:color w:val="000000" w:themeColor="text1"/>
                      <w:sz w:val="22"/>
                      <w:lang w:val="es-ES"/>
                    </w:rPr>
                    <w:t>Técnicas de producción animal</w:t>
                  </w:r>
                </w:p>
              </w:tc>
              <w:tc>
                <w:tcPr>
                  <w:tcW w:w="1418"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89"/>
                    <w:jc w:val="both"/>
                    <w:rPr>
                      <w:rFonts w:cs="UniversLTStd"/>
                      <w:color w:val="000000" w:themeColor="text1"/>
                      <w:sz w:val="22"/>
                      <w:lang w:val="es-ES"/>
                    </w:rPr>
                  </w:pPr>
                  <w:r w:rsidRPr="00EB3DC5">
                    <w:rPr>
                      <w:rFonts w:cs="UniversLTStd"/>
                      <w:color w:val="000000" w:themeColor="text1"/>
                      <w:sz w:val="22"/>
                      <w:lang w:val="es-ES"/>
                    </w:rPr>
                    <w:t>Obligatoria</w:t>
                  </w:r>
                </w:p>
              </w:tc>
              <w:tc>
                <w:tcPr>
                  <w:tcW w:w="1666"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259"/>
                    <w:jc w:val="both"/>
                    <w:rPr>
                      <w:rFonts w:eastAsia="Times New Roman" w:cs="UniversLTStd"/>
                      <w:color w:val="000000" w:themeColor="text1"/>
                      <w:sz w:val="22"/>
                      <w:lang w:val="es-ES"/>
                    </w:rPr>
                  </w:pPr>
                  <w:r w:rsidRPr="00EB3DC5">
                    <w:rPr>
                      <w:rFonts w:eastAsia="Times New Roman" w:cs="UniversLTStd"/>
                      <w:color w:val="000000" w:themeColor="text1"/>
                      <w:sz w:val="22"/>
                      <w:lang w:val="es-ES"/>
                    </w:rPr>
                    <w:t>6 créditos</w:t>
                  </w:r>
                </w:p>
              </w:tc>
            </w:tr>
          </w:tbl>
          <w:p w:rsidR="004D05E2" w:rsidRPr="00EB3DC5" w:rsidRDefault="004D05E2" w:rsidP="004D05E2">
            <w:pPr>
              <w:autoSpaceDE w:val="0"/>
              <w:autoSpaceDN w:val="0"/>
              <w:adjustRightInd w:val="0"/>
              <w:spacing w:after="0"/>
              <w:rPr>
                <w:rFonts w:eastAsia="Times New Roman" w:cs="UniversLTStd"/>
                <w:color w:val="000000" w:themeColor="text1"/>
                <w:sz w:val="22"/>
                <w:lang w:val="es-ES"/>
              </w:rPr>
            </w:pPr>
          </w:p>
          <w:p w:rsidR="004D05E2" w:rsidRPr="00685489" w:rsidRDefault="004D05E2" w:rsidP="00685489">
            <w:pPr>
              <w:ind w:left="176"/>
              <w:jc w:val="both"/>
              <w:rPr>
                <w:color w:val="auto"/>
                <w:sz w:val="22"/>
                <w:lang w:val="es-ES"/>
              </w:rPr>
            </w:pPr>
            <w:r w:rsidRPr="00685489">
              <w:rPr>
                <w:color w:val="auto"/>
                <w:sz w:val="22"/>
                <w:lang w:val="es-ES"/>
              </w:rPr>
              <w:lastRenderedPageBreak/>
              <w:t xml:space="preserve">Para los Ingenieros Técnicos Agrícolas de la especialidad en </w:t>
            </w:r>
            <w:proofErr w:type="spellStart"/>
            <w:r w:rsidRPr="00685489">
              <w:rPr>
                <w:color w:val="auto"/>
                <w:sz w:val="22"/>
                <w:lang w:val="es-ES"/>
              </w:rPr>
              <w:t>Hortofruticultura</w:t>
            </w:r>
            <w:proofErr w:type="spellEnd"/>
            <w:r w:rsidRPr="00685489">
              <w:rPr>
                <w:color w:val="auto"/>
                <w:sz w:val="22"/>
                <w:lang w:val="es-ES"/>
              </w:rPr>
              <w:t xml:space="preserve"> y Jardinería, los complementos de formación se distribuyen en  4 materias. De la materia de Tecnología Agroambiental se definen 1 asignaturas obligatorias y 2 optativas de las cuales debe de cursar una, hasta cumplir los 12 ECTS de la materia</w:t>
            </w:r>
          </w:p>
          <w:tbl>
            <w:tblPr>
              <w:tblW w:w="9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3181"/>
              <w:gridCol w:w="1418"/>
              <w:gridCol w:w="1462"/>
            </w:tblGrid>
            <w:tr w:rsidR="004D05E2" w:rsidRPr="00EB3DC5" w:rsidTr="00685489">
              <w:tc>
                <w:tcPr>
                  <w:tcW w:w="2943"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142"/>
                    <w:jc w:val="both"/>
                    <w:rPr>
                      <w:rFonts w:cs="UniversLTStd"/>
                      <w:b/>
                      <w:color w:val="000000" w:themeColor="text1"/>
                      <w:sz w:val="22"/>
                      <w:lang w:val="es-ES"/>
                    </w:rPr>
                  </w:pPr>
                  <w:r w:rsidRPr="00EB3DC5">
                    <w:rPr>
                      <w:rFonts w:cs="UniversLTStd"/>
                      <w:b/>
                      <w:color w:val="000000" w:themeColor="text1"/>
                      <w:sz w:val="22"/>
                      <w:lang w:val="es-ES"/>
                    </w:rPr>
                    <w:t xml:space="preserve">MATERIA </w:t>
                  </w:r>
                </w:p>
              </w:tc>
              <w:tc>
                <w:tcPr>
                  <w:tcW w:w="3181"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33"/>
                    <w:jc w:val="both"/>
                    <w:rPr>
                      <w:rFonts w:cs="UniversLTStd"/>
                      <w:b/>
                      <w:color w:val="000000" w:themeColor="text1"/>
                      <w:sz w:val="22"/>
                      <w:lang w:val="es-ES"/>
                    </w:rPr>
                  </w:pPr>
                  <w:r w:rsidRPr="00EB3DC5">
                    <w:rPr>
                      <w:rFonts w:cs="UniversLTStd"/>
                      <w:b/>
                      <w:color w:val="000000" w:themeColor="text1"/>
                      <w:sz w:val="22"/>
                      <w:lang w:val="es-ES"/>
                    </w:rPr>
                    <w:t>ASIGNATURA</w:t>
                  </w:r>
                </w:p>
              </w:tc>
              <w:tc>
                <w:tcPr>
                  <w:tcW w:w="1418"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34"/>
                    <w:jc w:val="both"/>
                    <w:rPr>
                      <w:rFonts w:cs="UniversLTStd"/>
                      <w:b/>
                      <w:color w:val="000000" w:themeColor="text1"/>
                      <w:sz w:val="22"/>
                      <w:lang w:val="es-ES"/>
                    </w:rPr>
                  </w:pPr>
                  <w:r w:rsidRPr="00EB3DC5">
                    <w:rPr>
                      <w:rFonts w:cs="UniversLTStd"/>
                      <w:b/>
                      <w:color w:val="000000" w:themeColor="text1"/>
                      <w:sz w:val="22"/>
                      <w:lang w:val="es-ES"/>
                    </w:rPr>
                    <w:t>CARÁCTER</w:t>
                  </w:r>
                </w:p>
              </w:tc>
              <w:tc>
                <w:tcPr>
                  <w:tcW w:w="1462"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33"/>
                    <w:jc w:val="both"/>
                    <w:rPr>
                      <w:rFonts w:cs="UniversLTStd"/>
                      <w:b/>
                      <w:color w:val="000000" w:themeColor="text1"/>
                      <w:sz w:val="22"/>
                      <w:lang w:val="es-ES"/>
                    </w:rPr>
                  </w:pPr>
                  <w:r w:rsidRPr="00EB3DC5">
                    <w:rPr>
                      <w:rFonts w:cs="UniversLTStd"/>
                      <w:b/>
                      <w:color w:val="000000" w:themeColor="text1"/>
                      <w:sz w:val="22"/>
                      <w:lang w:val="es-ES"/>
                    </w:rPr>
                    <w:t>ECTS</w:t>
                  </w:r>
                </w:p>
              </w:tc>
            </w:tr>
            <w:tr w:rsidR="004D05E2" w:rsidRPr="00EB3DC5" w:rsidTr="00685489">
              <w:tc>
                <w:tcPr>
                  <w:tcW w:w="2943"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142"/>
                    <w:jc w:val="both"/>
                    <w:rPr>
                      <w:rFonts w:cs="UniversLTStd"/>
                      <w:color w:val="000000" w:themeColor="text1"/>
                      <w:sz w:val="22"/>
                      <w:lang w:val="es-ES"/>
                    </w:rPr>
                  </w:pPr>
                  <w:r w:rsidRPr="00EB3DC5">
                    <w:rPr>
                      <w:rFonts w:cs="UniversLTStd"/>
                      <w:color w:val="000000" w:themeColor="text1"/>
                      <w:sz w:val="22"/>
                      <w:lang w:val="es-ES"/>
                    </w:rPr>
                    <w:t>Expresión gráfica y Cartografía (EGC)</w:t>
                  </w:r>
                </w:p>
              </w:tc>
              <w:tc>
                <w:tcPr>
                  <w:tcW w:w="3181"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33"/>
                    <w:jc w:val="both"/>
                    <w:rPr>
                      <w:rFonts w:cs="UniversLTStd"/>
                      <w:color w:val="000000" w:themeColor="text1"/>
                      <w:sz w:val="22"/>
                      <w:lang w:val="es-ES"/>
                    </w:rPr>
                  </w:pPr>
                  <w:proofErr w:type="spellStart"/>
                  <w:r w:rsidRPr="00EB3DC5">
                    <w:rPr>
                      <w:rFonts w:cs="UniversLTStd"/>
                      <w:color w:val="000000" w:themeColor="text1"/>
                      <w:sz w:val="22"/>
                      <w:lang w:val="es-ES"/>
                    </w:rPr>
                    <w:t>Geomática</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34"/>
                    <w:jc w:val="both"/>
                    <w:rPr>
                      <w:rFonts w:cs="UniversLTStd"/>
                      <w:color w:val="000000" w:themeColor="text1"/>
                      <w:sz w:val="22"/>
                      <w:lang w:val="es-ES"/>
                    </w:rPr>
                  </w:pPr>
                  <w:r w:rsidRPr="00EB3DC5">
                    <w:rPr>
                      <w:rFonts w:cs="UniversLTStd"/>
                      <w:color w:val="000000" w:themeColor="text1"/>
                      <w:sz w:val="22"/>
                      <w:lang w:val="es-ES"/>
                    </w:rPr>
                    <w:t>Obligatoria</w:t>
                  </w:r>
                </w:p>
              </w:tc>
              <w:tc>
                <w:tcPr>
                  <w:tcW w:w="1462"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33"/>
                    <w:jc w:val="both"/>
                    <w:rPr>
                      <w:rFonts w:cs="UniversLTStd"/>
                      <w:color w:val="000000" w:themeColor="text1"/>
                      <w:sz w:val="22"/>
                      <w:lang w:val="es-ES"/>
                    </w:rPr>
                  </w:pPr>
                  <w:r w:rsidRPr="00EB3DC5">
                    <w:rPr>
                      <w:rFonts w:cs="UniversLTStd"/>
                      <w:color w:val="000000" w:themeColor="text1"/>
                      <w:sz w:val="22"/>
                      <w:lang w:val="es-ES"/>
                    </w:rPr>
                    <w:t>6 créditos</w:t>
                  </w:r>
                </w:p>
              </w:tc>
            </w:tr>
            <w:tr w:rsidR="004D05E2" w:rsidRPr="00EB3DC5" w:rsidTr="00685489">
              <w:tc>
                <w:tcPr>
                  <w:tcW w:w="2943"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142"/>
                    <w:jc w:val="both"/>
                    <w:rPr>
                      <w:rFonts w:cs="UniversLTStd"/>
                      <w:color w:val="000000" w:themeColor="text1"/>
                      <w:sz w:val="22"/>
                      <w:lang w:val="es-ES"/>
                    </w:rPr>
                  </w:pPr>
                  <w:r w:rsidRPr="00EB3DC5">
                    <w:rPr>
                      <w:rFonts w:cs="UniversLTStd"/>
                      <w:color w:val="000000" w:themeColor="text1"/>
                      <w:sz w:val="22"/>
                      <w:lang w:val="es-ES"/>
                    </w:rPr>
                    <w:t>Bases de la Producción Vegetal y Animal (BPVA)</w:t>
                  </w:r>
                </w:p>
              </w:tc>
              <w:tc>
                <w:tcPr>
                  <w:tcW w:w="3181"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33"/>
                    <w:jc w:val="both"/>
                    <w:rPr>
                      <w:rFonts w:cs="UniversLTStd"/>
                      <w:color w:val="000000" w:themeColor="text1"/>
                      <w:sz w:val="22"/>
                      <w:lang w:val="es-ES"/>
                    </w:rPr>
                  </w:pPr>
                  <w:r w:rsidRPr="00EB3DC5">
                    <w:rPr>
                      <w:rFonts w:cs="UniversLTStd"/>
                      <w:color w:val="000000" w:themeColor="text1"/>
                      <w:sz w:val="22"/>
                      <w:lang w:val="es-ES"/>
                    </w:rPr>
                    <w:t>Producción Animal</w:t>
                  </w:r>
                </w:p>
              </w:tc>
              <w:tc>
                <w:tcPr>
                  <w:tcW w:w="1418"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34"/>
                    <w:jc w:val="both"/>
                    <w:rPr>
                      <w:rFonts w:cs="UniversLTStd"/>
                      <w:color w:val="000000" w:themeColor="text1"/>
                      <w:sz w:val="22"/>
                      <w:lang w:val="es-ES"/>
                    </w:rPr>
                  </w:pPr>
                  <w:r w:rsidRPr="00EB3DC5">
                    <w:rPr>
                      <w:rFonts w:cs="UniversLTStd"/>
                      <w:color w:val="000000" w:themeColor="text1"/>
                      <w:sz w:val="22"/>
                      <w:lang w:val="es-ES"/>
                    </w:rPr>
                    <w:t>Obligatoria</w:t>
                  </w:r>
                </w:p>
              </w:tc>
              <w:tc>
                <w:tcPr>
                  <w:tcW w:w="1462"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33"/>
                    <w:jc w:val="both"/>
                    <w:rPr>
                      <w:rFonts w:cs="UniversLTStd"/>
                      <w:color w:val="000000" w:themeColor="text1"/>
                      <w:sz w:val="22"/>
                      <w:lang w:val="es-ES"/>
                    </w:rPr>
                  </w:pPr>
                  <w:r w:rsidRPr="00EB3DC5">
                    <w:rPr>
                      <w:rFonts w:cs="UniversLTStd"/>
                      <w:color w:val="000000" w:themeColor="text1"/>
                      <w:sz w:val="22"/>
                      <w:lang w:val="es-ES"/>
                    </w:rPr>
                    <w:t>6 créditos</w:t>
                  </w:r>
                </w:p>
              </w:tc>
            </w:tr>
            <w:tr w:rsidR="004D05E2" w:rsidRPr="00EB3DC5" w:rsidTr="00685489">
              <w:tc>
                <w:tcPr>
                  <w:tcW w:w="2943"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142"/>
                    <w:jc w:val="both"/>
                    <w:rPr>
                      <w:rFonts w:cs="UniversLTStd"/>
                      <w:color w:val="000000" w:themeColor="text1"/>
                      <w:sz w:val="22"/>
                      <w:lang w:val="es-ES"/>
                    </w:rPr>
                  </w:pPr>
                  <w:proofErr w:type="spellStart"/>
                  <w:r w:rsidRPr="00EB3DC5">
                    <w:rPr>
                      <w:rFonts w:cs="UniversLTStd"/>
                      <w:color w:val="000000" w:themeColor="text1"/>
                      <w:sz w:val="22"/>
                      <w:lang w:val="es-ES"/>
                    </w:rPr>
                    <w:t>Tecnologia</w:t>
                  </w:r>
                  <w:proofErr w:type="spellEnd"/>
                  <w:r w:rsidRPr="00EB3DC5">
                    <w:rPr>
                      <w:rFonts w:cs="UniversLTStd"/>
                      <w:color w:val="000000" w:themeColor="text1"/>
                      <w:sz w:val="22"/>
                      <w:lang w:val="es-ES"/>
                    </w:rPr>
                    <w:t xml:space="preserve"> Agroambiental (TAA)</w:t>
                  </w:r>
                </w:p>
              </w:tc>
              <w:tc>
                <w:tcPr>
                  <w:tcW w:w="3181"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pBdr>
                      <w:bottom w:val="single" w:sz="4" w:space="1" w:color="auto"/>
                    </w:pBdr>
                    <w:autoSpaceDE w:val="0"/>
                    <w:autoSpaceDN w:val="0"/>
                    <w:adjustRightInd w:val="0"/>
                    <w:spacing w:line="276" w:lineRule="auto"/>
                    <w:ind w:left="33"/>
                    <w:rPr>
                      <w:rFonts w:cs="UniversLTStd"/>
                      <w:color w:val="000000" w:themeColor="text1"/>
                      <w:sz w:val="22"/>
                      <w:lang w:val="es-ES"/>
                    </w:rPr>
                  </w:pPr>
                  <w:r w:rsidRPr="00EB3DC5">
                    <w:rPr>
                      <w:rFonts w:cs="UniversLTStd"/>
                      <w:color w:val="000000" w:themeColor="text1"/>
                      <w:sz w:val="22"/>
                      <w:lang w:val="es-ES"/>
                    </w:rPr>
                    <w:t xml:space="preserve">Medio y impacto ambiental </w:t>
                  </w:r>
                </w:p>
                <w:p w:rsidR="004D05E2" w:rsidRPr="00EB3DC5" w:rsidRDefault="004D05E2">
                  <w:pPr>
                    <w:autoSpaceDE w:val="0"/>
                    <w:autoSpaceDN w:val="0"/>
                    <w:adjustRightInd w:val="0"/>
                    <w:spacing w:line="276" w:lineRule="auto"/>
                    <w:ind w:left="33"/>
                    <w:rPr>
                      <w:rFonts w:cs="UniversLTStd"/>
                      <w:color w:val="000000" w:themeColor="text1"/>
                      <w:sz w:val="22"/>
                      <w:lang w:val="es-ES"/>
                    </w:rPr>
                  </w:pPr>
                  <w:r w:rsidRPr="00EB3DC5">
                    <w:rPr>
                      <w:rFonts w:cs="UniversLTStd"/>
                      <w:color w:val="000000" w:themeColor="text1"/>
                      <w:sz w:val="22"/>
                      <w:lang w:val="es-ES"/>
                    </w:rPr>
                    <w:t>Valoración y política ambiental</w:t>
                  </w:r>
                </w:p>
                <w:p w:rsidR="004D05E2" w:rsidRPr="00EB3DC5" w:rsidRDefault="004D05E2">
                  <w:pPr>
                    <w:autoSpaceDE w:val="0"/>
                    <w:autoSpaceDN w:val="0"/>
                    <w:adjustRightInd w:val="0"/>
                    <w:spacing w:after="0" w:line="276" w:lineRule="auto"/>
                    <w:ind w:left="33"/>
                    <w:jc w:val="both"/>
                    <w:rPr>
                      <w:rFonts w:cs="UniversLTStd"/>
                      <w:color w:val="000000" w:themeColor="text1"/>
                      <w:sz w:val="22"/>
                      <w:lang w:val="es-ES"/>
                    </w:rPr>
                  </w:pPr>
                  <w:r w:rsidRPr="00EB3DC5">
                    <w:rPr>
                      <w:rFonts w:cs="UniversLTStd"/>
                      <w:color w:val="000000" w:themeColor="text1"/>
                      <w:sz w:val="22"/>
                      <w:lang w:val="es-ES"/>
                    </w:rPr>
                    <w:t>Aprovechamiento de aguas regeneradas y residuos orgánicos</w:t>
                  </w:r>
                </w:p>
              </w:tc>
              <w:tc>
                <w:tcPr>
                  <w:tcW w:w="1418" w:type="dxa"/>
                  <w:tcBorders>
                    <w:top w:val="single" w:sz="4" w:space="0" w:color="000000"/>
                    <w:left w:val="single" w:sz="4" w:space="0" w:color="000000"/>
                    <w:bottom w:val="single" w:sz="4" w:space="0" w:color="000000"/>
                    <w:right w:val="single" w:sz="4" w:space="0" w:color="000000"/>
                  </w:tcBorders>
                </w:tcPr>
                <w:p w:rsidR="004D05E2" w:rsidRPr="00EB3DC5" w:rsidRDefault="004D05E2">
                  <w:pPr>
                    <w:pBdr>
                      <w:bottom w:val="single" w:sz="4" w:space="1" w:color="auto"/>
                    </w:pBdr>
                    <w:autoSpaceDE w:val="0"/>
                    <w:autoSpaceDN w:val="0"/>
                    <w:adjustRightInd w:val="0"/>
                    <w:spacing w:after="0" w:line="276" w:lineRule="auto"/>
                    <w:ind w:left="34"/>
                    <w:rPr>
                      <w:rFonts w:cs="UniversLTStd"/>
                      <w:color w:val="000000" w:themeColor="text1"/>
                      <w:sz w:val="22"/>
                      <w:lang w:val="es-ES"/>
                    </w:rPr>
                  </w:pPr>
                  <w:r w:rsidRPr="00EB3DC5">
                    <w:rPr>
                      <w:rFonts w:cs="UniversLTStd"/>
                      <w:color w:val="000000" w:themeColor="text1"/>
                      <w:sz w:val="22"/>
                      <w:lang w:val="es-ES"/>
                    </w:rPr>
                    <w:t>Obligatoria</w:t>
                  </w:r>
                </w:p>
                <w:p w:rsidR="004D05E2" w:rsidRPr="00EB3DC5" w:rsidRDefault="004D05E2">
                  <w:pPr>
                    <w:autoSpaceDE w:val="0"/>
                    <w:autoSpaceDN w:val="0"/>
                    <w:adjustRightInd w:val="0"/>
                    <w:spacing w:after="0" w:line="276" w:lineRule="auto"/>
                    <w:ind w:left="34"/>
                    <w:rPr>
                      <w:rFonts w:cs="UniversLTStd"/>
                      <w:color w:val="000000" w:themeColor="text1"/>
                      <w:sz w:val="22"/>
                      <w:lang w:val="es-ES"/>
                    </w:rPr>
                  </w:pPr>
                </w:p>
                <w:p w:rsidR="004D05E2" w:rsidRPr="00EB3DC5" w:rsidRDefault="004D05E2">
                  <w:pPr>
                    <w:autoSpaceDE w:val="0"/>
                    <w:autoSpaceDN w:val="0"/>
                    <w:adjustRightInd w:val="0"/>
                    <w:spacing w:after="0" w:line="276" w:lineRule="auto"/>
                    <w:ind w:left="34"/>
                    <w:rPr>
                      <w:rFonts w:cs="UniversLTStd"/>
                      <w:color w:val="000000" w:themeColor="text1"/>
                      <w:sz w:val="22"/>
                      <w:lang w:val="es-ES"/>
                    </w:rPr>
                  </w:pPr>
                  <w:r w:rsidRPr="00EB3DC5">
                    <w:rPr>
                      <w:rFonts w:cs="UniversLTStd"/>
                      <w:color w:val="000000" w:themeColor="text1"/>
                      <w:sz w:val="22"/>
                      <w:lang w:val="es-ES"/>
                    </w:rPr>
                    <w:t>Optativa</w:t>
                  </w:r>
                </w:p>
                <w:p w:rsidR="004D05E2" w:rsidRPr="00EB3DC5" w:rsidRDefault="004D05E2">
                  <w:pPr>
                    <w:autoSpaceDE w:val="0"/>
                    <w:autoSpaceDN w:val="0"/>
                    <w:adjustRightInd w:val="0"/>
                    <w:spacing w:after="0" w:line="276" w:lineRule="auto"/>
                    <w:ind w:left="34"/>
                    <w:rPr>
                      <w:rFonts w:cs="UniversLTStd"/>
                      <w:color w:val="000000" w:themeColor="text1"/>
                      <w:sz w:val="22"/>
                      <w:lang w:val="es-ES"/>
                    </w:rPr>
                  </w:pPr>
                </w:p>
                <w:p w:rsidR="004D05E2" w:rsidRPr="00EB3DC5" w:rsidRDefault="004D05E2">
                  <w:pPr>
                    <w:autoSpaceDE w:val="0"/>
                    <w:autoSpaceDN w:val="0"/>
                    <w:adjustRightInd w:val="0"/>
                    <w:spacing w:after="0" w:line="276" w:lineRule="auto"/>
                    <w:ind w:left="34"/>
                    <w:jc w:val="both"/>
                    <w:rPr>
                      <w:rFonts w:cs="UniversLTStd"/>
                      <w:color w:val="000000" w:themeColor="text1"/>
                      <w:sz w:val="22"/>
                      <w:lang w:val="es-ES"/>
                    </w:rPr>
                  </w:pPr>
                  <w:r w:rsidRPr="00EB3DC5">
                    <w:rPr>
                      <w:rFonts w:cs="UniversLTStd"/>
                      <w:color w:val="000000" w:themeColor="text1"/>
                      <w:sz w:val="22"/>
                      <w:lang w:val="es-ES"/>
                    </w:rPr>
                    <w:t>Optativa</w:t>
                  </w:r>
                </w:p>
              </w:tc>
              <w:tc>
                <w:tcPr>
                  <w:tcW w:w="1462" w:type="dxa"/>
                  <w:tcBorders>
                    <w:top w:val="single" w:sz="4" w:space="0" w:color="000000"/>
                    <w:left w:val="single" w:sz="4" w:space="0" w:color="000000"/>
                    <w:bottom w:val="single" w:sz="4" w:space="0" w:color="000000"/>
                    <w:right w:val="single" w:sz="4" w:space="0" w:color="000000"/>
                  </w:tcBorders>
                </w:tcPr>
                <w:p w:rsidR="004D05E2" w:rsidRPr="00EB3DC5" w:rsidRDefault="004D05E2">
                  <w:pPr>
                    <w:pBdr>
                      <w:bottom w:val="single" w:sz="4" w:space="1" w:color="auto"/>
                    </w:pBdr>
                    <w:autoSpaceDE w:val="0"/>
                    <w:autoSpaceDN w:val="0"/>
                    <w:adjustRightInd w:val="0"/>
                    <w:spacing w:after="0" w:line="276" w:lineRule="auto"/>
                    <w:ind w:left="33"/>
                    <w:rPr>
                      <w:rFonts w:cs="UniversLTStd"/>
                      <w:color w:val="000000" w:themeColor="text1"/>
                      <w:sz w:val="22"/>
                      <w:lang w:val="es-ES"/>
                    </w:rPr>
                  </w:pPr>
                  <w:r w:rsidRPr="00EB3DC5">
                    <w:rPr>
                      <w:rFonts w:cs="UniversLTStd"/>
                      <w:color w:val="000000" w:themeColor="text1"/>
                      <w:sz w:val="22"/>
                      <w:lang w:val="es-ES"/>
                    </w:rPr>
                    <w:t>6 créditos</w:t>
                  </w:r>
                </w:p>
                <w:p w:rsidR="004D05E2" w:rsidRPr="00EB3DC5" w:rsidRDefault="004D05E2">
                  <w:pPr>
                    <w:autoSpaceDE w:val="0"/>
                    <w:autoSpaceDN w:val="0"/>
                    <w:adjustRightInd w:val="0"/>
                    <w:spacing w:after="0" w:line="276" w:lineRule="auto"/>
                    <w:ind w:left="33"/>
                    <w:rPr>
                      <w:rFonts w:cs="UniversLTStd"/>
                      <w:color w:val="000000" w:themeColor="text1"/>
                      <w:sz w:val="22"/>
                      <w:lang w:val="es-ES"/>
                    </w:rPr>
                  </w:pPr>
                </w:p>
                <w:p w:rsidR="004D05E2" w:rsidRPr="00EB3DC5" w:rsidRDefault="004D05E2">
                  <w:pPr>
                    <w:autoSpaceDE w:val="0"/>
                    <w:autoSpaceDN w:val="0"/>
                    <w:adjustRightInd w:val="0"/>
                    <w:spacing w:after="0" w:line="276" w:lineRule="auto"/>
                    <w:ind w:left="33"/>
                    <w:jc w:val="both"/>
                    <w:rPr>
                      <w:rFonts w:cs="UniversLTStd"/>
                      <w:color w:val="000000" w:themeColor="text1"/>
                      <w:sz w:val="22"/>
                      <w:lang w:val="es-ES"/>
                    </w:rPr>
                  </w:pPr>
                  <w:r w:rsidRPr="00EB3DC5">
                    <w:rPr>
                      <w:rFonts w:cs="UniversLTStd"/>
                      <w:color w:val="000000" w:themeColor="text1"/>
                      <w:sz w:val="22"/>
                      <w:lang w:val="es-ES"/>
                    </w:rPr>
                    <w:t>Hasta 6 créditos</w:t>
                  </w:r>
                </w:p>
              </w:tc>
            </w:tr>
            <w:tr w:rsidR="004D05E2" w:rsidRPr="00613585" w:rsidTr="00685489">
              <w:tc>
                <w:tcPr>
                  <w:tcW w:w="2943"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142"/>
                    <w:jc w:val="both"/>
                    <w:rPr>
                      <w:rFonts w:cs="UniversLTStd"/>
                      <w:color w:val="000000" w:themeColor="text1"/>
                      <w:sz w:val="22"/>
                      <w:lang w:val="es-ES"/>
                    </w:rPr>
                  </w:pPr>
                  <w:r w:rsidRPr="00EB3DC5">
                    <w:rPr>
                      <w:rFonts w:cs="UniversLTStd"/>
                      <w:color w:val="000000" w:themeColor="text1"/>
                      <w:sz w:val="22"/>
                      <w:lang w:val="es-ES"/>
                    </w:rPr>
                    <w:t>Tecnologías de la Producción Hortofrutícola (TPH)</w:t>
                  </w:r>
                </w:p>
              </w:tc>
              <w:tc>
                <w:tcPr>
                  <w:tcW w:w="3181"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33"/>
                    <w:jc w:val="both"/>
                    <w:rPr>
                      <w:rFonts w:cs="UniversLTStd"/>
                      <w:color w:val="000000" w:themeColor="text1"/>
                      <w:sz w:val="22"/>
                      <w:lang w:val="es-ES"/>
                    </w:rPr>
                  </w:pPr>
                  <w:r w:rsidRPr="00EB3DC5">
                    <w:rPr>
                      <w:rFonts w:cs="UniversLTStd"/>
                      <w:color w:val="000000" w:themeColor="text1"/>
                      <w:sz w:val="22"/>
                      <w:lang w:val="es-ES"/>
                    </w:rPr>
                    <w:t xml:space="preserve">Multiplicación y </w:t>
                  </w:r>
                  <w:proofErr w:type="spellStart"/>
                  <w:r w:rsidRPr="00EB3DC5">
                    <w:rPr>
                      <w:rFonts w:cs="UniversLTStd"/>
                      <w:color w:val="000000" w:themeColor="text1"/>
                      <w:sz w:val="22"/>
                      <w:lang w:val="es-ES"/>
                    </w:rPr>
                    <w:t>viverismo</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34"/>
                    <w:jc w:val="both"/>
                    <w:rPr>
                      <w:rFonts w:cs="UniversLTStd"/>
                      <w:color w:val="000000" w:themeColor="text1"/>
                      <w:sz w:val="22"/>
                      <w:lang w:val="es-ES"/>
                    </w:rPr>
                  </w:pPr>
                  <w:r w:rsidRPr="00EB3DC5">
                    <w:rPr>
                      <w:rFonts w:cs="UniversLTStd"/>
                      <w:color w:val="000000" w:themeColor="text1"/>
                      <w:sz w:val="22"/>
                      <w:lang w:val="es-ES"/>
                    </w:rPr>
                    <w:t>Obligatoria</w:t>
                  </w:r>
                </w:p>
              </w:tc>
              <w:tc>
                <w:tcPr>
                  <w:tcW w:w="1462"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33"/>
                    <w:jc w:val="both"/>
                    <w:rPr>
                      <w:rFonts w:cs="UniversLTStd"/>
                      <w:color w:val="000000" w:themeColor="text1"/>
                      <w:sz w:val="22"/>
                      <w:lang w:val="es-ES"/>
                    </w:rPr>
                  </w:pPr>
                  <w:r w:rsidRPr="00EB3DC5">
                    <w:rPr>
                      <w:rFonts w:cs="UniversLTStd"/>
                      <w:color w:val="000000" w:themeColor="text1"/>
                      <w:sz w:val="22"/>
                      <w:lang w:val="es-ES"/>
                    </w:rPr>
                    <w:t>6 créditos</w:t>
                  </w:r>
                </w:p>
              </w:tc>
            </w:tr>
          </w:tbl>
          <w:p w:rsidR="004D05E2" w:rsidRPr="00EB3DC5" w:rsidRDefault="004D05E2" w:rsidP="004D05E2">
            <w:pPr>
              <w:autoSpaceDE w:val="0"/>
              <w:autoSpaceDN w:val="0"/>
              <w:adjustRightInd w:val="0"/>
              <w:spacing w:after="0"/>
              <w:rPr>
                <w:rFonts w:asciiTheme="minorHAnsi" w:hAnsiTheme="minorHAnsi" w:cs="UniversLTStd"/>
                <w:color w:val="000000" w:themeColor="text1"/>
                <w:sz w:val="22"/>
                <w:lang w:val="es-ES"/>
              </w:rPr>
            </w:pPr>
          </w:p>
          <w:p w:rsidR="004D05E2" w:rsidRPr="00685489" w:rsidRDefault="004D05E2" w:rsidP="00685489">
            <w:pPr>
              <w:ind w:left="176"/>
              <w:jc w:val="both"/>
              <w:rPr>
                <w:color w:val="auto"/>
                <w:sz w:val="22"/>
                <w:lang w:val="es-ES"/>
              </w:rPr>
            </w:pPr>
            <w:r w:rsidRPr="00685489">
              <w:rPr>
                <w:color w:val="auto"/>
                <w:sz w:val="22"/>
                <w:lang w:val="es-ES"/>
              </w:rPr>
              <w:t xml:space="preserve">Para los Ingenieros Técnicos Agrícolas de la especialidad en Industrias Agrarias y Alimentarias, los complementos de formación se distribuyen en 5 materias. Todas las asignaturas son obligatorias para poder titularse. </w:t>
            </w:r>
          </w:p>
          <w:tbl>
            <w:tblPr>
              <w:tblW w:w="9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2977"/>
              <w:gridCol w:w="1418"/>
              <w:gridCol w:w="1666"/>
            </w:tblGrid>
            <w:tr w:rsidR="004D05E2" w:rsidRPr="00EB3DC5" w:rsidTr="004D05E2">
              <w:tc>
                <w:tcPr>
                  <w:tcW w:w="2943"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142"/>
                    <w:jc w:val="both"/>
                    <w:rPr>
                      <w:rFonts w:cs="UniversLTStd"/>
                      <w:b/>
                      <w:color w:val="000000" w:themeColor="text1"/>
                      <w:sz w:val="22"/>
                      <w:lang w:val="es-ES"/>
                    </w:rPr>
                  </w:pPr>
                  <w:r w:rsidRPr="00EB3DC5">
                    <w:rPr>
                      <w:rFonts w:cs="UniversLTStd"/>
                      <w:b/>
                      <w:color w:val="000000" w:themeColor="text1"/>
                      <w:sz w:val="22"/>
                      <w:lang w:val="es-ES"/>
                    </w:rPr>
                    <w:t xml:space="preserve">MATERIA </w:t>
                  </w:r>
                </w:p>
              </w:tc>
              <w:tc>
                <w:tcPr>
                  <w:tcW w:w="2977"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34"/>
                    <w:jc w:val="both"/>
                    <w:rPr>
                      <w:rFonts w:cs="UniversLTStd"/>
                      <w:b/>
                      <w:color w:val="000000" w:themeColor="text1"/>
                      <w:sz w:val="22"/>
                      <w:lang w:val="es-ES"/>
                    </w:rPr>
                  </w:pPr>
                  <w:r w:rsidRPr="00EB3DC5">
                    <w:rPr>
                      <w:rFonts w:cs="UniversLTStd"/>
                      <w:b/>
                      <w:color w:val="000000" w:themeColor="text1"/>
                      <w:sz w:val="22"/>
                      <w:lang w:val="es-ES"/>
                    </w:rPr>
                    <w:t>ASIGNATURA</w:t>
                  </w:r>
                </w:p>
              </w:tc>
              <w:tc>
                <w:tcPr>
                  <w:tcW w:w="1418"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34"/>
                    <w:jc w:val="both"/>
                    <w:rPr>
                      <w:rFonts w:cs="UniversLTStd"/>
                      <w:b/>
                      <w:color w:val="000000" w:themeColor="text1"/>
                      <w:sz w:val="22"/>
                      <w:lang w:val="es-ES"/>
                    </w:rPr>
                  </w:pPr>
                  <w:r w:rsidRPr="00EB3DC5">
                    <w:rPr>
                      <w:rFonts w:cs="UniversLTStd"/>
                      <w:b/>
                      <w:color w:val="000000" w:themeColor="text1"/>
                      <w:sz w:val="22"/>
                      <w:lang w:val="es-ES"/>
                    </w:rPr>
                    <w:t>CARÁCTER</w:t>
                  </w:r>
                </w:p>
              </w:tc>
              <w:tc>
                <w:tcPr>
                  <w:tcW w:w="1666"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33"/>
                    <w:jc w:val="both"/>
                    <w:rPr>
                      <w:rFonts w:cs="UniversLTStd"/>
                      <w:b/>
                      <w:color w:val="000000" w:themeColor="text1"/>
                      <w:sz w:val="22"/>
                      <w:lang w:val="es-ES"/>
                    </w:rPr>
                  </w:pPr>
                  <w:r w:rsidRPr="00EB3DC5">
                    <w:rPr>
                      <w:rFonts w:cs="UniversLTStd"/>
                      <w:b/>
                      <w:color w:val="000000" w:themeColor="text1"/>
                      <w:sz w:val="22"/>
                      <w:lang w:val="es-ES"/>
                    </w:rPr>
                    <w:t>ECTS</w:t>
                  </w:r>
                </w:p>
              </w:tc>
            </w:tr>
            <w:tr w:rsidR="004D05E2" w:rsidRPr="00EB3DC5" w:rsidTr="004D05E2">
              <w:tc>
                <w:tcPr>
                  <w:tcW w:w="2943"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0"/>
                    <w:jc w:val="both"/>
                    <w:rPr>
                      <w:rFonts w:eastAsia="Times New Roman" w:cs="UniversLTStd"/>
                      <w:color w:val="000000" w:themeColor="text1"/>
                      <w:sz w:val="22"/>
                      <w:lang w:val="es-ES"/>
                    </w:rPr>
                  </w:pPr>
                  <w:r w:rsidRPr="00EB3DC5">
                    <w:rPr>
                      <w:rFonts w:eastAsia="Times New Roman" w:cs="UniversLTStd"/>
                      <w:color w:val="000000" w:themeColor="text1"/>
                      <w:sz w:val="22"/>
                      <w:lang w:val="es-ES"/>
                    </w:rPr>
                    <w:t>Expresión gráfica y Cartografía (EGC)</w:t>
                  </w:r>
                </w:p>
              </w:tc>
              <w:tc>
                <w:tcPr>
                  <w:tcW w:w="2977"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34"/>
                    <w:jc w:val="both"/>
                    <w:rPr>
                      <w:rFonts w:cs="UniversLTStd"/>
                      <w:color w:val="000000" w:themeColor="text1"/>
                      <w:sz w:val="22"/>
                      <w:lang w:val="es-ES"/>
                    </w:rPr>
                  </w:pPr>
                  <w:proofErr w:type="spellStart"/>
                  <w:r w:rsidRPr="00EB3DC5">
                    <w:rPr>
                      <w:rFonts w:cs="UniversLTStd"/>
                      <w:color w:val="000000" w:themeColor="text1"/>
                      <w:sz w:val="22"/>
                      <w:lang w:val="es-ES"/>
                    </w:rPr>
                    <w:t>Geomática</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34"/>
                    <w:jc w:val="both"/>
                    <w:rPr>
                      <w:rFonts w:cs="UniversLTStd"/>
                      <w:color w:val="000000" w:themeColor="text1"/>
                      <w:sz w:val="22"/>
                      <w:lang w:val="es-ES"/>
                    </w:rPr>
                  </w:pPr>
                  <w:r w:rsidRPr="00EB3DC5">
                    <w:rPr>
                      <w:rFonts w:cs="UniversLTStd"/>
                      <w:color w:val="000000" w:themeColor="text1"/>
                      <w:sz w:val="22"/>
                      <w:lang w:val="es-ES"/>
                    </w:rPr>
                    <w:t>Obligatoria</w:t>
                  </w:r>
                </w:p>
              </w:tc>
              <w:tc>
                <w:tcPr>
                  <w:tcW w:w="1666"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33"/>
                    <w:jc w:val="both"/>
                    <w:rPr>
                      <w:rFonts w:cs="UniversLTStd"/>
                      <w:color w:val="000000" w:themeColor="text1"/>
                      <w:sz w:val="22"/>
                      <w:lang w:val="es-ES"/>
                    </w:rPr>
                  </w:pPr>
                  <w:r w:rsidRPr="00EB3DC5">
                    <w:rPr>
                      <w:rFonts w:cs="UniversLTStd"/>
                      <w:color w:val="000000" w:themeColor="text1"/>
                      <w:sz w:val="22"/>
                      <w:lang w:val="es-ES"/>
                    </w:rPr>
                    <w:t>6 créditos</w:t>
                  </w:r>
                </w:p>
              </w:tc>
            </w:tr>
            <w:tr w:rsidR="004D05E2" w:rsidRPr="00EB3DC5" w:rsidTr="004D05E2">
              <w:tc>
                <w:tcPr>
                  <w:tcW w:w="2943"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0"/>
                    <w:jc w:val="both"/>
                    <w:rPr>
                      <w:rFonts w:eastAsia="Times New Roman" w:cs="UniversLTStd"/>
                      <w:color w:val="000000" w:themeColor="text1"/>
                      <w:sz w:val="22"/>
                      <w:lang w:val="es-ES"/>
                    </w:rPr>
                  </w:pPr>
                  <w:r w:rsidRPr="00EB3DC5">
                    <w:rPr>
                      <w:rFonts w:eastAsia="Times New Roman" w:cs="UniversLTStd"/>
                      <w:color w:val="000000" w:themeColor="text1"/>
                      <w:sz w:val="22"/>
                      <w:lang w:val="es-ES"/>
                    </w:rPr>
                    <w:t>Bases de la Producción Vegetal y Animal (BPVA)</w:t>
                  </w:r>
                </w:p>
              </w:tc>
              <w:tc>
                <w:tcPr>
                  <w:tcW w:w="2977" w:type="dxa"/>
                  <w:tcBorders>
                    <w:top w:val="single" w:sz="4" w:space="0" w:color="000000"/>
                    <w:left w:val="single" w:sz="4" w:space="0" w:color="000000"/>
                    <w:bottom w:val="single" w:sz="4" w:space="0" w:color="000000"/>
                    <w:right w:val="single" w:sz="4" w:space="0" w:color="000000"/>
                  </w:tcBorders>
                </w:tcPr>
                <w:p w:rsidR="004D05E2" w:rsidRPr="00EB3DC5" w:rsidRDefault="004D05E2" w:rsidP="00646452">
                  <w:pPr>
                    <w:autoSpaceDE w:val="0"/>
                    <w:autoSpaceDN w:val="0"/>
                    <w:adjustRightInd w:val="0"/>
                    <w:spacing w:line="276" w:lineRule="auto"/>
                    <w:ind w:left="34"/>
                    <w:rPr>
                      <w:rFonts w:eastAsia="Times New Roman" w:cs="UniversLTStd"/>
                      <w:color w:val="000000" w:themeColor="text1"/>
                      <w:sz w:val="22"/>
                      <w:lang w:val="es-ES"/>
                    </w:rPr>
                  </w:pPr>
                  <w:r w:rsidRPr="00EB3DC5">
                    <w:rPr>
                      <w:rFonts w:eastAsia="Times New Roman" w:cs="UniversLTStd"/>
                      <w:color w:val="000000" w:themeColor="text1"/>
                      <w:sz w:val="22"/>
                      <w:lang w:val="es-ES"/>
                    </w:rPr>
                    <w:t>Producción animal</w:t>
                  </w:r>
                </w:p>
              </w:tc>
              <w:tc>
                <w:tcPr>
                  <w:tcW w:w="1418"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34"/>
                    <w:jc w:val="both"/>
                    <w:rPr>
                      <w:rFonts w:eastAsia="Times New Roman" w:cs="UniversLTStd"/>
                      <w:color w:val="000000" w:themeColor="text1"/>
                      <w:sz w:val="22"/>
                      <w:lang w:val="es-ES"/>
                    </w:rPr>
                  </w:pPr>
                  <w:r w:rsidRPr="00EB3DC5">
                    <w:rPr>
                      <w:rFonts w:cs="UniversLTStd"/>
                      <w:color w:val="000000" w:themeColor="text1"/>
                      <w:sz w:val="22"/>
                      <w:lang w:val="es-ES"/>
                    </w:rPr>
                    <w:t>Obligatoria</w:t>
                  </w:r>
                </w:p>
              </w:tc>
              <w:tc>
                <w:tcPr>
                  <w:tcW w:w="1666"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33"/>
                    <w:jc w:val="both"/>
                    <w:rPr>
                      <w:rFonts w:eastAsia="Times New Roman" w:cs="UniversLTStd"/>
                      <w:color w:val="000000" w:themeColor="text1"/>
                      <w:sz w:val="22"/>
                      <w:lang w:val="es-ES"/>
                    </w:rPr>
                  </w:pPr>
                  <w:r w:rsidRPr="00EB3DC5">
                    <w:rPr>
                      <w:rFonts w:eastAsia="Times New Roman" w:cs="UniversLTStd"/>
                      <w:color w:val="000000" w:themeColor="text1"/>
                      <w:sz w:val="22"/>
                      <w:lang w:val="es-ES"/>
                    </w:rPr>
                    <w:t>6 créditos</w:t>
                  </w:r>
                </w:p>
              </w:tc>
            </w:tr>
            <w:tr w:rsidR="004D05E2" w:rsidRPr="00EB3DC5" w:rsidTr="004D05E2">
              <w:tc>
                <w:tcPr>
                  <w:tcW w:w="2943"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0"/>
                    <w:jc w:val="both"/>
                    <w:rPr>
                      <w:rFonts w:eastAsia="Times New Roman" w:cs="UniversLTStd"/>
                      <w:color w:val="000000" w:themeColor="text1"/>
                      <w:sz w:val="22"/>
                      <w:lang w:val="es-ES"/>
                    </w:rPr>
                  </w:pPr>
                  <w:r w:rsidRPr="00EB3DC5">
                    <w:rPr>
                      <w:rFonts w:eastAsia="Times New Roman" w:cs="UniversLTStd"/>
                      <w:color w:val="000000" w:themeColor="text1"/>
                      <w:sz w:val="22"/>
                      <w:lang w:val="es-ES"/>
                    </w:rPr>
                    <w:t>Ciencias del Medio Natural (CMN)</w:t>
                  </w:r>
                </w:p>
              </w:tc>
              <w:tc>
                <w:tcPr>
                  <w:tcW w:w="2977"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line="276" w:lineRule="auto"/>
                    <w:ind w:left="34"/>
                    <w:rPr>
                      <w:rFonts w:eastAsia="Times New Roman" w:cs="UniversLTStd"/>
                      <w:color w:val="000000" w:themeColor="text1"/>
                      <w:sz w:val="22"/>
                      <w:lang w:val="es-ES"/>
                    </w:rPr>
                  </w:pPr>
                  <w:r w:rsidRPr="00EB3DC5">
                    <w:rPr>
                      <w:rFonts w:eastAsia="Times New Roman" w:cs="UniversLTStd"/>
                      <w:color w:val="000000" w:themeColor="text1"/>
                      <w:sz w:val="22"/>
                      <w:lang w:val="es-ES"/>
                    </w:rPr>
                    <w:t>Ciencias de la tierra</w:t>
                  </w:r>
                </w:p>
                <w:p w:rsidR="004D05E2" w:rsidRPr="00EB3DC5" w:rsidRDefault="004D05E2">
                  <w:pPr>
                    <w:autoSpaceDE w:val="0"/>
                    <w:autoSpaceDN w:val="0"/>
                    <w:adjustRightInd w:val="0"/>
                    <w:spacing w:after="120" w:line="276" w:lineRule="auto"/>
                    <w:ind w:left="34"/>
                    <w:jc w:val="both"/>
                    <w:rPr>
                      <w:rFonts w:eastAsia="Times New Roman" w:cs="UniversLTStd"/>
                      <w:color w:val="000000" w:themeColor="text1"/>
                      <w:sz w:val="22"/>
                      <w:lang w:val="es-ES"/>
                    </w:rPr>
                  </w:pPr>
                  <w:r w:rsidRPr="00EB3DC5">
                    <w:rPr>
                      <w:rFonts w:eastAsia="Times New Roman" w:cs="UniversLTStd"/>
                      <w:color w:val="000000" w:themeColor="text1"/>
                      <w:sz w:val="22"/>
                      <w:lang w:val="es-ES"/>
                    </w:rPr>
                    <w:t xml:space="preserve">Biología vegetal </w:t>
                  </w:r>
                </w:p>
              </w:tc>
              <w:tc>
                <w:tcPr>
                  <w:tcW w:w="1418"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34"/>
                    <w:jc w:val="both"/>
                    <w:rPr>
                      <w:rFonts w:eastAsia="Times New Roman" w:cs="UniversLTStd"/>
                      <w:color w:val="000000" w:themeColor="text1"/>
                      <w:sz w:val="22"/>
                      <w:lang w:val="es-ES"/>
                    </w:rPr>
                  </w:pPr>
                  <w:r w:rsidRPr="00EB3DC5">
                    <w:rPr>
                      <w:rFonts w:cs="UniversLTStd"/>
                      <w:color w:val="000000" w:themeColor="text1"/>
                      <w:sz w:val="22"/>
                      <w:lang w:val="es-ES"/>
                    </w:rPr>
                    <w:t>Obligatoria</w:t>
                  </w:r>
                </w:p>
              </w:tc>
              <w:tc>
                <w:tcPr>
                  <w:tcW w:w="1666"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33"/>
                    <w:jc w:val="both"/>
                    <w:rPr>
                      <w:rFonts w:eastAsia="Times New Roman" w:cs="UniversLTStd"/>
                      <w:color w:val="000000" w:themeColor="text1"/>
                      <w:sz w:val="22"/>
                      <w:lang w:val="es-ES"/>
                    </w:rPr>
                  </w:pPr>
                  <w:r w:rsidRPr="00EB3DC5">
                    <w:rPr>
                      <w:rFonts w:eastAsia="Times New Roman" w:cs="UniversLTStd"/>
                      <w:color w:val="000000" w:themeColor="text1"/>
                      <w:sz w:val="22"/>
                      <w:lang w:val="es-ES"/>
                    </w:rPr>
                    <w:t>12 créditos</w:t>
                  </w:r>
                </w:p>
              </w:tc>
            </w:tr>
            <w:tr w:rsidR="004D05E2" w:rsidRPr="00EB3DC5" w:rsidTr="004D05E2">
              <w:tc>
                <w:tcPr>
                  <w:tcW w:w="2943"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0"/>
                    <w:jc w:val="both"/>
                    <w:rPr>
                      <w:rFonts w:eastAsia="Times New Roman" w:cs="UniversLTStd"/>
                      <w:color w:val="000000" w:themeColor="text1"/>
                      <w:sz w:val="22"/>
                      <w:lang w:val="es-ES"/>
                    </w:rPr>
                  </w:pPr>
                  <w:r w:rsidRPr="00EB3DC5">
                    <w:rPr>
                      <w:rFonts w:eastAsia="Times New Roman" w:cs="UniversLTStd"/>
                      <w:color w:val="000000" w:themeColor="text1"/>
                      <w:sz w:val="22"/>
                      <w:lang w:val="es-ES"/>
                    </w:rPr>
                    <w:t>Control de Calidad y Seguridad Agroalimentaria (CCSAA)</w:t>
                  </w:r>
                </w:p>
              </w:tc>
              <w:tc>
                <w:tcPr>
                  <w:tcW w:w="2977" w:type="dxa"/>
                  <w:tcBorders>
                    <w:top w:val="single" w:sz="4" w:space="0" w:color="000000"/>
                    <w:left w:val="single" w:sz="4" w:space="0" w:color="000000"/>
                    <w:bottom w:val="single" w:sz="4" w:space="0" w:color="000000"/>
                    <w:right w:val="single" w:sz="4" w:space="0" w:color="000000"/>
                  </w:tcBorders>
                </w:tcPr>
                <w:p w:rsidR="004D05E2" w:rsidRPr="00EB3DC5" w:rsidRDefault="004D05E2" w:rsidP="00646452">
                  <w:pPr>
                    <w:autoSpaceDE w:val="0"/>
                    <w:autoSpaceDN w:val="0"/>
                    <w:adjustRightInd w:val="0"/>
                    <w:spacing w:line="276" w:lineRule="auto"/>
                    <w:ind w:left="34"/>
                    <w:rPr>
                      <w:rFonts w:eastAsia="Times New Roman" w:cs="UniversLTStd"/>
                      <w:color w:val="000000" w:themeColor="text1"/>
                      <w:sz w:val="22"/>
                      <w:lang w:val="es-ES"/>
                    </w:rPr>
                  </w:pPr>
                  <w:r w:rsidRPr="00EB3DC5">
                    <w:rPr>
                      <w:rFonts w:eastAsia="Times New Roman" w:cs="UniversLTStd"/>
                      <w:color w:val="000000" w:themeColor="text1"/>
                      <w:sz w:val="22"/>
                      <w:lang w:val="es-ES"/>
                    </w:rPr>
                    <w:t xml:space="preserve">Gestión de la calidad y seguridad alimentaria </w:t>
                  </w:r>
                </w:p>
              </w:tc>
              <w:tc>
                <w:tcPr>
                  <w:tcW w:w="1418"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34"/>
                    <w:jc w:val="both"/>
                    <w:rPr>
                      <w:rFonts w:eastAsia="Times New Roman" w:cs="UniversLTStd"/>
                      <w:color w:val="000000" w:themeColor="text1"/>
                      <w:sz w:val="22"/>
                      <w:lang w:val="es-ES"/>
                    </w:rPr>
                  </w:pPr>
                  <w:r w:rsidRPr="00EB3DC5">
                    <w:rPr>
                      <w:rFonts w:cs="UniversLTStd"/>
                      <w:color w:val="000000" w:themeColor="text1"/>
                      <w:sz w:val="22"/>
                      <w:lang w:val="es-ES"/>
                    </w:rPr>
                    <w:t>Obligatoria</w:t>
                  </w:r>
                </w:p>
              </w:tc>
              <w:tc>
                <w:tcPr>
                  <w:tcW w:w="1666"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33"/>
                    <w:jc w:val="both"/>
                    <w:rPr>
                      <w:rFonts w:eastAsia="Times New Roman" w:cs="UniversLTStd"/>
                      <w:color w:val="000000" w:themeColor="text1"/>
                      <w:sz w:val="22"/>
                      <w:lang w:val="es-ES"/>
                    </w:rPr>
                  </w:pPr>
                  <w:r w:rsidRPr="00EB3DC5">
                    <w:rPr>
                      <w:rFonts w:eastAsia="Times New Roman" w:cs="UniversLTStd"/>
                      <w:color w:val="000000" w:themeColor="text1"/>
                      <w:sz w:val="22"/>
                      <w:lang w:val="es-ES"/>
                    </w:rPr>
                    <w:t>6 créditos</w:t>
                  </w:r>
                </w:p>
              </w:tc>
            </w:tr>
            <w:tr w:rsidR="004D05E2" w:rsidRPr="00EB3DC5" w:rsidTr="004D05E2">
              <w:tc>
                <w:tcPr>
                  <w:tcW w:w="2943"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0"/>
                    <w:jc w:val="both"/>
                    <w:rPr>
                      <w:rFonts w:eastAsia="Times New Roman" w:cs="UniversLTStd"/>
                      <w:color w:val="000000" w:themeColor="text1"/>
                      <w:sz w:val="22"/>
                      <w:lang w:val="es-ES"/>
                    </w:rPr>
                  </w:pPr>
                  <w:r w:rsidRPr="00EB3DC5">
                    <w:rPr>
                      <w:rFonts w:eastAsia="Times New Roman" w:cs="UniversLTStd"/>
                      <w:color w:val="000000" w:themeColor="text1"/>
                      <w:sz w:val="22"/>
                      <w:lang w:val="es-ES"/>
                    </w:rPr>
                    <w:t>Fundamentos Técnicos de la Ingeniería (FTI)</w:t>
                  </w:r>
                </w:p>
              </w:tc>
              <w:tc>
                <w:tcPr>
                  <w:tcW w:w="2977"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34"/>
                    <w:jc w:val="both"/>
                    <w:rPr>
                      <w:rFonts w:eastAsia="Times New Roman" w:cs="UniversLTStd"/>
                      <w:color w:val="000000" w:themeColor="text1"/>
                      <w:sz w:val="22"/>
                      <w:lang w:val="es-ES"/>
                    </w:rPr>
                  </w:pPr>
                  <w:r w:rsidRPr="00EB3DC5">
                    <w:rPr>
                      <w:rFonts w:eastAsia="Times New Roman" w:cs="UniversLTStd"/>
                      <w:color w:val="000000" w:themeColor="text1"/>
                      <w:sz w:val="22"/>
                      <w:lang w:val="es-ES"/>
                    </w:rPr>
                    <w:t>Hidráulica</w:t>
                  </w:r>
                </w:p>
              </w:tc>
              <w:tc>
                <w:tcPr>
                  <w:tcW w:w="1418"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34"/>
                    <w:jc w:val="both"/>
                    <w:rPr>
                      <w:rFonts w:eastAsia="Times New Roman" w:cs="UniversLTStd"/>
                      <w:color w:val="000000" w:themeColor="text1"/>
                      <w:sz w:val="22"/>
                      <w:lang w:val="es-ES"/>
                    </w:rPr>
                  </w:pPr>
                  <w:r w:rsidRPr="00EB3DC5">
                    <w:rPr>
                      <w:rFonts w:cs="UniversLTStd"/>
                      <w:color w:val="000000" w:themeColor="text1"/>
                      <w:sz w:val="22"/>
                      <w:lang w:val="es-ES"/>
                    </w:rPr>
                    <w:t>Obligatoria</w:t>
                  </w:r>
                </w:p>
              </w:tc>
              <w:tc>
                <w:tcPr>
                  <w:tcW w:w="1666" w:type="dxa"/>
                  <w:tcBorders>
                    <w:top w:val="single" w:sz="4" w:space="0" w:color="000000"/>
                    <w:left w:val="single" w:sz="4" w:space="0" w:color="000000"/>
                    <w:bottom w:val="single" w:sz="4" w:space="0" w:color="000000"/>
                    <w:right w:val="single" w:sz="4" w:space="0" w:color="000000"/>
                  </w:tcBorders>
                  <w:hideMark/>
                </w:tcPr>
                <w:p w:rsidR="004D05E2" w:rsidRPr="00EB3DC5" w:rsidRDefault="004D05E2">
                  <w:pPr>
                    <w:autoSpaceDE w:val="0"/>
                    <w:autoSpaceDN w:val="0"/>
                    <w:adjustRightInd w:val="0"/>
                    <w:spacing w:after="0" w:line="276" w:lineRule="auto"/>
                    <w:ind w:left="33"/>
                    <w:jc w:val="both"/>
                    <w:rPr>
                      <w:rFonts w:eastAsia="Times New Roman" w:cs="UniversLTStd"/>
                      <w:color w:val="000000" w:themeColor="text1"/>
                      <w:sz w:val="22"/>
                      <w:lang w:val="es-ES"/>
                    </w:rPr>
                  </w:pPr>
                  <w:r w:rsidRPr="00EB3DC5">
                    <w:rPr>
                      <w:rFonts w:eastAsia="Times New Roman" w:cs="UniversLTStd"/>
                      <w:color w:val="000000" w:themeColor="text1"/>
                      <w:sz w:val="22"/>
                      <w:lang w:val="es-ES"/>
                    </w:rPr>
                    <w:t>6 créditos</w:t>
                  </w:r>
                </w:p>
              </w:tc>
            </w:tr>
          </w:tbl>
          <w:p w:rsidR="004D05E2" w:rsidRPr="00EB3DC5" w:rsidRDefault="004D05E2" w:rsidP="004D05E2">
            <w:pPr>
              <w:rPr>
                <w:rFonts w:asciiTheme="minorHAnsi" w:eastAsiaTheme="minorEastAsia" w:hAnsiTheme="minorHAnsi" w:cstheme="minorBidi"/>
                <w:color w:val="000000" w:themeColor="text1"/>
                <w:sz w:val="22"/>
                <w:lang w:val="es-ES"/>
              </w:rPr>
            </w:pPr>
          </w:p>
          <w:p w:rsidR="00017D68" w:rsidRPr="00EB3DC5" w:rsidRDefault="00017D68" w:rsidP="00017D68">
            <w:pPr>
              <w:spacing w:after="0" w:line="240" w:lineRule="auto"/>
              <w:ind w:left="0"/>
              <w:rPr>
                <w:rFonts w:ascii="Verdana" w:hAnsi="Verdana"/>
                <w:b/>
                <w:color w:val="000000" w:themeColor="text1"/>
                <w:sz w:val="22"/>
                <w:szCs w:val="22"/>
                <w:lang w:val="ca-ES"/>
              </w:rPr>
            </w:pPr>
          </w:p>
        </w:tc>
      </w:tr>
    </w:tbl>
    <w:p w:rsidR="002E1E55" w:rsidRDefault="002E1E55" w:rsidP="00407F48">
      <w:pPr>
        <w:ind w:left="0"/>
        <w:rPr>
          <w:rFonts w:ascii="Verdana" w:hAnsi="Verdana"/>
          <w:b/>
          <w:sz w:val="22"/>
          <w:szCs w:val="22"/>
          <w:lang w:val="ca-ES"/>
        </w:rPr>
      </w:pPr>
    </w:p>
    <w:p w:rsidR="002E1E55" w:rsidRDefault="002E1E55" w:rsidP="00407F48">
      <w:pPr>
        <w:ind w:left="0"/>
        <w:rPr>
          <w:rFonts w:ascii="Verdana" w:hAnsi="Verdana"/>
          <w:b/>
          <w:sz w:val="22"/>
          <w:szCs w:val="22"/>
          <w:lang w:val="ca-ES"/>
        </w:rPr>
      </w:pPr>
    </w:p>
    <w:p w:rsidR="00613585" w:rsidRDefault="00613585" w:rsidP="00407F48">
      <w:pPr>
        <w:ind w:left="0"/>
        <w:rPr>
          <w:rFonts w:ascii="Verdana" w:hAnsi="Verdana"/>
          <w:b/>
          <w:sz w:val="22"/>
          <w:szCs w:val="22"/>
          <w:lang w:val="ca-ES"/>
        </w:rPr>
      </w:pPr>
    </w:p>
    <w:p w:rsidR="00613585" w:rsidRDefault="00613585" w:rsidP="00407F48">
      <w:pPr>
        <w:ind w:left="0"/>
        <w:rPr>
          <w:rFonts w:ascii="Verdana" w:hAnsi="Verdana"/>
          <w:b/>
          <w:sz w:val="22"/>
          <w:szCs w:val="22"/>
          <w:lang w:val="ca-ES"/>
        </w:rPr>
      </w:pPr>
    </w:p>
    <w:p w:rsidR="00407F48" w:rsidRPr="002C3CF6" w:rsidRDefault="00407F48" w:rsidP="002C3CF6">
      <w:pPr>
        <w:ind w:left="0"/>
        <w:rPr>
          <w:rFonts w:ascii="Verdana" w:hAnsi="Verdana"/>
          <w:b/>
          <w:sz w:val="22"/>
          <w:szCs w:val="22"/>
          <w:lang w:val="ca-ES"/>
        </w:rPr>
      </w:pPr>
      <w:r w:rsidRPr="00E81993">
        <w:rPr>
          <w:rFonts w:ascii="Verdana" w:hAnsi="Verdana"/>
          <w:b/>
          <w:sz w:val="22"/>
          <w:szCs w:val="22"/>
          <w:u w:val="single"/>
          <w:lang w:val="ca-ES"/>
        </w:rPr>
        <w:lastRenderedPageBreak/>
        <w:t>DIFUSIÓ</w:t>
      </w:r>
    </w:p>
    <w:p w:rsidR="00613585" w:rsidRDefault="004C4320" w:rsidP="00407F48">
      <w:pPr>
        <w:ind w:left="0"/>
        <w:rPr>
          <w:rFonts w:ascii="Verdana" w:hAnsi="Verdana"/>
          <w:sz w:val="22"/>
          <w:szCs w:val="22"/>
          <w:lang w:val="ca-ES"/>
        </w:rPr>
      </w:pPr>
      <w:r>
        <w:rPr>
          <w:rFonts w:ascii="Verdana" w:hAnsi="Verdana"/>
          <w:sz w:val="22"/>
          <w:szCs w:val="22"/>
          <w:lang w:val="ca-ES"/>
        </w:rPr>
        <w:tab/>
      </w:r>
    </w:p>
    <w:p w:rsidR="00407F48" w:rsidRPr="0012603C" w:rsidRDefault="004C4320" w:rsidP="00407F48">
      <w:pPr>
        <w:ind w:left="0"/>
        <w:rPr>
          <w:rFonts w:ascii="Verdana" w:hAnsi="Verdana"/>
          <w:color w:val="auto"/>
          <w:sz w:val="22"/>
          <w:szCs w:val="22"/>
          <w:lang w:val="ca-ES"/>
        </w:rPr>
      </w:pPr>
      <w:r w:rsidRPr="0012603C">
        <w:rPr>
          <w:rFonts w:ascii="Verdana" w:hAnsi="Verdana"/>
          <w:sz w:val="22"/>
          <w:szCs w:val="22"/>
          <w:lang w:val="ca-ES"/>
        </w:rPr>
        <w:t>Objectius formatius del títol (</w:t>
      </w:r>
      <w:r w:rsidR="00407F48" w:rsidRPr="0012603C">
        <w:rPr>
          <w:rFonts w:ascii="Verdana" w:hAnsi="Verdana"/>
          <w:sz w:val="22"/>
          <w:szCs w:val="22"/>
          <w:lang w:val="ca-ES"/>
        </w:rPr>
        <w:t>català)</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1"/>
      </w:tblGrid>
      <w:tr w:rsidR="0092109B" w:rsidRPr="00613585">
        <w:tc>
          <w:tcPr>
            <w:tcW w:w="9211" w:type="dxa"/>
          </w:tcPr>
          <w:p w:rsidR="00EB3DC5" w:rsidRDefault="00407F48" w:rsidP="00685489">
            <w:pPr>
              <w:spacing w:after="0" w:line="240" w:lineRule="auto"/>
              <w:ind w:left="0"/>
              <w:rPr>
                <w:rFonts w:eastAsia="Times New Roman" w:cs="UniversLTStd"/>
                <w:color w:val="000000" w:themeColor="text1"/>
                <w:lang w:val="ca-ES"/>
              </w:rPr>
            </w:pPr>
            <w:r w:rsidRPr="00721CF4">
              <w:rPr>
                <w:rFonts w:ascii="Verdana" w:hAnsi="Verdana"/>
                <w:sz w:val="22"/>
                <w:szCs w:val="22"/>
                <w:lang w:val="ca-ES"/>
              </w:rPr>
              <w:tab/>
            </w:r>
          </w:p>
          <w:p w:rsidR="0092109B" w:rsidRPr="00685489" w:rsidRDefault="00D8703B" w:rsidP="00685489">
            <w:pPr>
              <w:autoSpaceDE w:val="0"/>
              <w:autoSpaceDN w:val="0"/>
              <w:adjustRightInd w:val="0"/>
              <w:ind w:left="0"/>
              <w:jc w:val="both"/>
              <w:rPr>
                <w:rFonts w:eastAsia="Times New Roman" w:cs="UniversLTStd"/>
                <w:color w:val="auto"/>
                <w:sz w:val="22"/>
                <w:lang w:val="ca-ES"/>
              </w:rPr>
            </w:pPr>
            <w:r w:rsidRPr="00685489">
              <w:rPr>
                <w:rFonts w:eastAsia="Times New Roman" w:cs="UniversLTStd"/>
                <w:color w:val="auto"/>
                <w:sz w:val="22"/>
                <w:lang w:val="ca-ES"/>
              </w:rPr>
              <w:t xml:space="preserve">L’objectiu formatiu del màster Enginyer Agrònom, es formar als estudiants per tal de que adquireixin els coneixements i les competències </w:t>
            </w:r>
            <w:r w:rsidR="00FF1B1A" w:rsidRPr="00685489">
              <w:rPr>
                <w:rFonts w:eastAsia="Times New Roman" w:cs="UniversLTStd"/>
                <w:color w:val="auto"/>
                <w:sz w:val="22"/>
                <w:lang w:val="ca-ES"/>
              </w:rPr>
              <w:t xml:space="preserve">necessàries </w:t>
            </w:r>
            <w:r w:rsidRPr="00685489">
              <w:rPr>
                <w:rFonts w:eastAsia="Times New Roman" w:cs="UniversLTStd"/>
                <w:color w:val="auto"/>
                <w:sz w:val="22"/>
                <w:lang w:val="ca-ES"/>
              </w:rPr>
              <w:t xml:space="preserve">per poder exercir la professió d’enginyer agrònom. Així com </w:t>
            </w:r>
            <w:r w:rsidR="00FF1B1A" w:rsidRPr="00685489">
              <w:rPr>
                <w:rFonts w:eastAsia="Times New Roman" w:cs="UniversLTStd"/>
                <w:color w:val="auto"/>
                <w:sz w:val="22"/>
                <w:lang w:val="ca-ES"/>
              </w:rPr>
              <w:t>desenvolupar</w:t>
            </w:r>
            <w:r w:rsidRPr="00685489">
              <w:rPr>
                <w:rFonts w:eastAsia="Times New Roman" w:cs="UniversLTStd"/>
                <w:color w:val="auto"/>
                <w:sz w:val="22"/>
                <w:lang w:val="ca-ES"/>
              </w:rPr>
              <w:t xml:space="preserve"> la seva capacitat per </w:t>
            </w:r>
            <w:r w:rsidR="00683582" w:rsidRPr="00685489">
              <w:rPr>
                <w:rFonts w:eastAsia="Times New Roman" w:cs="UniversLTStd"/>
                <w:color w:val="auto"/>
                <w:sz w:val="22"/>
                <w:lang w:val="ca-ES"/>
              </w:rPr>
              <w:t xml:space="preserve"> formular propostes viables, innovadores i </w:t>
            </w:r>
            <w:r w:rsidR="00EB3DC5" w:rsidRPr="00685489">
              <w:rPr>
                <w:rFonts w:eastAsia="Times New Roman" w:cs="UniversLTStd"/>
                <w:color w:val="auto"/>
                <w:sz w:val="22"/>
                <w:lang w:val="ca-ES"/>
              </w:rPr>
              <w:t>respectuoses</w:t>
            </w:r>
            <w:r w:rsidR="00683582" w:rsidRPr="00685489">
              <w:rPr>
                <w:rFonts w:eastAsia="Times New Roman" w:cs="UniversLTStd"/>
                <w:color w:val="auto"/>
                <w:sz w:val="22"/>
                <w:lang w:val="ca-ES"/>
              </w:rPr>
              <w:t xml:space="preserve"> amb el medi ambient </w:t>
            </w:r>
            <w:r w:rsidR="00FF1B1A" w:rsidRPr="00685489">
              <w:rPr>
                <w:rFonts w:eastAsia="Times New Roman" w:cs="UniversLTStd"/>
                <w:color w:val="auto"/>
                <w:sz w:val="22"/>
                <w:lang w:val="ca-ES"/>
              </w:rPr>
              <w:t>en l’àmbit de l’agronomia.</w:t>
            </w:r>
          </w:p>
          <w:p w:rsidR="0092109B" w:rsidRPr="00721CF4" w:rsidRDefault="0092109B" w:rsidP="00721CF4">
            <w:pPr>
              <w:spacing w:after="0" w:line="240" w:lineRule="auto"/>
              <w:ind w:left="0"/>
              <w:rPr>
                <w:rFonts w:ascii="Verdana" w:hAnsi="Verdana"/>
                <w:sz w:val="22"/>
                <w:szCs w:val="22"/>
                <w:lang w:val="ca-ES"/>
              </w:rPr>
            </w:pPr>
          </w:p>
        </w:tc>
      </w:tr>
    </w:tbl>
    <w:p w:rsidR="00407F48" w:rsidRDefault="00407F48" w:rsidP="00407F48">
      <w:pPr>
        <w:ind w:left="0"/>
        <w:rPr>
          <w:rFonts w:ascii="Verdana" w:hAnsi="Verdana"/>
          <w:sz w:val="22"/>
          <w:szCs w:val="22"/>
          <w:lang w:val="ca-ES"/>
        </w:rPr>
      </w:pPr>
    </w:p>
    <w:tbl>
      <w:tblPr>
        <w:tblpPr w:leftFromText="141" w:rightFromText="141" w:vertAnchor="text" w:horzAnchor="margin" w:tblpY="1054"/>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48"/>
      </w:tblGrid>
      <w:tr w:rsidR="005922AC" w:rsidRPr="00613585" w:rsidTr="00613585">
        <w:trPr>
          <w:trHeight w:val="1263"/>
        </w:trPr>
        <w:tc>
          <w:tcPr>
            <w:tcW w:w="9248" w:type="dxa"/>
          </w:tcPr>
          <w:p w:rsidR="00C17FDE" w:rsidRDefault="00C17FDE" w:rsidP="00613585">
            <w:pPr>
              <w:spacing w:after="0" w:line="240" w:lineRule="auto"/>
              <w:ind w:left="0"/>
              <w:jc w:val="both"/>
              <w:rPr>
                <w:rFonts w:ascii="Verdana" w:hAnsi="Verdana"/>
                <w:lang w:val="ca-ES"/>
              </w:rPr>
            </w:pPr>
          </w:p>
          <w:p w:rsidR="005922AC" w:rsidRPr="00685489" w:rsidRDefault="00C17FDE" w:rsidP="00613585">
            <w:pPr>
              <w:autoSpaceDE w:val="0"/>
              <w:autoSpaceDN w:val="0"/>
              <w:adjustRightInd w:val="0"/>
              <w:ind w:left="0"/>
              <w:jc w:val="both"/>
              <w:rPr>
                <w:rFonts w:eastAsia="Times New Roman" w:cs="UniversLTStd"/>
                <w:color w:val="000000" w:themeColor="text1"/>
                <w:sz w:val="22"/>
                <w:lang w:val="es-ES"/>
              </w:rPr>
            </w:pPr>
            <w:r w:rsidRPr="00EB3DC5">
              <w:rPr>
                <w:rFonts w:eastAsia="Times New Roman" w:cs="UniversLTStd"/>
                <w:color w:val="000000" w:themeColor="text1"/>
                <w:sz w:val="22"/>
                <w:lang w:val="es-ES"/>
              </w:rPr>
              <w:t xml:space="preserve">El objetivo de esta titulación es formar a los estudiantes para que adquieran </w:t>
            </w:r>
            <w:r w:rsidR="0012603C">
              <w:rPr>
                <w:rFonts w:eastAsia="Times New Roman" w:cs="UniversLTStd"/>
                <w:color w:val="000000" w:themeColor="text1"/>
                <w:sz w:val="22"/>
                <w:lang w:val="es-ES"/>
              </w:rPr>
              <w:t xml:space="preserve">los conocimientos y </w:t>
            </w:r>
            <w:r w:rsidRPr="00EB3DC5">
              <w:rPr>
                <w:rFonts w:eastAsia="Times New Roman" w:cs="UniversLTStd"/>
                <w:color w:val="000000" w:themeColor="text1"/>
                <w:sz w:val="22"/>
                <w:lang w:val="es-ES"/>
              </w:rPr>
              <w:t xml:space="preserve">las competencias necesarias para el ejercicio de la profesión de Ingeniero Agrónomo. </w:t>
            </w:r>
            <w:r w:rsidR="0012603C">
              <w:rPr>
                <w:rFonts w:eastAsia="Times New Roman" w:cs="UniversLTStd"/>
                <w:color w:val="000000" w:themeColor="text1"/>
                <w:sz w:val="22"/>
                <w:lang w:val="es-ES"/>
              </w:rPr>
              <w:t xml:space="preserve">Asimismo, se pretende que desarrollen las habilidades necesarias para formular propuestas viables, innovadoras y respetuosas con el medio ambiente en el ámbito de la agronomía. </w:t>
            </w:r>
          </w:p>
        </w:tc>
      </w:tr>
    </w:tbl>
    <w:p w:rsidR="005922AC" w:rsidRPr="0092109B" w:rsidRDefault="005922AC" w:rsidP="00407F48">
      <w:pPr>
        <w:ind w:left="0"/>
        <w:rPr>
          <w:rFonts w:ascii="Verdana" w:hAnsi="Verdana"/>
          <w:sz w:val="22"/>
          <w:szCs w:val="22"/>
          <w:lang w:val="ca-ES"/>
        </w:rPr>
      </w:pPr>
      <w:r>
        <w:rPr>
          <w:rFonts w:ascii="Verdana" w:hAnsi="Verdana"/>
          <w:sz w:val="22"/>
          <w:szCs w:val="22"/>
          <w:lang w:val="ca-ES"/>
        </w:rPr>
        <w:t>Objectius formatius del títol (castellà)</w:t>
      </w:r>
    </w:p>
    <w:p w:rsidR="00613585" w:rsidRDefault="00407F48" w:rsidP="00407F48">
      <w:pPr>
        <w:ind w:left="0"/>
        <w:rPr>
          <w:rFonts w:ascii="Verdana" w:hAnsi="Verdana"/>
          <w:sz w:val="22"/>
          <w:szCs w:val="22"/>
          <w:lang w:val="ca-ES"/>
        </w:rPr>
      </w:pPr>
      <w:r w:rsidRPr="0092109B">
        <w:rPr>
          <w:rFonts w:ascii="Verdana" w:hAnsi="Verdana"/>
          <w:sz w:val="22"/>
          <w:szCs w:val="22"/>
          <w:lang w:val="ca-ES"/>
        </w:rPr>
        <w:tab/>
      </w:r>
    </w:p>
    <w:p w:rsidR="00613585" w:rsidRDefault="00613585" w:rsidP="00407F48">
      <w:pPr>
        <w:ind w:left="0"/>
        <w:rPr>
          <w:rFonts w:ascii="Verdana" w:hAnsi="Verdana"/>
          <w:sz w:val="22"/>
          <w:szCs w:val="22"/>
          <w:lang w:val="ca-ES"/>
        </w:rPr>
      </w:pPr>
    </w:p>
    <w:p w:rsidR="006A697D" w:rsidRPr="0092109B" w:rsidRDefault="006A697D" w:rsidP="00407F48">
      <w:pPr>
        <w:ind w:left="0"/>
        <w:rPr>
          <w:rFonts w:ascii="Verdana" w:hAnsi="Verdana"/>
          <w:sz w:val="22"/>
          <w:szCs w:val="22"/>
          <w:lang w:val="ca-ES"/>
        </w:rPr>
      </w:pPr>
      <w:r w:rsidRPr="0092109B">
        <w:rPr>
          <w:rFonts w:ascii="Verdana" w:hAnsi="Verdana"/>
          <w:sz w:val="22"/>
          <w:szCs w:val="22"/>
          <w:lang w:val="ca-ES"/>
        </w:rPr>
        <w:t>Objectius formatius del títol (anglès</w:t>
      </w:r>
      <w:r w:rsidR="004C4320">
        <w:rPr>
          <w:rFonts w:ascii="Verdana" w:hAnsi="Verdana"/>
          <w:sz w:val="22"/>
          <w:szCs w:val="22"/>
          <w:lang w:val="ca-ES"/>
        </w:rPr>
        <w:t>)</w:t>
      </w:r>
    </w:p>
    <w:tbl>
      <w:tblPr>
        <w:tblpPr w:leftFromText="141" w:rightFromText="141" w:vertAnchor="text" w:horzAnchor="margin" w:tblpXSpec="right" w:tblpY="96"/>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2"/>
      </w:tblGrid>
      <w:tr w:rsidR="006A697D" w:rsidRPr="00721CF4" w:rsidTr="0012603C">
        <w:trPr>
          <w:trHeight w:val="1691"/>
        </w:trPr>
        <w:tc>
          <w:tcPr>
            <w:tcW w:w="9282" w:type="dxa"/>
          </w:tcPr>
          <w:p w:rsidR="00ED1BB8" w:rsidRDefault="00ED1BB8" w:rsidP="00ED1BB8">
            <w:pPr>
              <w:spacing w:after="0" w:line="240" w:lineRule="auto"/>
              <w:ind w:left="0"/>
              <w:textAlignment w:val="top"/>
              <w:rPr>
                <w:rFonts w:asciiTheme="minorHAnsi" w:eastAsia="Times New Roman" w:hAnsiTheme="minorHAnsi" w:cs="Arial"/>
                <w:color w:val="000000"/>
                <w:sz w:val="22"/>
                <w:szCs w:val="22"/>
                <w:lang w:eastAsia="es-ES" w:bidi="ar-SA"/>
              </w:rPr>
            </w:pPr>
          </w:p>
          <w:p w:rsidR="00ED1BB8" w:rsidRPr="0012603C" w:rsidRDefault="00ED1BB8" w:rsidP="00FC4220">
            <w:pPr>
              <w:spacing w:after="0"/>
              <w:ind w:left="0"/>
              <w:jc w:val="both"/>
              <w:textAlignment w:val="top"/>
              <w:rPr>
                <w:rFonts w:asciiTheme="minorHAnsi" w:eastAsia="Times New Roman" w:hAnsiTheme="minorHAnsi" w:cs="Arial"/>
                <w:color w:val="888888"/>
                <w:sz w:val="22"/>
                <w:szCs w:val="22"/>
                <w:lang w:eastAsia="es-ES" w:bidi="ar-SA"/>
              </w:rPr>
            </w:pPr>
            <w:r w:rsidRPr="00FC4220">
              <w:rPr>
                <w:rFonts w:eastAsia="Times New Roman" w:cs="UniversLTStd"/>
                <w:color w:val="000000" w:themeColor="text1"/>
                <w:sz w:val="22"/>
                <w:lang w:val="es-ES"/>
              </w:rPr>
              <w:t xml:space="preserve">The formative objective of the Master’s degree in Agricultural Engineering is to train students to acquire the knowledge and skills necessary to practice the profession of agronomic engineer. As well as to develop </w:t>
            </w:r>
            <w:r w:rsidR="002104FC" w:rsidRPr="00FC4220">
              <w:rPr>
                <w:rFonts w:eastAsia="Times New Roman" w:cs="UniversLTStd"/>
                <w:color w:val="000000" w:themeColor="text1"/>
                <w:sz w:val="22"/>
                <w:lang w:val="es-ES"/>
              </w:rPr>
              <w:t xml:space="preserve">abilities to formulate </w:t>
            </w:r>
            <w:r w:rsidRPr="00FC4220">
              <w:rPr>
                <w:rFonts w:eastAsia="Times New Roman" w:cs="UniversLTStd"/>
                <w:color w:val="000000" w:themeColor="text1"/>
                <w:sz w:val="22"/>
                <w:lang w:val="es-ES"/>
              </w:rPr>
              <w:t>feasible</w:t>
            </w:r>
            <w:r w:rsidR="002104FC" w:rsidRPr="00FC4220">
              <w:rPr>
                <w:rFonts w:eastAsia="Times New Roman" w:cs="UniversLTStd"/>
                <w:color w:val="000000" w:themeColor="text1"/>
                <w:sz w:val="22"/>
                <w:lang w:val="es-ES"/>
              </w:rPr>
              <w:t>,</w:t>
            </w:r>
            <w:r w:rsidRPr="00FC4220">
              <w:rPr>
                <w:rFonts w:eastAsia="Times New Roman" w:cs="UniversLTStd"/>
                <w:color w:val="000000" w:themeColor="text1"/>
                <w:sz w:val="22"/>
                <w:lang w:val="es-ES"/>
              </w:rPr>
              <w:t xml:space="preserve"> innovative and environmentally friendly proposals in the field of agronomy.</w:t>
            </w:r>
          </w:p>
        </w:tc>
      </w:tr>
    </w:tbl>
    <w:p w:rsidR="009F3B69" w:rsidRPr="006D2559" w:rsidRDefault="006A697D" w:rsidP="00407F48">
      <w:pPr>
        <w:ind w:left="0"/>
        <w:rPr>
          <w:rFonts w:ascii="Verdana" w:hAnsi="Verdana"/>
          <w:color w:val="7F7F7F" w:themeColor="text1" w:themeTint="80"/>
          <w:sz w:val="22"/>
          <w:szCs w:val="22"/>
          <w:lang w:val="ca-ES"/>
        </w:rPr>
      </w:pPr>
      <w:r w:rsidRPr="0092109B">
        <w:rPr>
          <w:rFonts w:ascii="Verdana" w:hAnsi="Verdana"/>
          <w:sz w:val="22"/>
          <w:szCs w:val="22"/>
          <w:lang w:val="ca-ES"/>
        </w:rPr>
        <w:tab/>
      </w:r>
    </w:p>
    <w:p w:rsidR="00613585" w:rsidRDefault="00613585" w:rsidP="00407F48">
      <w:pPr>
        <w:ind w:left="0"/>
        <w:rPr>
          <w:rFonts w:ascii="Verdana" w:hAnsi="Verdana"/>
          <w:color w:val="7F7F7F" w:themeColor="text1" w:themeTint="80"/>
          <w:sz w:val="22"/>
          <w:szCs w:val="22"/>
          <w:lang w:val="ca-ES"/>
        </w:rPr>
      </w:pPr>
    </w:p>
    <w:p w:rsidR="00613585" w:rsidRDefault="00613585" w:rsidP="00407F48">
      <w:pPr>
        <w:ind w:left="0"/>
        <w:rPr>
          <w:rFonts w:ascii="Verdana" w:hAnsi="Verdana"/>
          <w:color w:val="7F7F7F" w:themeColor="text1" w:themeTint="80"/>
          <w:sz w:val="22"/>
          <w:szCs w:val="22"/>
          <w:lang w:val="ca-ES"/>
        </w:rPr>
      </w:pPr>
    </w:p>
    <w:p w:rsidR="00613585" w:rsidRDefault="00613585" w:rsidP="00407F48">
      <w:pPr>
        <w:ind w:left="0"/>
        <w:rPr>
          <w:rFonts w:ascii="Verdana" w:hAnsi="Verdana"/>
          <w:color w:val="7F7F7F" w:themeColor="text1" w:themeTint="80"/>
          <w:sz w:val="22"/>
          <w:szCs w:val="22"/>
          <w:lang w:val="ca-ES"/>
        </w:rPr>
      </w:pPr>
    </w:p>
    <w:p w:rsidR="00613585" w:rsidRDefault="00613585" w:rsidP="00407F48">
      <w:pPr>
        <w:ind w:left="0"/>
        <w:rPr>
          <w:rFonts w:ascii="Verdana" w:hAnsi="Verdana"/>
          <w:color w:val="7F7F7F" w:themeColor="text1" w:themeTint="80"/>
          <w:sz w:val="22"/>
          <w:szCs w:val="22"/>
          <w:lang w:val="ca-ES"/>
        </w:rPr>
      </w:pPr>
    </w:p>
    <w:p w:rsidR="00613585" w:rsidRDefault="00613585" w:rsidP="00407F48">
      <w:pPr>
        <w:ind w:left="0"/>
        <w:rPr>
          <w:rFonts w:ascii="Verdana" w:hAnsi="Verdana"/>
          <w:color w:val="7F7F7F" w:themeColor="text1" w:themeTint="80"/>
          <w:sz w:val="22"/>
          <w:szCs w:val="22"/>
          <w:lang w:val="ca-ES"/>
        </w:rPr>
      </w:pPr>
    </w:p>
    <w:p w:rsidR="00613585" w:rsidRDefault="00613585" w:rsidP="00407F48">
      <w:pPr>
        <w:ind w:left="0"/>
        <w:rPr>
          <w:rFonts w:ascii="Verdana" w:hAnsi="Verdana"/>
          <w:color w:val="7F7F7F" w:themeColor="text1" w:themeTint="80"/>
          <w:sz w:val="22"/>
          <w:szCs w:val="22"/>
          <w:lang w:val="ca-ES"/>
        </w:rPr>
      </w:pPr>
    </w:p>
    <w:p w:rsidR="00613585" w:rsidRDefault="00613585" w:rsidP="00407F48">
      <w:pPr>
        <w:ind w:left="0"/>
        <w:rPr>
          <w:rFonts w:ascii="Verdana" w:hAnsi="Verdana"/>
          <w:color w:val="7F7F7F" w:themeColor="text1" w:themeTint="80"/>
          <w:sz w:val="22"/>
          <w:szCs w:val="22"/>
          <w:lang w:val="ca-ES"/>
        </w:rPr>
      </w:pPr>
    </w:p>
    <w:p w:rsidR="00613585" w:rsidRDefault="00613585" w:rsidP="00407F48">
      <w:pPr>
        <w:ind w:left="0"/>
        <w:rPr>
          <w:rFonts w:ascii="Verdana" w:hAnsi="Verdana"/>
          <w:color w:val="7F7F7F" w:themeColor="text1" w:themeTint="80"/>
          <w:sz w:val="22"/>
          <w:szCs w:val="22"/>
          <w:lang w:val="ca-ES"/>
        </w:rPr>
      </w:pPr>
    </w:p>
    <w:p w:rsidR="006A697D" w:rsidRPr="006D2559" w:rsidRDefault="006A697D" w:rsidP="00407F48">
      <w:pPr>
        <w:ind w:left="0"/>
        <w:rPr>
          <w:rFonts w:ascii="Verdana" w:hAnsi="Verdana"/>
          <w:color w:val="7F7F7F" w:themeColor="text1" w:themeTint="80"/>
          <w:sz w:val="22"/>
          <w:szCs w:val="22"/>
          <w:lang w:val="ca-ES"/>
        </w:rPr>
      </w:pPr>
      <w:r w:rsidRPr="006D2559">
        <w:rPr>
          <w:rFonts w:ascii="Verdana" w:hAnsi="Verdana"/>
          <w:color w:val="7F7F7F" w:themeColor="text1" w:themeTint="80"/>
          <w:sz w:val="22"/>
          <w:szCs w:val="22"/>
          <w:lang w:val="ca-ES"/>
        </w:rPr>
        <w:lastRenderedPageBreak/>
        <w:t>Competències a assolir per l’estudiant (català)</w:t>
      </w:r>
    </w:p>
    <w:tbl>
      <w:tblPr>
        <w:tblpPr w:leftFromText="141" w:rightFromText="141" w:vertAnchor="text" w:horzAnchor="margin" w:tblpXSpec="right" w:tblpY="189"/>
        <w:tblW w:w="9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40"/>
      </w:tblGrid>
      <w:tr w:rsidR="006A697D" w:rsidRPr="00613585" w:rsidTr="009F6D3F">
        <w:trPr>
          <w:trHeight w:val="8214"/>
        </w:trPr>
        <w:tc>
          <w:tcPr>
            <w:tcW w:w="9140" w:type="dxa"/>
          </w:tcPr>
          <w:p w:rsidR="0012603C" w:rsidRDefault="0012603C" w:rsidP="00646452">
            <w:pPr>
              <w:autoSpaceDE w:val="0"/>
              <w:autoSpaceDN w:val="0"/>
              <w:adjustRightInd w:val="0"/>
              <w:ind w:left="176"/>
              <w:rPr>
                <w:rFonts w:eastAsia="Times New Roman" w:cs="UniversLTStd"/>
                <w:color w:val="000000" w:themeColor="text1"/>
                <w:sz w:val="22"/>
                <w:lang w:val="ca-ES"/>
              </w:rPr>
            </w:pPr>
          </w:p>
          <w:p w:rsidR="002F4E07" w:rsidRPr="00EB3DC5" w:rsidRDefault="002F4E07" w:rsidP="0012603C">
            <w:pPr>
              <w:autoSpaceDE w:val="0"/>
              <w:autoSpaceDN w:val="0"/>
              <w:adjustRightInd w:val="0"/>
              <w:ind w:left="0"/>
              <w:rPr>
                <w:rFonts w:eastAsia="Times New Roman" w:cs="UniversLTStd"/>
                <w:color w:val="000000" w:themeColor="text1"/>
                <w:sz w:val="22"/>
                <w:lang w:val="ca-ES"/>
              </w:rPr>
            </w:pPr>
            <w:r w:rsidRPr="00EB3DC5">
              <w:rPr>
                <w:rFonts w:eastAsia="Times New Roman" w:cs="UniversLTStd"/>
                <w:color w:val="000000" w:themeColor="text1"/>
                <w:sz w:val="22"/>
                <w:lang w:val="ca-ES"/>
              </w:rPr>
              <w:t>L’estudiant en finalitzar els estudis de màster, haurà assolit la capacitat de:</w:t>
            </w:r>
          </w:p>
          <w:p w:rsidR="00021BB3" w:rsidRPr="00EB3DC5" w:rsidRDefault="002F4E07" w:rsidP="00FC4220">
            <w:pPr>
              <w:pStyle w:val="Prrafodelista"/>
              <w:numPr>
                <w:ilvl w:val="0"/>
                <w:numId w:val="1"/>
              </w:numPr>
              <w:autoSpaceDE w:val="0"/>
              <w:autoSpaceDN w:val="0"/>
              <w:adjustRightInd w:val="0"/>
              <w:ind w:left="782" w:hanging="357"/>
              <w:contextualSpacing w:val="0"/>
              <w:rPr>
                <w:rFonts w:eastAsia="Times New Roman" w:cs="UniversLTStd"/>
                <w:color w:val="000000" w:themeColor="text1"/>
                <w:sz w:val="22"/>
                <w:lang w:val="ca-ES"/>
              </w:rPr>
            </w:pPr>
            <w:r w:rsidRPr="00EB3DC5">
              <w:rPr>
                <w:rFonts w:eastAsia="Times New Roman" w:cs="UniversLTStd"/>
                <w:color w:val="000000" w:themeColor="text1"/>
                <w:sz w:val="22"/>
                <w:lang w:val="ca-ES"/>
              </w:rPr>
              <w:t xml:space="preserve">Planificar, organitzar, dirigir i controlar els sistemes i processos productius desenvolupats en el sector </w:t>
            </w:r>
            <w:r w:rsidR="00EB3DC5" w:rsidRPr="00EB3DC5">
              <w:rPr>
                <w:rFonts w:eastAsia="Times New Roman" w:cs="UniversLTStd"/>
                <w:color w:val="000000" w:themeColor="text1"/>
                <w:sz w:val="22"/>
                <w:lang w:val="ca-ES"/>
              </w:rPr>
              <w:t>agroalimentari</w:t>
            </w:r>
            <w:r w:rsidRPr="00EB3DC5">
              <w:rPr>
                <w:rFonts w:eastAsia="Times New Roman" w:cs="UniversLTStd"/>
                <w:color w:val="000000" w:themeColor="text1"/>
                <w:sz w:val="22"/>
                <w:lang w:val="ca-ES"/>
              </w:rPr>
              <w:t>, en un marc que garanteixi la competitivitat de les empreses</w:t>
            </w:r>
            <w:r w:rsidR="00021BB3" w:rsidRPr="00EB3DC5">
              <w:rPr>
                <w:rFonts w:eastAsia="Times New Roman" w:cs="UniversLTStd"/>
                <w:color w:val="000000" w:themeColor="text1"/>
                <w:sz w:val="22"/>
                <w:lang w:val="ca-ES"/>
              </w:rPr>
              <w:t>, sense oblidar la protecció i conservació del medi ambient i la millora i desenvolupament sostenible del medi rural.</w:t>
            </w:r>
          </w:p>
          <w:p w:rsidR="00021BB3" w:rsidRPr="00EB3DC5" w:rsidRDefault="002826CA" w:rsidP="00FC4220">
            <w:pPr>
              <w:pStyle w:val="Prrafodelista"/>
              <w:numPr>
                <w:ilvl w:val="0"/>
                <w:numId w:val="1"/>
              </w:numPr>
              <w:autoSpaceDE w:val="0"/>
              <w:autoSpaceDN w:val="0"/>
              <w:adjustRightInd w:val="0"/>
              <w:ind w:left="782" w:hanging="357"/>
              <w:contextualSpacing w:val="0"/>
              <w:rPr>
                <w:rFonts w:eastAsia="Times New Roman" w:cs="UniversLTStd"/>
                <w:color w:val="000000" w:themeColor="text1"/>
                <w:sz w:val="22"/>
                <w:lang w:val="ca-ES"/>
              </w:rPr>
            </w:pPr>
            <w:r w:rsidRPr="00EB3DC5">
              <w:rPr>
                <w:rFonts w:eastAsia="Times New Roman" w:cs="UniversLTStd"/>
                <w:color w:val="000000" w:themeColor="text1"/>
                <w:sz w:val="22"/>
                <w:lang w:val="ca-ES"/>
              </w:rPr>
              <w:t>Dissenyar, projectar i executar obres de infraestructura, els edificis, les instal·lacions i els equips necessaris per el desenvolupament eficient de les activitats productives realitzades en l’empresa agroalimentària</w:t>
            </w:r>
            <w:r w:rsidR="00021BB3" w:rsidRPr="00EB3DC5">
              <w:rPr>
                <w:rFonts w:eastAsia="Times New Roman" w:cs="UniversLTStd"/>
                <w:color w:val="000000" w:themeColor="text1"/>
                <w:sz w:val="22"/>
                <w:lang w:val="ca-ES"/>
              </w:rPr>
              <w:t>.</w:t>
            </w:r>
          </w:p>
          <w:p w:rsidR="002826CA" w:rsidRPr="00EB3DC5" w:rsidRDefault="002826CA" w:rsidP="00FC4220">
            <w:pPr>
              <w:pStyle w:val="Prrafodelista"/>
              <w:numPr>
                <w:ilvl w:val="0"/>
                <w:numId w:val="1"/>
              </w:numPr>
              <w:autoSpaceDE w:val="0"/>
              <w:autoSpaceDN w:val="0"/>
              <w:adjustRightInd w:val="0"/>
              <w:ind w:left="782" w:hanging="357"/>
              <w:contextualSpacing w:val="0"/>
              <w:rPr>
                <w:rFonts w:eastAsia="Times New Roman" w:cs="UniversLTStd"/>
                <w:color w:val="000000" w:themeColor="text1"/>
                <w:sz w:val="22"/>
                <w:lang w:val="ca-ES"/>
              </w:rPr>
            </w:pPr>
            <w:r w:rsidRPr="00EB3DC5">
              <w:rPr>
                <w:rFonts w:eastAsia="Times New Roman" w:cs="UniversLTStd"/>
                <w:color w:val="000000" w:themeColor="text1"/>
                <w:sz w:val="22"/>
                <w:lang w:val="ca-ES"/>
              </w:rPr>
              <w:t>Proposar, dirigir i realitzar projectes de investigació i desenvolupament e innovació de productes, processos i mètodes empleats en les empreses i organitzacions vinculades al sector agroalimentari</w:t>
            </w:r>
            <w:r w:rsidR="00021BB3" w:rsidRPr="00EB3DC5">
              <w:rPr>
                <w:rFonts w:eastAsia="Times New Roman" w:cs="UniversLTStd"/>
                <w:color w:val="000000" w:themeColor="text1"/>
                <w:sz w:val="22"/>
                <w:lang w:val="ca-ES"/>
              </w:rPr>
              <w:t>.</w:t>
            </w:r>
          </w:p>
          <w:p w:rsidR="00021BB3" w:rsidRPr="00EB3DC5" w:rsidRDefault="00021BB3" w:rsidP="00FC4220">
            <w:pPr>
              <w:pStyle w:val="Prrafodelista"/>
              <w:numPr>
                <w:ilvl w:val="0"/>
                <w:numId w:val="1"/>
              </w:numPr>
              <w:autoSpaceDE w:val="0"/>
              <w:autoSpaceDN w:val="0"/>
              <w:adjustRightInd w:val="0"/>
              <w:ind w:left="782" w:hanging="357"/>
              <w:contextualSpacing w:val="0"/>
              <w:rPr>
                <w:rFonts w:eastAsia="Times New Roman" w:cs="UniversLTStd"/>
                <w:color w:val="000000" w:themeColor="text1"/>
                <w:sz w:val="22"/>
                <w:lang w:val="ca-ES"/>
              </w:rPr>
            </w:pPr>
            <w:r w:rsidRPr="00EB3DC5">
              <w:rPr>
                <w:rFonts w:eastAsia="Times New Roman" w:cs="UniversLTStd"/>
                <w:color w:val="000000" w:themeColor="text1"/>
                <w:sz w:val="22"/>
                <w:lang w:val="ca-ES"/>
              </w:rPr>
              <w:t>Aplicar els coneixements adquirits per la solució de problemes plantejats en situacions noves, analitzant la informació pr</w:t>
            </w:r>
            <w:r w:rsidR="00646452" w:rsidRPr="00EB3DC5">
              <w:rPr>
                <w:rFonts w:eastAsia="Times New Roman" w:cs="UniversLTStd"/>
                <w:color w:val="000000" w:themeColor="text1"/>
                <w:sz w:val="22"/>
                <w:lang w:val="ca-ES"/>
              </w:rPr>
              <w:t xml:space="preserve">ovinent de l’entorn i </w:t>
            </w:r>
            <w:r w:rsidR="00EB3DC5" w:rsidRPr="00EB3DC5">
              <w:rPr>
                <w:rFonts w:eastAsia="Times New Roman" w:cs="UniversLTStd"/>
                <w:color w:val="000000" w:themeColor="text1"/>
                <w:sz w:val="22"/>
                <w:lang w:val="ca-ES"/>
              </w:rPr>
              <w:t>sintetitzant-la</w:t>
            </w:r>
            <w:r w:rsidRPr="00EB3DC5">
              <w:rPr>
                <w:rFonts w:eastAsia="Times New Roman" w:cs="UniversLTStd"/>
                <w:color w:val="000000" w:themeColor="text1"/>
                <w:sz w:val="22"/>
                <w:lang w:val="ca-ES"/>
              </w:rPr>
              <w:t xml:space="preserve"> de manera eficient per facilitar el procés de presa de decisions en empreses i organitzacions professionals del sector </w:t>
            </w:r>
            <w:r w:rsidR="00EB3DC5" w:rsidRPr="00EB3DC5">
              <w:rPr>
                <w:rFonts w:eastAsia="Times New Roman" w:cs="UniversLTStd"/>
                <w:color w:val="000000" w:themeColor="text1"/>
                <w:sz w:val="22"/>
                <w:lang w:val="ca-ES"/>
              </w:rPr>
              <w:t>agroalimentari</w:t>
            </w:r>
            <w:r w:rsidRPr="00EB3DC5">
              <w:rPr>
                <w:rFonts w:eastAsia="Times New Roman" w:cs="UniversLTStd"/>
                <w:color w:val="000000" w:themeColor="text1"/>
                <w:sz w:val="22"/>
                <w:lang w:val="ca-ES"/>
              </w:rPr>
              <w:t>.</w:t>
            </w:r>
          </w:p>
          <w:p w:rsidR="00021BB3" w:rsidRPr="00EB3DC5" w:rsidRDefault="00021BB3" w:rsidP="00FC4220">
            <w:pPr>
              <w:pStyle w:val="Prrafodelista"/>
              <w:numPr>
                <w:ilvl w:val="0"/>
                <w:numId w:val="1"/>
              </w:numPr>
              <w:autoSpaceDE w:val="0"/>
              <w:autoSpaceDN w:val="0"/>
              <w:adjustRightInd w:val="0"/>
              <w:ind w:left="782" w:hanging="357"/>
              <w:contextualSpacing w:val="0"/>
              <w:rPr>
                <w:rFonts w:eastAsia="Times New Roman" w:cs="UniversLTStd"/>
                <w:color w:val="000000" w:themeColor="text1"/>
                <w:sz w:val="22"/>
                <w:lang w:val="ca-ES"/>
              </w:rPr>
            </w:pPr>
            <w:r w:rsidRPr="00EB3DC5">
              <w:rPr>
                <w:rFonts w:eastAsia="Times New Roman" w:cs="UniversLTStd"/>
                <w:color w:val="000000" w:themeColor="text1"/>
                <w:sz w:val="22"/>
                <w:lang w:val="ca-ES"/>
              </w:rPr>
              <w:t>Dirigir o supervisar equips multidisciplinaris i multiculturals, per integrar coneixements en processos de de</w:t>
            </w:r>
            <w:r w:rsidR="00646452" w:rsidRPr="00EB3DC5">
              <w:rPr>
                <w:rFonts w:eastAsia="Times New Roman" w:cs="UniversLTStd"/>
                <w:color w:val="000000" w:themeColor="text1"/>
                <w:sz w:val="22"/>
                <w:lang w:val="ca-ES"/>
              </w:rPr>
              <w:t>c</w:t>
            </w:r>
            <w:r w:rsidRPr="00EB3DC5">
              <w:rPr>
                <w:rFonts w:eastAsia="Times New Roman" w:cs="UniversLTStd"/>
                <w:color w:val="000000" w:themeColor="text1"/>
                <w:sz w:val="22"/>
                <w:lang w:val="ca-ES"/>
              </w:rPr>
              <w:t>isió complexes, amb informació limitada, assumint la responsabilitat social, ètica i ambiental de la seva activitat professional en sintonia amb l’entorn socioeconòmic i natural en el que actua.</w:t>
            </w:r>
          </w:p>
          <w:p w:rsidR="002F4E07" w:rsidRPr="009F6D3F" w:rsidRDefault="00021BB3" w:rsidP="00FC4220">
            <w:pPr>
              <w:pStyle w:val="Prrafodelista"/>
              <w:numPr>
                <w:ilvl w:val="0"/>
                <w:numId w:val="1"/>
              </w:numPr>
              <w:autoSpaceDE w:val="0"/>
              <w:autoSpaceDN w:val="0"/>
              <w:adjustRightInd w:val="0"/>
              <w:ind w:left="782" w:hanging="357"/>
              <w:contextualSpacing w:val="0"/>
              <w:rPr>
                <w:rFonts w:eastAsia="Times New Roman" w:cs="UniversLTStd"/>
                <w:color w:val="000000" w:themeColor="text1"/>
                <w:sz w:val="22"/>
                <w:lang w:val="ca-ES"/>
              </w:rPr>
            </w:pPr>
            <w:r w:rsidRPr="00EB3DC5">
              <w:rPr>
                <w:rFonts w:eastAsia="Times New Roman" w:cs="UniversLTStd"/>
                <w:color w:val="000000" w:themeColor="text1"/>
                <w:sz w:val="22"/>
                <w:lang w:val="ca-ES"/>
              </w:rPr>
              <w:t>Desenvolupar les habilitats necessàries per continuar en l’aprenentatge de manera autònoma o dirigida, incorporant a la seva activitat professional els nous conceptes, processos o  mètodes derivats de la investigació, el desenvolupament i la innovació</w:t>
            </w:r>
            <w:r w:rsidR="009F6D3F">
              <w:rPr>
                <w:rFonts w:eastAsia="Times New Roman" w:cs="UniversLTStd"/>
                <w:color w:val="000000" w:themeColor="text1"/>
                <w:sz w:val="22"/>
                <w:lang w:val="ca-ES"/>
              </w:rPr>
              <w:t>.</w:t>
            </w:r>
          </w:p>
        </w:tc>
      </w:tr>
    </w:tbl>
    <w:p w:rsidR="00613585" w:rsidRDefault="00613585" w:rsidP="00613585">
      <w:pPr>
        <w:ind w:left="0"/>
        <w:rPr>
          <w:rFonts w:ascii="Verdana" w:hAnsi="Verdana"/>
          <w:sz w:val="22"/>
          <w:szCs w:val="22"/>
          <w:lang w:val="ca-ES"/>
        </w:rPr>
      </w:pPr>
    </w:p>
    <w:p w:rsidR="006A697D" w:rsidRPr="0092109B" w:rsidRDefault="00613585" w:rsidP="009A6327">
      <w:pPr>
        <w:ind w:left="0"/>
        <w:rPr>
          <w:rFonts w:ascii="Verdana" w:hAnsi="Verdana"/>
          <w:sz w:val="22"/>
          <w:szCs w:val="22"/>
          <w:lang w:val="ca-ES"/>
        </w:rPr>
      </w:pPr>
      <w:r w:rsidRPr="0092109B">
        <w:rPr>
          <w:rFonts w:ascii="Verdana" w:hAnsi="Verdana"/>
          <w:sz w:val="22"/>
          <w:szCs w:val="22"/>
          <w:lang w:val="ca-ES"/>
        </w:rPr>
        <w:t>Competències a assolir per l’estudiant (castellà)</w:t>
      </w:r>
      <w:r w:rsidRPr="0092109B">
        <w:rPr>
          <w:rFonts w:ascii="Verdana" w:hAnsi="Verdana"/>
          <w:sz w:val="22"/>
          <w:szCs w:val="22"/>
          <w:lang w:val="ca-ES"/>
        </w:rPr>
        <w:tab/>
      </w:r>
    </w:p>
    <w:tbl>
      <w:tblPr>
        <w:tblpPr w:leftFromText="141" w:rightFromText="141" w:vertAnchor="text" w:horzAnchor="margin" w:tblpXSpec="right" w:tblpY="822"/>
        <w:tblW w:w="9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40"/>
      </w:tblGrid>
      <w:tr w:rsidR="006A697D" w:rsidRPr="00613585">
        <w:trPr>
          <w:trHeight w:val="2514"/>
        </w:trPr>
        <w:tc>
          <w:tcPr>
            <w:tcW w:w="9140" w:type="dxa"/>
          </w:tcPr>
          <w:p w:rsidR="00C36995" w:rsidRDefault="00C36995" w:rsidP="00721CF4">
            <w:pPr>
              <w:spacing w:after="0" w:line="240" w:lineRule="auto"/>
              <w:ind w:left="0"/>
              <w:rPr>
                <w:rFonts w:ascii="Verdana" w:hAnsi="Verdana"/>
                <w:lang w:val="ca-ES"/>
              </w:rPr>
            </w:pPr>
          </w:p>
          <w:p w:rsidR="00021BB3" w:rsidRPr="00EB3DC5" w:rsidRDefault="00021BB3" w:rsidP="00021BB3">
            <w:pPr>
              <w:ind w:left="142"/>
              <w:rPr>
                <w:rFonts w:cs="Arial"/>
                <w:color w:val="000000" w:themeColor="text1"/>
                <w:sz w:val="22"/>
                <w:lang w:val="es-ES"/>
              </w:rPr>
            </w:pPr>
            <w:r w:rsidRPr="00EB3DC5">
              <w:rPr>
                <w:rFonts w:cs="Arial"/>
                <w:color w:val="000000" w:themeColor="text1"/>
                <w:sz w:val="22"/>
                <w:lang w:val="es-ES"/>
              </w:rPr>
              <w:t>El estudiante al finalizar el máster habrá adquirido la capacidad de:</w:t>
            </w:r>
          </w:p>
          <w:p w:rsidR="00021BB3" w:rsidRPr="00EB3DC5" w:rsidRDefault="00021BB3" w:rsidP="00FC4220">
            <w:pPr>
              <w:pStyle w:val="Prrafodelista"/>
              <w:numPr>
                <w:ilvl w:val="0"/>
                <w:numId w:val="12"/>
              </w:numPr>
              <w:ind w:left="714" w:hanging="357"/>
              <w:contextualSpacing w:val="0"/>
              <w:jc w:val="both"/>
              <w:rPr>
                <w:rFonts w:cs="Arial"/>
                <w:color w:val="000000" w:themeColor="text1"/>
                <w:sz w:val="22"/>
                <w:lang w:val="es-ES"/>
              </w:rPr>
            </w:pPr>
            <w:r w:rsidRPr="00EB3DC5">
              <w:rPr>
                <w:rFonts w:cs="Arial"/>
                <w:color w:val="000000" w:themeColor="text1"/>
                <w:sz w:val="22"/>
                <w:lang w:val="es-ES"/>
              </w:rPr>
              <w:t>Planificar, organizar, dirigir y controlar los sistemas y procesos productivos desarrollados en el sector agrario y la industria agroalimentaria, en un marco que garantice la competitividad de las empresas sin olvidar la protección y conservación del medio ambiente y la mejora y desarrollo sostenible del medio rural.</w:t>
            </w:r>
          </w:p>
          <w:p w:rsidR="00021BB3" w:rsidRPr="00EB3DC5" w:rsidRDefault="00021BB3" w:rsidP="00FC4220">
            <w:pPr>
              <w:pStyle w:val="Prrafodelista"/>
              <w:numPr>
                <w:ilvl w:val="0"/>
                <w:numId w:val="12"/>
              </w:numPr>
              <w:ind w:left="714" w:hanging="357"/>
              <w:contextualSpacing w:val="0"/>
              <w:jc w:val="both"/>
              <w:rPr>
                <w:rFonts w:cs="Arial"/>
                <w:color w:val="000000" w:themeColor="text1"/>
                <w:sz w:val="22"/>
                <w:lang w:val="es-ES"/>
              </w:rPr>
            </w:pPr>
            <w:r w:rsidRPr="00EB3DC5">
              <w:rPr>
                <w:rFonts w:cs="Arial"/>
                <w:color w:val="000000" w:themeColor="text1"/>
                <w:sz w:val="22"/>
                <w:lang w:val="es-ES"/>
              </w:rPr>
              <w:t xml:space="preserve">Diseñar, proyectar y ejecutar obras de infraestructura, los edificios, las instalaciones y los </w:t>
            </w:r>
            <w:r w:rsidRPr="00EB3DC5">
              <w:rPr>
                <w:rFonts w:cs="Arial"/>
                <w:color w:val="000000" w:themeColor="text1"/>
                <w:sz w:val="22"/>
                <w:lang w:val="es-ES"/>
              </w:rPr>
              <w:lastRenderedPageBreak/>
              <w:t>equipos necesarios para el desempeño eficiente de las actividades productivas realizadas en la empresa agroalimentaria.</w:t>
            </w:r>
          </w:p>
          <w:p w:rsidR="00021BB3" w:rsidRPr="00EB3DC5" w:rsidRDefault="00021BB3" w:rsidP="00FC4220">
            <w:pPr>
              <w:pStyle w:val="Prrafodelista"/>
              <w:numPr>
                <w:ilvl w:val="0"/>
                <w:numId w:val="12"/>
              </w:numPr>
              <w:ind w:left="714" w:hanging="357"/>
              <w:contextualSpacing w:val="0"/>
              <w:jc w:val="both"/>
              <w:rPr>
                <w:rFonts w:cs="Arial"/>
                <w:color w:val="000000" w:themeColor="text1"/>
                <w:sz w:val="22"/>
                <w:lang w:val="es-ES"/>
              </w:rPr>
            </w:pPr>
            <w:r w:rsidRPr="00EB3DC5">
              <w:rPr>
                <w:rFonts w:cs="Arial"/>
                <w:color w:val="000000" w:themeColor="text1"/>
                <w:sz w:val="22"/>
                <w:lang w:val="es-ES"/>
              </w:rPr>
              <w:t>Proponer, dirigir y realizar proyectos de investigación, desarrollo e innovación en productos, procesos y métodos empleados en las empresas y organizaciones vinculadas al sector agroalimentario.</w:t>
            </w:r>
          </w:p>
          <w:p w:rsidR="00021BB3" w:rsidRPr="00EB3DC5" w:rsidRDefault="00021BB3" w:rsidP="00FC4220">
            <w:pPr>
              <w:pStyle w:val="Prrafodelista"/>
              <w:numPr>
                <w:ilvl w:val="0"/>
                <w:numId w:val="12"/>
              </w:numPr>
              <w:ind w:left="714" w:hanging="357"/>
              <w:contextualSpacing w:val="0"/>
              <w:jc w:val="both"/>
              <w:rPr>
                <w:rFonts w:cs="Arial"/>
                <w:color w:val="000000" w:themeColor="text1"/>
                <w:sz w:val="22"/>
                <w:lang w:val="es-ES"/>
              </w:rPr>
            </w:pPr>
            <w:r w:rsidRPr="00EB3DC5">
              <w:rPr>
                <w:rFonts w:cs="Arial"/>
                <w:color w:val="000000" w:themeColor="text1"/>
                <w:sz w:val="22"/>
                <w:lang w:val="es-ES"/>
              </w:rPr>
              <w:t>Aplicar los conocimientos adquiridos para la solución de problemas planteados en situaciones nuevas, analizando la información proveniente del entorno y sintetizándola de forma eficiente para facilitar el proceso de toma de decisiones en empresas y organizaciones profesionales del sector agroalimentario.</w:t>
            </w:r>
          </w:p>
          <w:p w:rsidR="00021BB3" w:rsidRPr="00EB3DC5" w:rsidRDefault="00021BB3" w:rsidP="00FC4220">
            <w:pPr>
              <w:pStyle w:val="Prrafodelista"/>
              <w:numPr>
                <w:ilvl w:val="0"/>
                <w:numId w:val="12"/>
              </w:numPr>
              <w:ind w:left="714" w:hanging="357"/>
              <w:contextualSpacing w:val="0"/>
              <w:jc w:val="both"/>
              <w:rPr>
                <w:rFonts w:cs="Arial"/>
                <w:color w:val="000000" w:themeColor="text1"/>
                <w:sz w:val="22"/>
                <w:lang w:val="es-ES"/>
              </w:rPr>
            </w:pPr>
            <w:r w:rsidRPr="00EB3DC5">
              <w:rPr>
                <w:rFonts w:cs="Arial"/>
                <w:color w:val="000000" w:themeColor="text1"/>
                <w:sz w:val="22"/>
                <w:lang w:val="es-ES"/>
              </w:rPr>
              <w:t xml:space="preserve">Dirigir o supervisar equipos multidisciplinares y multiculturales, para integrar conocimientos en procesos de decisión complejos, con información limitada, asumiendo la responsabilidad social, ética y ambiental de su actividad profesional en sintonía con el entorno socioeconómico y natural en la que actúa. </w:t>
            </w:r>
          </w:p>
          <w:p w:rsidR="00021BB3" w:rsidRPr="00EB3DC5" w:rsidRDefault="00021BB3" w:rsidP="00FC4220">
            <w:pPr>
              <w:pStyle w:val="Prrafodelista"/>
              <w:numPr>
                <w:ilvl w:val="0"/>
                <w:numId w:val="12"/>
              </w:numPr>
              <w:ind w:left="714" w:hanging="357"/>
              <w:contextualSpacing w:val="0"/>
              <w:jc w:val="both"/>
              <w:rPr>
                <w:rFonts w:cs="Arial"/>
                <w:color w:val="000000" w:themeColor="text1"/>
                <w:sz w:val="22"/>
                <w:lang w:val="es-ES"/>
              </w:rPr>
            </w:pPr>
            <w:r w:rsidRPr="00EB3DC5">
              <w:rPr>
                <w:rFonts w:cs="Arial"/>
                <w:color w:val="000000" w:themeColor="text1"/>
                <w:sz w:val="22"/>
                <w:lang w:val="es-ES"/>
              </w:rPr>
              <w:t>Desarrollar las habilidades necesarias para continuar el aprendizaje de forma autónoma o dirigida, incorporando a su actividad profesional los nuevos conceptos, procesos o métodos derivados de la investigación, el desarrollo y la innovación</w:t>
            </w:r>
          </w:p>
          <w:p w:rsidR="00231CB1" w:rsidRPr="00C36995" w:rsidRDefault="00231CB1" w:rsidP="002826CA">
            <w:pPr>
              <w:pStyle w:val="Prrafodelista"/>
              <w:spacing w:after="0" w:line="240" w:lineRule="auto"/>
              <w:ind w:left="788"/>
              <w:jc w:val="both"/>
              <w:rPr>
                <w:rFonts w:ascii="Verdana" w:hAnsi="Verdana"/>
                <w:lang w:val="es-ES"/>
              </w:rPr>
            </w:pPr>
          </w:p>
        </w:tc>
      </w:tr>
    </w:tbl>
    <w:p w:rsidR="00C17FDE" w:rsidRDefault="006A697D" w:rsidP="00407F48">
      <w:pPr>
        <w:ind w:left="0"/>
        <w:rPr>
          <w:rFonts w:ascii="Verdana" w:hAnsi="Verdana"/>
          <w:sz w:val="22"/>
          <w:szCs w:val="22"/>
          <w:lang w:val="ca-ES"/>
        </w:rPr>
      </w:pPr>
      <w:r w:rsidRPr="0092109B">
        <w:rPr>
          <w:rFonts w:ascii="Verdana" w:hAnsi="Verdana"/>
          <w:sz w:val="22"/>
          <w:szCs w:val="22"/>
          <w:lang w:val="ca-ES"/>
        </w:rPr>
        <w:lastRenderedPageBreak/>
        <w:tab/>
      </w:r>
      <w:r w:rsidRPr="0092109B">
        <w:rPr>
          <w:rFonts w:ascii="Verdana" w:hAnsi="Verdana"/>
          <w:sz w:val="22"/>
          <w:szCs w:val="22"/>
          <w:lang w:val="ca-ES"/>
        </w:rPr>
        <w:tab/>
      </w:r>
    </w:p>
    <w:p w:rsidR="006A697D" w:rsidRPr="006D2559" w:rsidRDefault="006A697D" w:rsidP="00407F48">
      <w:pPr>
        <w:ind w:left="0"/>
        <w:rPr>
          <w:rFonts w:ascii="Verdana" w:hAnsi="Verdana"/>
          <w:color w:val="7F7F7F" w:themeColor="text1" w:themeTint="80"/>
          <w:sz w:val="22"/>
          <w:szCs w:val="22"/>
          <w:lang w:val="ca-ES"/>
        </w:rPr>
      </w:pPr>
      <w:r w:rsidRPr="006D2559">
        <w:rPr>
          <w:rFonts w:ascii="Verdana" w:hAnsi="Verdana"/>
          <w:color w:val="7F7F7F" w:themeColor="text1" w:themeTint="80"/>
          <w:sz w:val="22"/>
          <w:szCs w:val="22"/>
          <w:lang w:val="ca-ES"/>
        </w:rPr>
        <w:t xml:space="preserve">Competències a </w:t>
      </w:r>
      <w:r w:rsidR="004C4320" w:rsidRPr="006D2559">
        <w:rPr>
          <w:rFonts w:ascii="Verdana" w:hAnsi="Verdana"/>
          <w:color w:val="7F7F7F" w:themeColor="text1" w:themeTint="80"/>
          <w:sz w:val="22"/>
          <w:szCs w:val="22"/>
          <w:lang w:val="ca-ES"/>
        </w:rPr>
        <w:t>assolir per l’estudiant (anglè</w:t>
      </w:r>
      <w:r w:rsidRPr="006D2559">
        <w:rPr>
          <w:rFonts w:ascii="Verdana" w:hAnsi="Verdana"/>
          <w:color w:val="7F7F7F" w:themeColor="text1" w:themeTint="80"/>
          <w:sz w:val="22"/>
          <w:szCs w:val="22"/>
          <w:lang w:val="ca-ES"/>
        </w:rPr>
        <w:t>s)</w:t>
      </w:r>
    </w:p>
    <w:tbl>
      <w:tblPr>
        <w:tblpPr w:leftFromText="141" w:rightFromText="141" w:vertAnchor="text" w:horzAnchor="margin" w:tblpXSpec="right" w:tblpY="290"/>
        <w:tblW w:w="9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40"/>
      </w:tblGrid>
      <w:tr w:rsidR="006A697D" w:rsidRPr="00721CF4">
        <w:trPr>
          <w:trHeight w:val="2514"/>
        </w:trPr>
        <w:tc>
          <w:tcPr>
            <w:tcW w:w="9140" w:type="dxa"/>
          </w:tcPr>
          <w:p w:rsidR="0012603C" w:rsidRDefault="0012603C" w:rsidP="0012603C">
            <w:pPr>
              <w:spacing w:after="0" w:line="240" w:lineRule="auto"/>
              <w:ind w:left="0"/>
              <w:textAlignment w:val="top"/>
              <w:rPr>
                <w:rFonts w:asciiTheme="minorHAnsi" w:eastAsia="Times New Roman" w:hAnsiTheme="minorHAnsi" w:cs="Arial"/>
                <w:color w:val="000000"/>
                <w:sz w:val="22"/>
                <w:szCs w:val="22"/>
                <w:lang w:eastAsia="es-ES" w:bidi="ar-SA"/>
              </w:rPr>
            </w:pPr>
            <w:r>
              <w:rPr>
                <w:rFonts w:asciiTheme="minorHAnsi" w:eastAsia="Times New Roman" w:hAnsiTheme="minorHAnsi" w:cs="Arial"/>
                <w:color w:val="000000"/>
                <w:sz w:val="22"/>
                <w:szCs w:val="22"/>
                <w:lang w:eastAsia="es-ES" w:bidi="ar-SA"/>
              </w:rPr>
              <w:t>On completion of the Master’s degree</w:t>
            </w:r>
            <w:r w:rsidR="006D2559">
              <w:rPr>
                <w:rFonts w:asciiTheme="minorHAnsi" w:eastAsia="Times New Roman" w:hAnsiTheme="minorHAnsi" w:cs="Arial"/>
                <w:color w:val="000000"/>
                <w:sz w:val="22"/>
                <w:szCs w:val="22"/>
                <w:lang w:eastAsia="es-ES" w:bidi="ar-SA"/>
              </w:rPr>
              <w:t>,</w:t>
            </w:r>
            <w:r>
              <w:rPr>
                <w:rFonts w:asciiTheme="minorHAnsi" w:eastAsia="Times New Roman" w:hAnsiTheme="minorHAnsi" w:cs="Arial"/>
                <w:color w:val="000000"/>
                <w:sz w:val="22"/>
                <w:szCs w:val="22"/>
                <w:lang w:eastAsia="es-ES" w:bidi="ar-SA"/>
              </w:rPr>
              <w:t xml:space="preserve"> t</w:t>
            </w:r>
            <w:r w:rsidRPr="0012603C">
              <w:rPr>
                <w:rFonts w:asciiTheme="minorHAnsi" w:eastAsia="Times New Roman" w:hAnsiTheme="minorHAnsi" w:cs="Arial"/>
                <w:color w:val="000000"/>
                <w:sz w:val="22"/>
                <w:szCs w:val="22"/>
                <w:lang w:eastAsia="es-ES" w:bidi="ar-SA"/>
              </w:rPr>
              <w:t xml:space="preserve">he student </w:t>
            </w:r>
            <w:r>
              <w:rPr>
                <w:rFonts w:asciiTheme="minorHAnsi" w:eastAsia="Times New Roman" w:hAnsiTheme="minorHAnsi" w:cs="Arial"/>
                <w:color w:val="000000"/>
                <w:sz w:val="22"/>
                <w:szCs w:val="22"/>
                <w:lang w:eastAsia="es-ES" w:bidi="ar-SA"/>
              </w:rPr>
              <w:t xml:space="preserve">will have achieved </w:t>
            </w:r>
            <w:r w:rsidRPr="0012603C">
              <w:rPr>
                <w:rFonts w:asciiTheme="minorHAnsi" w:eastAsia="Times New Roman" w:hAnsiTheme="minorHAnsi" w:cs="Arial"/>
                <w:color w:val="000000"/>
                <w:sz w:val="22"/>
                <w:szCs w:val="22"/>
                <w:lang w:eastAsia="es-ES" w:bidi="ar-SA"/>
              </w:rPr>
              <w:t xml:space="preserve"> the capacity </w:t>
            </w:r>
            <w:r w:rsidR="006D2559">
              <w:rPr>
                <w:rFonts w:asciiTheme="minorHAnsi" w:eastAsia="Times New Roman" w:hAnsiTheme="minorHAnsi" w:cs="Arial"/>
                <w:color w:val="000000"/>
                <w:sz w:val="22"/>
                <w:szCs w:val="22"/>
                <w:lang w:eastAsia="es-ES" w:bidi="ar-SA"/>
              </w:rPr>
              <w:t>to</w:t>
            </w:r>
            <w:r>
              <w:rPr>
                <w:rFonts w:asciiTheme="minorHAnsi" w:eastAsia="Times New Roman" w:hAnsiTheme="minorHAnsi" w:cs="Arial"/>
                <w:color w:val="000000"/>
                <w:sz w:val="22"/>
                <w:szCs w:val="22"/>
                <w:lang w:eastAsia="es-ES" w:bidi="ar-SA"/>
              </w:rPr>
              <w:t>:</w:t>
            </w:r>
          </w:p>
          <w:p w:rsidR="0012603C" w:rsidRPr="006D2559" w:rsidRDefault="0012603C" w:rsidP="0012603C">
            <w:pPr>
              <w:spacing w:after="0" w:line="240" w:lineRule="auto"/>
              <w:ind w:left="0"/>
              <w:textAlignment w:val="top"/>
              <w:rPr>
                <w:rFonts w:asciiTheme="minorHAnsi" w:eastAsia="Times New Roman" w:hAnsiTheme="minorHAnsi" w:cs="Arial"/>
                <w:color w:val="888888"/>
                <w:sz w:val="22"/>
                <w:szCs w:val="22"/>
                <w:lang w:eastAsia="es-ES" w:bidi="ar-SA"/>
              </w:rPr>
            </w:pPr>
          </w:p>
          <w:p w:rsidR="006D2559" w:rsidRPr="0044608D" w:rsidRDefault="006D2559" w:rsidP="006D2559">
            <w:pPr>
              <w:pStyle w:val="Prrafodelista"/>
              <w:numPr>
                <w:ilvl w:val="0"/>
                <w:numId w:val="18"/>
              </w:numPr>
              <w:spacing w:after="120"/>
              <w:contextualSpacing w:val="0"/>
              <w:textAlignment w:val="top"/>
              <w:rPr>
                <w:rFonts w:asciiTheme="minorHAnsi" w:eastAsia="Times New Roman" w:hAnsiTheme="minorHAnsi" w:cs="Arial"/>
                <w:color w:val="888888"/>
                <w:sz w:val="22"/>
                <w:szCs w:val="22"/>
                <w:lang w:eastAsia="es-ES"/>
              </w:rPr>
            </w:pPr>
            <w:proofErr w:type="spellStart"/>
            <w:r w:rsidRPr="00E81CBF">
              <w:rPr>
                <w:rFonts w:asciiTheme="minorHAnsi" w:eastAsia="Times New Roman" w:hAnsiTheme="minorHAnsi" w:cs="Arial"/>
                <w:color w:val="000000"/>
                <w:sz w:val="22"/>
                <w:szCs w:val="22"/>
                <w:lang w:val="ca-ES" w:eastAsia="es-ES"/>
              </w:rPr>
              <w:t>Plan</w:t>
            </w:r>
            <w:proofErr w:type="spellEnd"/>
            <w:r w:rsidRPr="00E81CBF">
              <w:rPr>
                <w:rFonts w:asciiTheme="minorHAnsi" w:eastAsia="Times New Roman" w:hAnsiTheme="minorHAnsi" w:cs="Arial"/>
                <w:color w:val="000000"/>
                <w:sz w:val="22"/>
                <w:szCs w:val="22"/>
                <w:lang w:eastAsia="es-ES"/>
              </w:rPr>
              <w:t>, organiz</w:t>
            </w:r>
            <w:r>
              <w:rPr>
                <w:rFonts w:asciiTheme="minorHAnsi" w:eastAsia="Times New Roman" w:hAnsiTheme="minorHAnsi" w:cs="Arial"/>
                <w:color w:val="000000"/>
                <w:sz w:val="22"/>
                <w:szCs w:val="22"/>
                <w:lang w:eastAsia="es-ES"/>
              </w:rPr>
              <w:t>e</w:t>
            </w:r>
            <w:r w:rsidRPr="00E81CBF">
              <w:rPr>
                <w:rFonts w:asciiTheme="minorHAnsi" w:eastAsia="Times New Roman" w:hAnsiTheme="minorHAnsi" w:cs="Arial"/>
                <w:color w:val="000000"/>
                <w:sz w:val="22"/>
                <w:szCs w:val="22"/>
                <w:lang w:eastAsia="es-ES"/>
              </w:rPr>
              <w:t>, direct</w:t>
            </w:r>
            <w:r>
              <w:rPr>
                <w:rFonts w:asciiTheme="minorHAnsi" w:eastAsia="Times New Roman" w:hAnsiTheme="minorHAnsi" w:cs="Arial"/>
                <w:color w:val="000000"/>
                <w:sz w:val="22"/>
                <w:szCs w:val="22"/>
                <w:lang w:eastAsia="es-ES"/>
              </w:rPr>
              <w:t xml:space="preserve"> </w:t>
            </w:r>
            <w:r w:rsidRPr="00E81CBF">
              <w:rPr>
                <w:rFonts w:asciiTheme="minorHAnsi" w:eastAsia="Times New Roman" w:hAnsiTheme="minorHAnsi" w:cs="Arial"/>
                <w:color w:val="000000"/>
                <w:sz w:val="22"/>
                <w:szCs w:val="22"/>
                <w:lang w:eastAsia="es-ES"/>
              </w:rPr>
              <w:t>and control the systems and production processes developed in the food industry, in a framework that guarantees the competitiveness of companies, with emphasis on the protection and conservation of environment as well as on the improvement and sustainable development of rural areas.</w:t>
            </w:r>
          </w:p>
          <w:p w:rsidR="006D2559" w:rsidRPr="0044608D" w:rsidRDefault="006D2559" w:rsidP="006D2559">
            <w:pPr>
              <w:pStyle w:val="Prrafodelista"/>
              <w:numPr>
                <w:ilvl w:val="0"/>
                <w:numId w:val="18"/>
              </w:numPr>
              <w:spacing w:after="120"/>
              <w:contextualSpacing w:val="0"/>
              <w:textAlignment w:val="top"/>
              <w:rPr>
                <w:rFonts w:eastAsia="Times New Roman" w:cs="Arial"/>
                <w:color w:val="888888"/>
                <w:sz w:val="22"/>
                <w:szCs w:val="22"/>
                <w:lang w:eastAsia="es-ES"/>
              </w:rPr>
            </w:pPr>
            <w:r w:rsidRPr="00AE5440">
              <w:rPr>
                <w:rFonts w:eastAsia="Times New Roman" w:cs="Arial"/>
                <w:color w:val="000000"/>
                <w:sz w:val="22"/>
                <w:szCs w:val="22"/>
                <w:lang w:eastAsia="es-ES"/>
              </w:rPr>
              <w:t xml:space="preserve">Design, plan and implement infrastructure works, buildings, facilities and equipment necessary for the efficient development of productive activities carried out in the </w:t>
            </w:r>
            <w:proofErr w:type="spellStart"/>
            <w:r w:rsidRPr="00AE5440">
              <w:rPr>
                <w:rFonts w:eastAsia="Times New Roman" w:cs="Arial"/>
                <w:color w:val="000000"/>
                <w:sz w:val="22"/>
                <w:szCs w:val="22"/>
                <w:lang w:eastAsia="es-ES"/>
              </w:rPr>
              <w:t>agri</w:t>
            </w:r>
            <w:proofErr w:type="spellEnd"/>
            <w:r w:rsidRPr="00AE5440">
              <w:rPr>
                <w:rFonts w:eastAsia="Times New Roman" w:cs="Arial"/>
                <w:color w:val="000000"/>
                <w:sz w:val="22"/>
                <w:szCs w:val="22"/>
                <w:lang w:eastAsia="es-ES"/>
              </w:rPr>
              <w:t>-food business.</w:t>
            </w:r>
          </w:p>
          <w:p w:rsidR="006D2559" w:rsidRPr="0044608D" w:rsidRDefault="006D2559" w:rsidP="006D2559">
            <w:pPr>
              <w:pStyle w:val="Prrafodelista"/>
              <w:numPr>
                <w:ilvl w:val="0"/>
                <w:numId w:val="18"/>
              </w:numPr>
              <w:spacing w:after="120"/>
              <w:contextualSpacing w:val="0"/>
              <w:textAlignment w:val="top"/>
              <w:rPr>
                <w:rFonts w:asciiTheme="minorHAnsi" w:eastAsia="Times New Roman" w:hAnsiTheme="minorHAnsi" w:cs="Arial"/>
                <w:color w:val="888888"/>
                <w:sz w:val="22"/>
                <w:szCs w:val="22"/>
                <w:lang w:eastAsia="es-ES"/>
              </w:rPr>
            </w:pPr>
            <w:r w:rsidRPr="00AE5440">
              <w:rPr>
                <w:rFonts w:asciiTheme="minorHAnsi" w:eastAsia="Times New Roman" w:hAnsiTheme="minorHAnsi" w:cs="Arial"/>
                <w:color w:val="000000"/>
                <w:sz w:val="22"/>
                <w:szCs w:val="22"/>
                <w:lang w:eastAsia="es-ES"/>
              </w:rPr>
              <w:t>Propose, manage and perform research and development projects as well as innovation of products, processes and methods used in the companies and organizations linked to the food industry.</w:t>
            </w:r>
          </w:p>
          <w:p w:rsidR="006D2559" w:rsidRPr="0044608D" w:rsidRDefault="006D2559" w:rsidP="006D2559">
            <w:pPr>
              <w:pStyle w:val="Prrafodelista"/>
              <w:numPr>
                <w:ilvl w:val="0"/>
                <w:numId w:val="18"/>
              </w:numPr>
              <w:spacing w:after="120"/>
              <w:contextualSpacing w:val="0"/>
              <w:textAlignment w:val="top"/>
              <w:rPr>
                <w:rFonts w:asciiTheme="minorHAnsi" w:eastAsia="Times New Roman" w:hAnsiTheme="minorHAnsi" w:cs="Arial"/>
                <w:color w:val="888888"/>
                <w:sz w:val="22"/>
                <w:szCs w:val="22"/>
                <w:lang w:eastAsia="es-ES"/>
              </w:rPr>
            </w:pPr>
            <w:r w:rsidRPr="00AE5440">
              <w:rPr>
                <w:rFonts w:asciiTheme="minorHAnsi" w:eastAsia="Times New Roman" w:hAnsiTheme="minorHAnsi" w:cs="Arial"/>
                <w:color w:val="000000"/>
                <w:sz w:val="22"/>
                <w:szCs w:val="22"/>
                <w:lang w:eastAsia="es-ES"/>
              </w:rPr>
              <w:t xml:space="preserve">Apply </w:t>
            </w:r>
            <w:r>
              <w:rPr>
                <w:rFonts w:asciiTheme="minorHAnsi" w:eastAsia="Times New Roman" w:hAnsiTheme="minorHAnsi" w:cs="Arial"/>
                <w:color w:val="000000"/>
                <w:sz w:val="22"/>
                <w:szCs w:val="22"/>
                <w:lang w:eastAsia="es-ES"/>
              </w:rPr>
              <w:t xml:space="preserve">to new situations </w:t>
            </w:r>
            <w:r w:rsidRPr="00AE5440">
              <w:rPr>
                <w:rFonts w:asciiTheme="minorHAnsi" w:eastAsia="Times New Roman" w:hAnsiTheme="minorHAnsi" w:cs="Arial"/>
                <w:color w:val="000000"/>
                <w:sz w:val="22"/>
                <w:szCs w:val="22"/>
                <w:lang w:eastAsia="es-ES"/>
              </w:rPr>
              <w:t xml:space="preserve">the </w:t>
            </w:r>
            <w:r>
              <w:rPr>
                <w:rFonts w:asciiTheme="minorHAnsi" w:eastAsia="Times New Roman" w:hAnsiTheme="minorHAnsi" w:cs="Arial"/>
                <w:color w:val="000000"/>
                <w:sz w:val="22"/>
                <w:szCs w:val="22"/>
                <w:lang w:eastAsia="es-ES"/>
              </w:rPr>
              <w:t>problem-solving skills</w:t>
            </w:r>
            <w:r w:rsidRPr="00AE5440">
              <w:rPr>
                <w:rFonts w:asciiTheme="minorHAnsi" w:eastAsia="Times New Roman" w:hAnsiTheme="minorHAnsi" w:cs="Arial"/>
                <w:color w:val="000000"/>
                <w:sz w:val="22"/>
                <w:szCs w:val="22"/>
                <w:lang w:eastAsia="es-ES"/>
              </w:rPr>
              <w:t xml:space="preserve"> </w:t>
            </w:r>
            <w:r>
              <w:rPr>
                <w:rFonts w:asciiTheme="minorHAnsi" w:eastAsia="Times New Roman" w:hAnsiTheme="minorHAnsi" w:cs="Arial"/>
                <w:color w:val="000000"/>
                <w:sz w:val="22"/>
                <w:szCs w:val="22"/>
                <w:lang w:eastAsia="es-ES"/>
              </w:rPr>
              <w:t>acquired</w:t>
            </w:r>
            <w:r w:rsidRPr="00AE5440">
              <w:rPr>
                <w:rFonts w:asciiTheme="minorHAnsi" w:eastAsia="Times New Roman" w:hAnsiTheme="minorHAnsi" w:cs="Arial"/>
                <w:color w:val="000000"/>
                <w:sz w:val="22"/>
                <w:szCs w:val="22"/>
                <w:lang w:eastAsia="es-ES"/>
              </w:rPr>
              <w:t xml:space="preserve">, analyzing information coming from the environment and synthesizing </w:t>
            </w:r>
            <w:r>
              <w:rPr>
                <w:rFonts w:asciiTheme="minorHAnsi" w:eastAsia="Times New Roman" w:hAnsiTheme="minorHAnsi" w:cs="Arial"/>
                <w:color w:val="000000"/>
                <w:sz w:val="22"/>
                <w:szCs w:val="22"/>
                <w:lang w:eastAsia="es-ES"/>
              </w:rPr>
              <w:t>it</w:t>
            </w:r>
            <w:r w:rsidRPr="00AE5440">
              <w:rPr>
                <w:rFonts w:asciiTheme="minorHAnsi" w:eastAsia="Times New Roman" w:hAnsiTheme="minorHAnsi" w:cs="Arial"/>
                <w:color w:val="000000"/>
                <w:sz w:val="22"/>
                <w:szCs w:val="22"/>
                <w:lang w:eastAsia="es-ES"/>
              </w:rPr>
              <w:t xml:space="preserve"> efficiently to facilitate the decision-taking process in </w:t>
            </w:r>
            <w:r>
              <w:rPr>
                <w:rFonts w:asciiTheme="minorHAnsi" w:eastAsia="Times New Roman" w:hAnsiTheme="minorHAnsi" w:cs="Arial"/>
                <w:color w:val="000000"/>
                <w:sz w:val="22"/>
                <w:szCs w:val="22"/>
                <w:lang w:eastAsia="es-ES"/>
              </w:rPr>
              <w:t xml:space="preserve">the </w:t>
            </w:r>
            <w:r w:rsidRPr="00AE5440">
              <w:rPr>
                <w:rFonts w:asciiTheme="minorHAnsi" w:eastAsia="Times New Roman" w:hAnsiTheme="minorHAnsi" w:cs="Arial"/>
                <w:color w:val="000000"/>
                <w:sz w:val="22"/>
                <w:szCs w:val="22"/>
                <w:lang w:eastAsia="es-ES"/>
              </w:rPr>
              <w:t>business and professional organizations in the food industry.</w:t>
            </w:r>
          </w:p>
          <w:p w:rsidR="006D2559" w:rsidRPr="006D2559" w:rsidRDefault="006D2559" w:rsidP="006D2559">
            <w:pPr>
              <w:pStyle w:val="Prrafodelista"/>
              <w:numPr>
                <w:ilvl w:val="0"/>
                <w:numId w:val="18"/>
              </w:numPr>
              <w:spacing w:after="120"/>
              <w:contextualSpacing w:val="0"/>
              <w:textAlignment w:val="top"/>
              <w:rPr>
                <w:rFonts w:asciiTheme="minorHAnsi" w:eastAsia="Times New Roman" w:hAnsiTheme="minorHAnsi" w:cs="Arial"/>
                <w:color w:val="888888"/>
                <w:sz w:val="22"/>
                <w:szCs w:val="22"/>
                <w:lang w:eastAsia="es-ES"/>
              </w:rPr>
            </w:pPr>
            <w:r w:rsidRPr="0044608D">
              <w:rPr>
                <w:rFonts w:asciiTheme="minorHAnsi" w:eastAsia="Times New Roman" w:hAnsiTheme="minorHAnsi" w:cs="Arial"/>
                <w:color w:val="000000"/>
                <w:sz w:val="22"/>
                <w:szCs w:val="22"/>
                <w:lang w:eastAsia="es-ES"/>
              </w:rPr>
              <w:t xml:space="preserve">Conduct or supervise multicultural and multidisciplinary teams to integrate expertise in complex decision-taking processes, with limited information, assuming the social, environmental and ethic responsibility of his profession in tune with the natural and </w:t>
            </w:r>
            <w:r w:rsidRPr="0044608D">
              <w:rPr>
                <w:rFonts w:asciiTheme="minorHAnsi" w:eastAsia="Times New Roman" w:hAnsiTheme="minorHAnsi" w:cs="Arial"/>
                <w:color w:val="000000"/>
                <w:sz w:val="22"/>
                <w:szCs w:val="22"/>
                <w:lang w:eastAsia="es-ES"/>
              </w:rPr>
              <w:lastRenderedPageBreak/>
              <w:t>socioeconomic environment in which it operat</w:t>
            </w:r>
            <w:r>
              <w:rPr>
                <w:rFonts w:asciiTheme="minorHAnsi" w:eastAsia="Times New Roman" w:hAnsiTheme="minorHAnsi" w:cs="Arial"/>
                <w:color w:val="000000"/>
                <w:sz w:val="22"/>
                <w:szCs w:val="22"/>
                <w:lang w:eastAsia="es-ES"/>
              </w:rPr>
              <w:t>es.</w:t>
            </w:r>
            <w:r w:rsidRPr="0044608D">
              <w:rPr>
                <w:rFonts w:asciiTheme="minorHAnsi" w:eastAsia="Times New Roman" w:hAnsiTheme="minorHAnsi" w:cs="Arial"/>
                <w:color w:val="000000"/>
                <w:sz w:val="22"/>
                <w:szCs w:val="22"/>
                <w:lang w:eastAsia="es-ES"/>
              </w:rPr>
              <w:t xml:space="preserve"> </w:t>
            </w:r>
          </w:p>
          <w:p w:rsidR="0012603C" w:rsidRPr="006D2559" w:rsidRDefault="006D2559" w:rsidP="006D2559">
            <w:pPr>
              <w:pStyle w:val="Prrafodelista"/>
              <w:numPr>
                <w:ilvl w:val="0"/>
                <w:numId w:val="18"/>
              </w:numPr>
              <w:spacing w:after="120"/>
              <w:contextualSpacing w:val="0"/>
              <w:textAlignment w:val="top"/>
              <w:rPr>
                <w:rFonts w:asciiTheme="minorHAnsi" w:eastAsia="Times New Roman" w:hAnsiTheme="minorHAnsi" w:cs="Arial"/>
                <w:color w:val="888888"/>
                <w:sz w:val="22"/>
                <w:szCs w:val="22"/>
                <w:lang w:eastAsia="es-ES"/>
              </w:rPr>
            </w:pPr>
            <w:r w:rsidRPr="0044608D">
              <w:rPr>
                <w:rFonts w:asciiTheme="minorHAnsi" w:eastAsia="Times New Roman" w:hAnsiTheme="minorHAnsi" w:cs="Arial"/>
                <w:color w:val="000000"/>
                <w:sz w:val="22"/>
                <w:szCs w:val="22"/>
                <w:lang w:eastAsia="es-ES"/>
              </w:rPr>
              <w:t xml:space="preserve">Develop the </w:t>
            </w:r>
            <w:r>
              <w:rPr>
                <w:rFonts w:asciiTheme="minorHAnsi" w:eastAsia="Times New Roman" w:hAnsiTheme="minorHAnsi" w:cs="Arial"/>
                <w:color w:val="000000"/>
                <w:sz w:val="22"/>
                <w:szCs w:val="22"/>
                <w:lang w:eastAsia="es-ES"/>
              </w:rPr>
              <w:t xml:space="preserve">required </w:t>
            </w:r>
            <w:r w:rsidRPr="0044608D">
              <w:rPr>
                <w:rFonts w:asciiTheme="minorHAnsi" w:eastAsia="Times New Roman" w:hAnsiTheme="minorHAnsi" w:cs="Arial"/>
                <w:color w:val="000000"/>
                <w:sz w:val="22"/>
                <w:szCs w:val="22"/>
                <w:lang w:eastAsia="es-ES"/>
              </w:rPr>
              <w:t xml:space="preserve">skills to continue learning independently or directed, adding to their professional </w:t>
            </w:r>
            <w:r>
              <w:rPr>
                <w:rFonts w:asciiTheme="minorHAnsi" w:eastAsia="Times New Roman" w:hAnsiTheme="minorHAnsi" w:cs="Arial"/>
                <w:color w:val="000000"/>
                <w:sz w:val="22"/>
                <w:szCs w:val="22"/>
                <w:lang w:eastAsia="es-ES"/>
              </w:rPr>
              <w:t xml:space="preserve">activity </w:t>
            </w:r>
            <w:r w:rsidRPr="0044608D">
              <w:rPr>
                <w:rFonts w:asciiTheme="minorHAnsi" w:eastAsia="Times New Roman" w:hAnsiTheme="minorHAnsi" w:cs="Arial"/>
                <w:color w:val="000000"/>
                <w:sz w:val="22"/>
                <w:szCs w:val="22"/>
                <w:lang w:eastAsia="es-ES"/>
              </w:rPr>
              <w:t>new concepts, methods or processes derived from research, development and innovation</w:t>
            </w:r>
          </w:p>
        </w:tc>
      </w:tr>
    </w:tbl>
    <w:p w:rsidR="00613585" w:rsidRDefault="006A697D" w:rsidP="004C4320">
      <w:pPr>
        <w:ind w:left="0"/>
        <w:rPr>
          <w:rFonts w:ascii="Verdana" w:hAnsi="Verdana"/>
          <w:sz w:val="22"/>
          <w:szCs w:val="22"/>
          <w:lang w:val="ca-ES"/>
        </w:rPr>
      </w:pPr>
      <w:r w:rsidRPr="0092109B">
        <w:rPr>
          <w:rFonts w:ascii="Verdana" w:hAnsi="Verdana"/>
          <w:sz w:val="22"/>
          <w:szCs w:val="22"/>
          <w:lang w:val="ca-ES"/>
        </w:rPr>
        <w:lastRenderedPageBreak/>
        <w:tab/>
      </w:r>
    </w:p>
    <w:p w:rsidR="006A697D" w:rsidRPr="006D2559" w:rsidRDefault="006A697D" w:rsidP="004C4320">
      <w:pPr>
        <w:ind w:left="0"/>
        <w:rPr>
          <w:rFonts w:ascii="Verdana" w:hAnsi="Verdana"/>
          <w:color w:val="7F7F7F" w:themeColor="text1" w:themeTint="80"/>
          <w:sz w:val="22"/>
          <w:szCs w:val="22"/>
          <w:lang w:val="ca-ES"/>
        </w:rPr>
      </w:pPr>
      <w:r w:rsidRPr="006D2559">
        <w:rPr>
          <w:rFonts w:ascii="Verdana" w:hAnsi="Verdana"/>
          <w:color w:val="7F7F7F" w:themeColor="text1" w:themeTint="80"/>
          <w:sz w:val="22"/>
          <w:szCs w:val="22"/>
          <w:lang w:val="ca-ES"/>
        </w:rPr>
        <w:t>Àmbits de treball dels futurs titulats/titulades (català)</w:t>
      </w:r>
    </w:p>
    <w:tbl>
      <w:tblPr>
        <w:tblpPr w:leftFromText="141" w:rightFromText="141" w:vertAnchor="text" w:horzAnchor="margin" w:tblpXSpec="right" w:tblpY="191"/>
        <w:tblW w:w="8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99"/>
      </w:tblGrid>
      <w:tr w:rsidR="006A697D" w:rsidRPr="00613585" w:rsidTr="006D2559">
        <w:trPr>
          <w:trHeight w:val="278"/>
        </w:trPr>
        <w:tc>
          <w:tcPr>
            <w:tcW w:w="8999" w:type="dxa"/>
          </w:tcPr>
          <w:p w:rsidR="00EB3DC5" w:rsidRPr="00EB3DC5" w:rsidRDefault="00EB3DC5" w:rsidP="00EB3DC5">
            <w:pPr>
              <w:spacing w:after="0" w:line="240" w:lineRule="auto"/>
              <w:ind w:left="0"/>
              <w:jc w:val="both"/>
              <w:rPr>
                <w:rFonts w:asciiTheme="minorHAnsi" w:hAnsiTheme="minorHAnsi"/>
                <w:color w:val="000000" w:themeColor="text1"/>
                <w:sz w:val="22"/>
                <w:szCs w:val="22"/>
                <w:lang w:val="ca-ES"/>
              </w:rPr>
            </w:pPr>
          </w:p>
          <w:p w:rsidR="00CC4B77" w:rsidRDefault="00021BB3" w:rsidP="00EB3DC5">
            <w:pPr>
              <w:spacing w:after="0" w:line="240" w:lineRule="auto"/>
              <w:ind w:left="0"/>
              <w:jc w:val="both"/>
              <w:rPr>
                <w:rFonts w:asciiTheme="minorHAnsi" w:hAnsiTheme="minorHAnsi"/>
                <w:color w:val="000000" w:themeColor="text1"/>
                <w:sz w:val="22"/>
                <w:lang w:val="ca-ES"/>
              </w:rPr>
            </w:pPr>
            <w:r w:rsidRPr="00EB3DC5">
              <w:rPr>
                <w:rFonts w:asciiTheme="minorHAnsi" w:hAnsiTheme="minorHAnsi"/>
                <w:color w:val="000000" w:themeColor="text1"/>
                <w:sz w:val="22"/>
                <w:lang w:val="ca-ES"/>
              </w:rPr>
              <w:t>Els futurs titulats tindran capacitat per desenvolupar la seva activitat profe</w:t>
            </w:r>
            <w:r w:rsidR="00685489">
              <w:rPr>
                <w:rFonts w:asciiTheme="minorHAnsi" w:hAnsiTheme="minorHAnsi"/>
                <w:color w:val="000000" w:themeColor="text1"/>
                <w:sz w:val="22"/>
                <w:lang w:val="ca-ES"/>
              </w:rPr>
              <w:t>s</w:t>
            </w:r>
            <w:r w:rsidRPr="00EB3DC5">
              <w:rPr>
                <w:rFonts w:asciiTheme="minorHAnsi" w:hAnsiTheme="minorHAnsi"/>
                <w:color w:val="000000" w:themeColor="text1"/>
                <w:sz w:val="22"/>
                <w:lang w:val="ca-ES"/>
              </w:rPr>
              <w:t>sional en els següents àmbits:</w:t>
            </w:r>
          </w:p>
          <w:p w:rsidR="006D2559" w:rsidRPr="00EB3DC5" w:rsidRDefault="006D2559" w:rsidP="00EB3DC5">
            <w:pPr>
              <w:spacing w:after="0" w:line="240" w:lineRule="auto"/>
              <w:ind w:left="0"/>
              <w:jc w:val="both"/>
              <w:rPr>
                <w:rFonts w:asciiTheme="minorHAnsi" w:hAnsiTheme="minorHAnsi"/>
                <w:color w:val="000000" w:themeColor="text1"/>
                <w:sz w:val="22"/>
                <w:lang w:val="ca-ES"/>
              </w:rPr>
            </w:pPr>
          </w:p>
          <w:p w:rsidR="00414BA4" w:rsidRPr="00EB3DC5" w:rsidRDefault="00BD1408" w:rsidP="00021BB3">
            <w:pPr>
              <w:pStyle w:val="Sinespaciado"/>
              <w:numPr>
                <w:ilvl w:val="0"/>
                <w:numId w:val="10"/>
              </w:numPr>
              <w:ind w:left="0"/>
              <w:jc w:val="both"/>
              <w:rPr>
                <w:rFonts w:asciiTheme="minorHAnsi" w:eastAsia="Times New Roman" w:hAnsiTheme="minorHAnsi" w:cs="Arial"/>
                <w:b/>
                <w:color w:val="000000" w:themeColor="text1"/>
                <w:sz w:val="22"/>
                <w:szCs w:val="12"/>
                <w:lang w:val="ca-ES" w:eastAsia="es-ES" w:bidi="ar-SA"/>
              </w:rPr>
            </w:pPr>
            <w:r>
              <w:rPr>
                <w:rFonts w:asciiTheme="minorHAnsi" w:hAnsiTheme="minorHAnsi"/>
                <w:b/>
                <w:color w:val="000000" w:themeColor="text1"/>
                <w:sz w:val="22"/>
                <w:lang w:val="ca-ES"/>
              </w:rPr>
              <w:t xml:space="preserve">  </w:t>
            </w:r>
            <w:r w:rsidR="00021BB3" w:rsidRPr="00EB3DC5">
              <w:rPr>
                <w:rFonts w:asciiTheme="minorHAnsi" w:hAnsiTheme="minorHAnsi"/>
                <w:b/>
                <w:color w:val="000000" w:themeColor="text1"/>
                <w:sz w:val="22"/>
                <w:lang w:val="ca-ES"/>
              </w:rPr>
              <w:t>Actuacions en l'àmbit de l'enginyeria agr</w:t>
            </w:r>
            <w:r w:rsidR="00A40201" w:rsidRPr="00EB3DC5">
              <w:rPr>
                <w:rFonts w:asciiTheme="minorHAnsi" w:hAnsiTheme="minorHAnsi"/>
                <w:b/>
                <w:color w:val="000000" w:themeColor="text1"/>
                <w:sz w:val="22"/>
                <w:lang w:val="ca-ES"/>
              </w:rPr>
              <w:t>onòmica</w:t>
            </w:r>
            <w:r w:rsidR="00021BB3" w:rsidRPr="00EB3DC5">
              <w:rPr>
                <w:rFonts w:asciiTheme="minorHAnsi" w:hAnsiTheme="minorHAnsi"/>
                <w:b/>
                <w:color w:val="000000" w:themeColor="text1"/>
                <w:sz w:val="22"/>
                <w:lang w:val="ca-ES"/>
              </w:rPr>
              <w:t xml:space="preserve"> i alimentària:</w:t>
            </w:r>
          </w:p>
          <w:p w:rsidR="00414BA4" w:rsidRPr="00EB3DC5" w:rsidRDefault="00021BB3" w:rsidP="00BD1408">
            <w:pPr>
              <w:pStyle w:val="Sinespaciado"/>
              <w:ind w:left="567" w:hanging="207"/>
              <w:jc w:val="both"/>
              <w:rPr>
                <w:rFonts w:asciiTheme="minorHAnsi" w:eastAsia="Times New Roman" w:hAnsiTheme="minorHAnsi" w:cs="Arial"/>
                <w:color w:val="000000" w:themeColor="text1"/>
                <w:sz w:val="22"/>
                <w:szCs w:val="12"/>
                <w:lang w:val="ca-ES" w:eastAsia="es-ES" w:bidi="ar-SA"/>
              </w:rPr>
            </w:pPr>
            <w:r w:rsidRPr="00EB3DC5">
              <w:rPr>
                <w:rFonts w:asciiTheme="minorHAnsi" w:hAnsiTheme="minorHAnsi"/>
                <w:color w:val="000000" w:themeColor="text1"/>
                <w:sz w:val="22"/>
                <w:lang w:val="ca-ES"/>
              </w:rPr>
              <w:br/>
              <w:t xml:space="preserve">• Investigació, desenvolupament i transferència tecnològica. Regadius, drenatges, alternatives de cultius, estudis agronòmics. Planificació d'explotacions ramaderes intensives i extensives. </w:t>
            </w:r>
            <w:r w:rsidR="00414BA4" w:rsidRPr="00EB3DC5">
              <w:rPr>
                <w:rFonts w:asciiTheme="minorHAnsi" w:hAnsiTheme="minorHAnsi"/>
                <w:color w:val="000000" w:themeColor="text1"/>
                <w:sz w:val="22"/>
                <w:lang w:val="ca-ES"/>
              </w:rPr>
              <w:t>Disseny, instal·lació</w:t>
            </w:r>
            <w:r w:rsidRPr="00EB3DC5">
              <w:rPr>
                <w:rFonts w:asciiTheme="minorHAnsi" w:hAnsiTheme="minorHAnsi"/>
                <w:color w:val="000000" w:themeColor="text1"/>
                <w:sz w:val="22"/>
                <w:lang w:val="ca-ES"/>
              </w:rPr>
              <w:t xml:space="preserve"> i gestió d'indústries agroalimentàries. Electrificació rural. C</w:t>
            </w:r>
            <w:r w:rsidR="00414BA4" w:rsidRPr="00EB3DC5">
              <w:rPr>
                <w:rFonts w:asciiTheme="minorHAnsi" w:hAnsiTheme="minorHAnsi"/>
                <w:color w:val="000000" w:themeColor="text1"/>
                <w:sz w:val="22"/>
                <w:lang w:val="ca-ES"/>
              </w:rPr>
              <w:t>oncentració parcel·laria</w:t>
            </w:r>
            <w:r w:rsidRPr="00EB3DC5">
              <w:rPr>
                <w:rFonts w:asciiTheme="minorHAnsi" w:hAnsiTheme="minorHAnsi"/>
                <w:color w:val="000000" w:themeColor="text1"/>
                <w:sz w:val="22"/>
                <w:lang w:val="ca-ES"/>
              </w:rPr>
              <w:t>. Ordenació del territori. Valoracions, dictàmens i peritatges.</w:t>
            </w:r>
          </w:p>
          <w:p w:rsidR="00BD1408" w:rsidRDefault="00021BB3" w:rsidP="00EB3DC5">
            <w:pPr>
              <w:pStyle w:val="Sinespaciado"/>
              <w:ind w:left="142"/>
              <w:jc w:val="both"/>
              <w:rPr>
                <w:rFonts w:asciiTheme="minorHAnsi" w:hAnsiTheme="minorHAnsi"/>
                <w:color w:val="000000" w:themeColor="text1"/>
                <w:sz w:val="22"/>
                <w:lang w:val="ca-ES"/>
              </w:rPr>
            </w:pPr>
            <w:r w:rsidRPr="00EB3DC5">
              <w:rPr>
                <w:rFonts w:asciiTheme="minorHAnsi" w:hAnsiTheme="minorHAnsi"/>
                <w:color w:val="000000" w:themeColor="text1"/>
                <w:sz w:val="22"/>
                <w:lang w:val="ca-ES"/>
              </w:rPr>
              <w:t xml:space="preserve"> </w:t>
            </w:r>
          </w:p>
          <w:p w:rsidR="00414BA4" w:rsidRPr="00EB3DC5" w:rsidRDefault="00021BB3" w:rsidP="00EB3DC5">
            <w:pPr>
              <w:pStyle w:val="Sinespaciado"/>
              <w:ind w:left="142"/>
              <w:jc w:val="both"/>
              <w:rPr>
                <w:rFonts w:asciiTheme="minorHAnsi" w:eastAsia="Times New Roman" w:hAnsiTheme="minorHAnsi" w:cs="Arial"/>
                <w:b/>
                <w:color w:val="000000" w:themeColor="text1"/>
                <w:sz w:val="22"/>
                <w:szCs w:val="12"/>
                <w:lang w:val="ca-ES" w:eastAsia="es-ES" w:bidi="ar-SA"/>
              </w:rPr>
            </w:pPr>
            <w:r w:rsidRPr="00EB3DC5">
              <w:rPr>
                <w:rFonts w:asciiTheme="minorHAnsi" w:hAnsiTheme="minorHAnsi"/>
                <w:b/>
                <w:color w:val="000000" w:themeColor="text1"/>
                <w:sz w:val="22"/>
                <w:lang w:val="ca-ES"/>
              </w:rPr>
              <w:t>Actuacions en l'àmbit de l'enginyeria civil</w:t>
            </w:r>
            <w:r w:rsidR="00414BA4" w:rsidRPr="00EB3DC5">
              <w:rPr>
                <w:rFonts w:asciiTheme="minorHAnsi" w:hAnsiTheme="minorHAnsi"/>
                <w:b/>
                <w:color w:val="000000" w:themeColor="text1"/>
                <w:sz w:val="22"/>
                <w:lang w:val="ca-ES"/>
              </w:rPr>
              <w:t>:</w:t>
            </w:r>
          </w:p>
          <w:p w:rsidR="00EB3DC5" w:rsidRDefault="00021BB3" w:rsidP="00EB3DC5">
            <w:pPr>
              <w:pStyle w:val="Sinespaciado"/>
              <w:ind w:left="567"/>
              <w:jc w:val="both"/>
              <w:rPr>
                <w:rFonts w:asciiTheme="minorHAnsi" w:hAnsiTheme="minorHAnsi"/>
                <w:color w:val="000000" w:themeColor="text1"/>
                <w:sz w:val="22"/>
                <w:lang w:val="ca-ES"/>
              </w:rPr>
            </w:pPr>
            <w:r w:rsidRPr="00EB3DC5">
              <w:rPr>
                <w:rFonts w:asciiTheme="minorHAnsi" w:hAnsiTheme="minorHAnsi"/>
                <w:color w:val="000000" w:themeColor="text1"/>
                <w:sz w:val="22"/>
                <w:lang w:val="ca-ES"/>
              </w:rPr>
              <w:br/>
              <w:t xml:space="preserve">• Camins rurals. Anivellaments i abancalaments. Construccions agropecuàries, edificacions </w:t>
            </w:r>
            <w:proofErr w:type="spellStart"/>
            <w:r w:rsidRPr="00EB3DC5">
              <w:rPr>
                <w:rFonts w:asciiTheme="minorHAnsi" w:hAnsiTheme="minorHAnsi"/>
                <w:color w:val="000000" w:themeColor="text1"/>
                <w:sz w:val="22"/>
                <w:lang w:val="ca-ES"/>
              </w:rPr>
              <w:t>agroindustrials</w:t>
            </w:r>
            <w:proofErr w:type="spellEnd"/>
            <w:r w:rsidRPr="00EB3DC5">
              <w:rPr>
                <w:rFonts w:asciiTheme="minorHAnsi" w:hAnsiTheme="minorHAnsi"/>
                <w:color w:val="000000" w:themeColor="text1"/>
                <w:sz w:val="22"/>
                <w:lang w:val="ca-ES"/>
              </w:rPr>
              <w:t xml:space="preserve">, hivernacles, habitatges rurals. Equipaments </w:t>
            </w:r>
            <w:r w:rsidR="00414BA4" w:rsidRPr="00EB3DC5">
              <w:rPr>
                <w:rFonts w:asciiTheme="minorHAnsi" w:hAnsiTheme="minorHAnsi"/>
                <w:color w:val="000000" w:themeColor="text1"/>
                <w:sz w:val="22"/>
                <w:lang w:val="ca-ES"/>
              </w:rPr>
              <w:t xml:space="preserve">agropecuaris i </w:t>
            </w:r>
            <w:proofErr w:type="spellStart"/>
            <w:r w:rsidR="00414BA4" w:rsidRPr="00EB3DC5">
              <w:rPr>
                <w:rFonts w:asciiTheme="minorHAnsi" w:hAnsiTheme="minorHAnsi"/>
                <w:color w:val="000000" w:themeColor="text1"/>
                <w:sz w:val="22"/>
                <w:lang w:val="ca-ES"/>
              </w:rPr>
              <w:t>agroindustrials</w:t>
            </w:r>
            <w:proofErr w:type="spellEnd"/>
            <w:r w:rsidRPr="00EB3DC5">
              <w:rPr>
                <w:rFonts w:asciiTheme="minorHAnsi" w:hAnsiTheme="minorHAnsi"/>
                <w:color w:val="000000" w:themeColor="text1"/>
                <w:sz w:val="22"/>
                <w:lang w:val="ca-ES"/>
              </w:rPr>
              <w:t>. Urbanisme en l'àmbit rural. Paisatgisme. Enjardinaments, equipaments esportius, camps de golf.</w:t>
            </w:r>
          </w:p>
          <w:p w:rsidR="00BD1408" w:rsidRDefault="00021BB3" w:rsidP="00EB3DC5">
            <w:pPr>
              <w:pStyle w:val="Sinespaciado"/>
              <w:ind w:left="142"/>
              <w:jc w:val="both"/>
              <w:rPr>
                <w:rFonts w:asciiTheme="minorHAnsi" w:hAnsiTheme="minorHAnsi"/>
                <w:color w:val="000000" w:themeColor="text1"/>
                <w:sz w:val="22"/>
                <w:lang w:val="ca-ES"/>
              </w:rPr>
            </w:pPr>
            <w:r w:rsidRPr="00EB3DC5">
              <w:rPr>
                <w:rFonts w:asciiTheme="minorHAnsi" w:hAnsiTheme="minorHAnsi"/>
                <w:color w:val="000000" w:themeColor="text1"/>
                <w:sz w:val="22"/>
                <w:lang w:val="ca-ES"/>
              </w:rPr>
              <w:t xml:space="preserve"> </w:t>
            </w:r>
          </w:p>
          <w:p w:rsidR="00414BA4" w:rsidRPr="00EB3DC5" w:rsidRDefault="00021BB3" w:rsidP="00EB3DC5">
            <w:pPr>
              <w:pStyle w:val="Sinespaciado"/>
              <w:ind w:left="142"/>
              <w:jc w:val="both"/>
              <w:rPr>
                <w:rFonts w:asciiTheme="minorHAnsi" w:hAnsiTheme="minorHAnsi"/>
                <w:color w:val="000000" w:themeColor="text1"/>
                <w:sz w:val="22"/>
                <w:lang w:val="ca-ES"/>
              </w:rPr>
            </w:pPr>
            <w:r w:rsidRPr="00EB3DC5">
              <w:rPr>
                <w:rFonts w:asciiTheme="minorHAnsi" w:hAnsiTheme="minorHAnsi"/>
                <w:b/>
                <w:color w:val="000000" w:themeColor="text1"/>
                <w:sz w:val="22"/>
                <w:lang w:val="ca-ES"/>
              </w:rPr>
              <w:t>Actuacions en l'àmbit de l'enginyeria mediambiental</w:t>
            </w:r>
          </w:p>
          <w:p w:rsidR="00414BA4" w:rsidRPr="00EB3DC5" w:rsidRDefault="00021BB3" w:rsidP="00EB3DC5">
            <w:pPr>
              <w:pStyle w:val="Sinespaciado"/>
              <w:ind w:left="567"/>
              <w:jc w:val="both"/>
              <w:rPr>
                <w:rFonts w:asciiTheme="minorHAnsi" w:hAnsiTheme="minorHAnsi"/>
                <w:color w:val="000000" w:themeColor="text1"/>
                <w:sz w:val="22"/>
                <w:lang w:val="ca-ES"/>
              </w:rPr>
            </w:pPr>
            <w:r w:rsidRPr="00EB3DC5">
              <w:rPr>
                <w:rFonts w:asciiTheme="minorHAnsi" w:hAnsiTheme="minorHAnsi"/>
                <w:color w:val="000000" w:themeColor="text1"/>
                <w:sz w:val="22"/>
                <w:lang w:val="ca-ES"/>
              </w:rPr>
              <w:t xml:space="preserve"> </w:t>
            </w:r>
            <w:r w:rsidRPr="00EB3DC5">
              <w:rPr>
                <w:rFonts w:asciiTheme="minorHAnsi" w:hAnsiTheme="minorHAnsi"/>
                <w:color w:val="000000" w:themeColor="text1"/>
                <w:sz w:val="22"/>
                <w:lang w:val="ca-ES"/>
              </w:rPr>
              <w:br/>
              <w:t xml:space="preserve">• Estudis d'impacte ambiental d'activitats agropecuàries i industrials i de les obres públiques en l'àmbit rural. Avaluacions ambientals de les esmentades activitats i de les obres públiques. Revegetació. Plans d'acció local per a la sostenibilitat. Planta de tractament de purins i altres residus orgànics. Planta de classificació de residus urbans. Planta de tractament d'aigües (urbanes o </w:t>
            </w:r>
            <w:proofErr w:type="spellStart"/>
            <w:r w:rsidRPr="00EB3DC5">
              <w:rPr>
                <w:rFonts w:asciiTheme="minorHAnsi" w:hAnsiTheme="minorHAnsi"/>
                <w:color w:val="000000" w:themeColor="text1"/>
                <w:sz w:val="22"/>
                <w:lang w:val="ca-ES"/>
              </w:rPr>
              <w:t>agroindustrials</w:t>
            </w:r>
            <w:proofErr w:type="spellEnd"/>
            <w:r w:rsidRPr="00EB3DC5">
              <w:rPr>
                <w:rFonts w:asciiTheme="minorHAnsi" w:hAnsiTheme="minorHAnsi"/>
                <w:color w:val="000000" w:themeColor="text1"/>
                <w:sz w:val="22"/>
                <w:lang w:val="ca-ES"/>
              </w:rPr>
              <w:t>). Disseny, execució i segellat d'abocadors.</w:t>
            </w:r>
          </w:p>
          <w:p w:rsidR="00A72B22" w:rsidRPr="00EB3DC5" w:rsidRDefault="00021BB3" w:rsidP="00414BA4">
            <w:pPr>
              <w:pStyle w:val="Sinespaciado"/>
              <w:ind w:left="142"/>
              <w:jc w:val="both"/>
              <w:rPr>
                <w:rFonts w:asciiTheme="minorHAnsi" w:hAnsiTheme="minorHAnsi"/>
                <w:color w:val="000000" w:themeColor="text1"/>
                <w:sz w:val="22"/>
                <w:lang w:val="ca-ES"/>
              </w:rPr>
            </w:pPr>
            <w:r w:rsidRPr="00EB3DC5">
              <w:rPr>
                <w:rFonts w:asciiTheme="minorHAnsi" w:hAnsiTheme="minorHAnsi"/>
                <w:color w:val="000000" w:themeColor="text1"/>
                <w:sz w:val="22"/>
                <w:lang w:val="ca-ES"/>
              </w:rPr>
              <w:t xml:space="preserve"> </w:t>
            </w:r>
          </w:p>
          <w:p w:rsidR="00A72B22" w:rsidRPr="00EB3DC5" w:rsidRDefault="00A72B22" w:rsidP="00414BA4">
            <w:pPr>
              <w:pStyle w:val="Sinespaciado"/>
              <w:ind w:left="142"/>
              <w:jc w:val="both"/>
              <w:rPr>
                <w:rFonts w:asciiTheme="minorHAnsi" w:hAnsiTheme="minorHAnsi"/>
                <w:b/>
                <w:color w:val="000000" w:themeColor="text1"/>
                <w:sz w:val="22"/>
                <w:lang w:val="ca-ES"/>
              </w:rPr>
            </w:pPr>
            <w:r w:rsidRPr="00EB3DC5">
              <w:rPr>
                <w:rFonts w:asciiTheme="minorHAnsi" w:hAnsiTheme="minorHAnsi"/>
                <w:b/>
                <w:color w:val="000000" w:themeColor="text1"/>
                <w:sz w:val="22"/>
                <w:lang w:val="ca-ES"/>
              </w:rPr>
              <w:t xml:space="preserve">Actuacions en l’àmbit de la gestió comercial i </w:t>
            </w:r>
            <w:proofErr w:type="spellStart"/>
            <w:r w:rsidRPr="00EB3DC5">
              <w:rPr>
                <w:rFonts w:asciiTheme="minorHAnsi" w:hAnsiTheme="minorHAnsi"/>
                <w:b/>
                <w:color w:val="000000" w:themeColor="text1"/>
                <w:sz w:val="22"/>
                <w:lang w:val="ca-ES"/>
              </w:rPr>
              <w:t>màrketing</w:t>
            </w:r>
            <w:proofErr w:type="spellEnd"/>
            <w:r w:rsidRPr="00EB3DC5">
              <w:rPr>
                <w:rFonts w:asciiTheme="minorHAnsi" w:hAnsiTheme="minorHAnsi"/>
                <w:b/>
                <w:color w:val="000000" w:themeColor="text1"/>
                <w:sz w:val="22"/>
                <w:lang w:val="ca-ES"/>
              </w:rPr>
              <w:t xml:space="preserve"> agroalimentari </w:t>
            </w:r>
          </w:p>
          <w:p w:rsidR="00EB3DC5" w:rsidRDefault="00A72B22" w:rsidP="00EB3DC5">
            <w:pPr>
              <w:pStyle w:val="Sinespaciado"/>
              <w:numPr>
                <w:ilvl w:val="0"/>
                <w:numId w:val="10"/>
              </w:numPr>
              <w:ind w:left="862"/>
              <w:jc w:val="both"/>
              <w:rPr>
                <w:rFonts w:asciiTheme="minorHAnsi" w:hAnsiTheme="minorHAnsi"/>
                <w:color w:val="000000" w:themeColor="text1"/>
                <w:sz w:val="22"/>
                <w:lang w:val="ca-ES"/>
              </w:rPr>
            </w:pPr>
            <w:r w:rsidRPr="00EB3DC5">
              <w:rPr>
                <w:rFonts w:asciiTheme="minorHAnsi" w:hAnsiTheme="minorHAnsi"/>
                <w:color w:val="000000" w:themeColor="text1"/>
                <w:sz w:val="22"/>
                <w:lang w:val="ca-ES"/>
              </w:rPr>
              <w:t xml:space="preserve">Disseny d’estratègies comercials en l’empresa </w:t>
            </w:r>
            <w:proofErr w:type="spellStart"/>
            <w:r w:rsidRPr="00EB3DC5">
              <w:rPr>
                <w:rFonts w:asciiTheme="minorHAnsi" w:hAnsiTheme="minorHAnsi"/>
                <w:color w:val="000000" w:themeColor="text1"/>
                <w:sz w:val="22"/>
                <w:lang w:val="ca-ES"/>
              </w:rPr>
              <w:t>agroalimentaria</w:t>
            </w:r>
            <w:proofErr w:type="spellEnd"/>
            <w:r w:rsidRPr="00EB3DC5">
              <w:rPr>
                <w:rFonts w:asciiTheme="minorHAnsi" w:hAnsiTheme="minorHAnsi"/>
                <w:color w:val="000000" w:themeColor="text1"/>
                <w:sz w:val="22"/>
                <w:lang w:val="ca-ES"/>
              </w:rPr>
              <w:t xml:space="preserve">. </w:t>
            </w:r>
            <w:r w:rsidR="00A97EAB" w:rsidRPr="00EB3DC5">
              <w:rPr>
                <w:rFonts w:asciiTheme="minorHAnsi" w:hAnsiTheme="minorHAnsi"/>
                <w:color w:val="000000" w:themeColor="text1"/>
                <w:sz w:val="22"/>
                <w:lang w:val="ca-ES"/>
              </w:rPr>
              <w:t>Anàlisi d’</w:t>
            </w:r>
            <w:r w:rsidRPr="00EB3DC5">
              <w:rPr>
                <w:rFonts w:asciiTheme="minorHAnsi" w:hAnsiTheme="minorHAnsi"/>
                <w:color w:val="000000" w:themeColor="text1"/>
                <w:sz w:val="22"/>
                <w:lang w:val="ca-ES"/>
              </w:rPr>
              <w:t>estratègies de costos i diferenciació</w:t>
            </w:r>
            <w:r w:rsidR="00A97EAB" w:rsidRPr="00EB3DC5">
              <w:rPr>
                <w:rFonts w:asciiTheme="minorHAnsi" w:hAnsiTheme="minorHAnsi"/>
                <w:color w:val="000000" w:themeColor="text1"/>
                <w:sz w:val="22"/>
                <w:lang w:val="ca-ES"/>
              </w:rPr>
              <w:t xml:space="preserve"> de productes</w:t>
            </w:r>
            <w:r w:rsidRPr="00EB3DC5">
              <w:rPr>
                <w:rFonts w:asciiTheme="minorHAnsi" w:hAnsiTheme="minorHAnsi"/>
                <w:color w:val="000000" w:themeColor="text1"/>
                <w:sz w:val="22"/>
                <w:lang w:val="ca-ES"/>
              </w:rPr>
              <w:t xml:space="preserve"> (certificacions, marques de qualitat, Dos, </w:t>
            </w:r>
            <w:proofErr w:type="spellStart"/>
            <w:r w:rsidRPr="00EB3DC5">
              <w:rPr>
                <w:rFonts w:asciiTheme="minorHAnsi" w:hAnsiTheme="minorHAnsi"/>
                <w:color w:val="000000" w:themeColor="text1"/>
                <w:sz w:val="22"/>
                <w:lang w:val="ca-ES"/>
              </w:rPr>
              <w:t>IGPs</w:t>
            </w:r>
            <w:proofErr w:type="spellEnd"/>
            <w:r w:rsidRPr="00EB3DC5">
              <w:rPr>
                <w:rFonts w:asciiTheme="minorHAnsi" w:hAnsiTheme="minorHAnsi"/>
                <w:color w:val="000000" w:themeColor="text1"/>
                <w:sz w:val="22"/>
                <w:lang w:val="ca-ES"/>
              </w:rPr>
              <w:t>, petjada ecològica, indicadors de sostenibilitat...)</w:t>
            </w:r>
          </w:p>
          <w:p w:rsidR="006D2559" w:rsidRDefault="00D8703B" w:rsidP="006D2559">
            <w:pPr>
              <w:pStyle w:val="Sinespaciado"/>
              <w:numPr>
                <w:ilvl w:val="0"/>
                <w:numId w:val="10"/>
              </w:numPr>
              <w:ind w:left="862"/>
              <w:jc w:val="both"/>
              <w:rPr>
                <w:rFonts w:asciiTheme="minorHAnsi" w:hAnsiTheme="minorHAnsi"/>
                <w:color w:val="000000" w:themeColor="text1"/>
                <w:sz w:val="22"/>
                <w:lang w:val="ca-ES"/>
              </w:rPr>
            </w:pPr>
            <w:r w:rsidRPr="00EB3DC5">
              <w:rPr>
                <w:rFonts w:asciiTheme="minorHAnsi" w:hAnsiTheme="minorHAnsi"/>
                <w:color w:val="000000" w:themeColor="text1"/>
                <w:sz w:val="22"/>
                <w:lang w:val="ca-ES"/>
              </w:rPr>
              <w:t>Definició d’estratègies d’innovació i disseny de nous productes.</w:t>
            </w:r>
          </w:p>
          <w:p w:rsidR="00021BB3" w:rsidRPr="006D2559" w:rsidRDefault="00D8703B" w:rsidP="006D2559">
            <w:pPr>
              <w:pStyle w:val="Sinespaciado"/>
              <w:numPr>
                <w:ilvl w:val="0"/>
                <w:numId w:val="10"/>
              </w:numPr>
              <w:ind w:left="862"/>
              <w:jc w:val="both"/>
              <w:rPr>
                <w:rFonts w:asciiTheme="minorHAnsi" w:hAnsiTheme="minorHAnsi"/>
                <w:color w:val="000000" w:themeColor="text1"/>
                <w:sz w:val="22"/>
                <w:lang w:val="ca-ES"/>
              </w:rPr>
            </w:pPr>
            <w:r w:rsidRPr="006D2559">
              <w:rPr>
                <w:rFonts w:asciiTheme="minorHAnsi" w:hAnsiTheme="minorHAnsi"/>
                <w:color w:val="000000" w:themeColor="text1"/>
                <w:sz w:val="22"/>
                <w:lang w:val="ca-ES"/>
              </w:rPr>
              <w:t xml:space="preserve">Anàlisi de mercats. Realització d’estudis sobre els hàbits de consum alimentari. </w:t>
            </w:r>
            <w:r w:rsidRPr="006D2559">
              <w:rPr>
                <w:rFonts w:asciiTheme="minorHAnsi" w:eastAsia="Times New Roman" w:hAnsiTheme="minorHAnsi" w:cs="Arial"/>
                <w:vanish/>
                <w:color w:val="000000" w:themeColor="text1"/>
                <w:sz w:val="22"/>
                <w:lang w:val="ca-ES" w:eastAsia="es-ES" w:bidi="ar-SA"/>
              </w:rPr>
              <w:t>EscucharLeer fonéticamente</w:t>
            </w:r>
            <w:r w:rsidRPr="006D2559">
              <w:rPr>
                <w:rFonts w:asciiTheme="minorHAnsi" w:eastAsia="Times New Roman" w:hAnsiTheme="minorHAnsi" w:cs="Arial"/>
                <w:vanish/>
                <w:color w:val="000000" w:themeColor="text1"/>
                <w:sz w:val="22"/>
                <w:szCs w:val="12"/>
                <w:highlight w:val="yellow"/>
                <w:lang w:val="ca-ES" w:eastAsia="es-ES" w:bidi="ar-SA"/>
              </w:rPr>
              <w:t xml:space="preserve">Diccionario - </w:t>
            </w:r>
            <w:hyperlink r:id="rId10" w:history="1">
              <w:r w:rsidR="00021BB3" w:rsidRPr="006D2559">
                <w:rPr>
                  <w:rFonts w:asciiTheme="minorHAnsi" w:eastAsia="Times New Roman" w:hAnsiTheme="minorHAnsi" w:cs="Arial"/>
                  <w:vanish/>
                  <w:color w:val="000000" w:themeColor="text1"/>
                  <w:sz w:val="22"/>
                  <w:szCs w:val="12"/>
                  <w:lang w:val="es-ES" w:eastAsia="es-ES" w:bidi="ar-SA"/>
                </w:rPr>
                <w:t>Ver diccionario detallado</w:t>
              </w:r>
            </w:hyperlink>
          </w:p>
          <w:p w:rsidR="00021BB3" w:rsidRPr="00EB3DC5" w:rsidRDefault="00021BB3" w:rsidP="006D2559">
            <w:pPr>
              <w:pStyle w:val="Sinespaciado"/>
              <w:ind w:left="0"/>
              <w:jc w:val="both"/>
              <w:rPr>
                <w:rFonts w:asciiTheme="minorHAnsi" w:hAnsiTheme="minorHAnsi"/>
                <w:color w:val="000000" w:themeColor="text1"/>
                <w:sz w:val="22"/>
                <w:lang w:val="es-ES"/>
              </w:rPr>
            </w:pPr>
          </w:p>
        </w:tc>
      </w:tr>
    </w:tbl>
    <w:p w:rsidR="009F3B69" w:rsidRDefault="006A697D" w:rsidP="00C36995">
      <w:pPr>
        <w:spacing w:after="0" w:line="240" w:lineRule="auto"/>
        <w:ind w:left="0"/>
        <w:jc w:val="both"/>
        <w:rPr>
          <w:rFonts w:ascii="Verdana" w:hAnsi="Verdana"/>
          <w:sz w:val="22"/>
          <w:szCs w:val="22"/>
          <w:lang w:val="ca-ES"/>
        </w:rPr>
      </w:pPr>
      <w:r w:rsidRPr="0092109B">
        <w:rPr>
          <w:rFonts w:ascii="Verdana" w:hAnsi="Verdana"/>
          <w:sz w:val="22"/>
          <w:szCs w:val="22"/>
          <w:lang w:val="ca-ES"/>
        </w:rPr>
        <w:tab/>
      </w:r>
      <w:r w:rsidRPr="0092109B">
        <w:rPr>
          <w:rFonts w:ascii="Verdana" w:hAnsi="Verdana"/>
          <w:sz w:val="22"/>
          <w:szCs w:val="22"/>
          <w:lang w:val="ca-ES"/>
        </w:rPr>
        <w:tab/>
      </w:r>
    </w:p>
    <w:p w:rsidR="00613585" w:rsidRDefault="00613585" w:rsidP="004C4320">
      <w:pPr>
        <w:ind w:left="0"/>
        <w:rPr>
          <w:rFonts w:ascii="Verdana" w:hAnsi="Verdana"/>
          <w:sz w:val="22"/>
          <w:szCs w:val="22"/>
          <w:lang w:val="ca-ES"/>
        </w:rPr>
      </w:pPr>
    </w:p>
    <w:p w:rsidR="00613585" w:rsidRDefault="00613585" w:rsidP="004C4320">
      <w:pPr>
        <w:ind w:left="0"/>
        <w:rPr>
          <w:rFonts w:ascii="Verdana" w:hAnsi="Verdana"/>
          <w:sz w:val="22"/>
          <w:szCs w:val="22"/>
          <w:lang w:val="ca-ES"/>
        </w:rPr>
      </w:pPr>
    </w:p>
    <w:p w:rsidR="00613585" w:rsidRDefault="00613585" w:rsidP="004C4320">
      <w:pPr>
        <w:ind w:left="0"/>
        <w:rPr>
          <w:rFonts w:ascii="Verdana" w:hAnsi="Verdana"/>
          <w:sz w:val="22"/>
          <w:szCs w:val="22"/>
          <w:lang w:val="ca-ES"/>
        </w:rPr>
      </w:pPr>
    </w:p>
    <w:p w:rsidR="00613585" w:rsidRDefault="00613585" w:rsidP="004C4320">
      <w:pPr>
        <w:ind w:left="0"/>
        <w:rPr>
          <w:rFonts w:ascii="Verdana" w:hAnsi="Verdana"/>
          <w:sz w:val="22"/>
          <w:szCs w:val="22"/>
          <w:lang w:val="ca-ES"/>
        </w:rPr>
      </w:pPr>
    </w:p>
    <w:p w:rsidR="00613585" w:rsidRDefault="00613585" w:rsidP="004C4320">
      <w:pPr>
        <w:ind w:left="0"/>
        <w:rPr>
          <w:rFonts w:ascii="Verdana" w:hAnsi="Verdana"/>
          <w:sz w:val="22"/>
          <w:szCs w:val="22"/>
          <w:lang w:val="ca-ES"/>
        </w:rPr>
      </w:pPr>
    </w:p>
    <w:p w:rsidR="00613585" w:rsidRDefault="00613585" w:rsidP="004C4320">
      <w:pPr>
        <w:ind w:left="0"/>
        <w:rPr>
          <w:rFonts w:ascii="Verdana" w:hAnsi="Verdana"/>
          <w:sz w:val="22"/>
          <w:szCs w:val="22"/>
          <w:lang w:val="ca-ES"/>
        </w:rPr>
      </w:pPr>
    </w:p>
    <w:p w:rsidR="00613585" w:rsidRDefault="00613585" w:rsidP="004C4320">
      <w:pPr>
        <w:ind w:left="0"/>
        <w:rPr>
          <w:rFonts w:ascii="Verdana" w:hAnsi="Verdana"/>
          <w:sz w:val="22"/>
          <w:szCs w:val="22"/>
          <w:lang w:val="ca-ES"/>
        </w:rPr>
      </w:pPr>
    </w:p>
    <w:p w:rsidR="006A697D" w:rsidRPr="0092109B" w:rsidRDefault="006A697D" w:rsidP="004C4320">
      <w:pPr>
        <w:ind w:left="0"/>
        <w:rPr>
          <w:rFonts w:ascii="Verdana" w:hAnsi="Verdana"/>
          <w:sz w:val="22"/>
          <w:szCs w:val="22"/>
          <w:lang w:val="ca-ES"/>
        </w:rPr>
      </w:pPr>
      <w:r w:rsidRPr="0092109B">
        <w:rPr>
          <w:rFonts w:ascii="Verdana" w:hAnsi="Verdana"/>
          <w:sz w:val="22"/>
          <w:szCs w:val="22"/>
          <w:lang w:val="ca-ES"/>
        </w:rPr>
        <w:t xml:space="preserve">Àmbits de treball dels futures titulats/titulades (castellà) </w:t>
      </w:r>
    </w:p>
    <w:tbl>
      <w:tblPr>
        <w:tblpPr w:leftFromText="141" w:rightFromText="141" w:vertAnchor="text" w:horzAnchor="margin" w:tblpXSpec="right" w:tblpY="227"/>
        <w:tblW w:w="8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99"/>
      </w:tblGrid>
      <w:tr w:rsidR="006A697D" w:rsidRPr="00613585">
        <w:trPr>
          <w:trHeight w:val="2514"/>
        </w:trPr>
        <w:tc>
          <w:tcPr>
            <w:tcW w:w="8999" w:type="dxa"/>
          </w:tcPr>
          <w:p w:rsidR="00685489" w:rsidRPr="00613585" w:rsidRDefault="00685489" w:rsidP="00C17FDE">
            <w:pPr>
              <w:spacing w:after="0" w:line="240" w:lineRule="auto"/>
              <w:ind w:left="0"/>
              <w:jc w:val="both"/>
              <w:rPr>
                <w:rFonts w:asciiTheme="minorHAnsi" w:hAnsiTheme="minorHAnsi"/>
                <w:color w:val="auto"/>
                <w:sz w:val="22"/>
                <w:lang w:val="ca-ES"/>
              </w:rPr>
            </w:pPr>
          </w:p>
          <w:p w:rsidR="00BD1408" w:rsidRPr="00BD1408" w:rsidRDefault="00BD1408" w:rsidP="00BD1408">
            <w:pPr>
              <w:spacing w:after="0" w:line="240" w:lineRule="auto"/>
              <w:ind w:left="0"/>
              <w:jc w:val="both"/>
              <w:rPr>
                <w:rFonts w:asciiTheme="minorHAnsi" w:hAnsiTheme="minorHAnsi"/>
                <w:color w:val="000000" w:themeColor="text1"/>
                <w:sz w:val="22"/>
                <w:lang w:val="es-ES_tradnl"/>
              </w:rPr>
            </w:pPr>
            <w:r w:rsidRPr="00BD1408">
              <w:rPr>
                <w:rFonts w:asciiTheme="minorHAnsi" w:hAnsiTheme="minorHAnsi"/>
                <w:color w:val="000000" w:themeColor="text1"/>
                <w:sz w:val="22"/>
                <w:lang w:val="es-ES_tradnl"/>
              </w:rPr>
              <w:t>Los futuros titulados tendrán capacidad para desarrollar su actividad profesional en los siguientes ámbitos:</w:t>
            </w:r>
          </w:p>
          <w:p w:rsidR="006D2559" w:rsidRPr="00BD1408" w:rsidRDefault="006D2559" w:rsidP="00C17FDE">
            <w:pPr>
              <w:shd w:val="clear" w:color="auto" w:fill="FFFFFF"/>
              <w:spacing w:after="0" w:line="240" w:lineRule="auto"/>
              <w:ind w:left="0"/>
              <w:jc w:val="both"/>
              <w:rPr>
                <w:rFonts w:asciiTheme="minorHAnsi" w:hAnsiTheme="minorHAnsi"/>
                <w:b/>
                <w:color w:val="auto"/>
                <w:sz w:val="22"/>
                <w:lang w:val="ca-ES"/>
              </w:rPr>
            </w:pPr>
          </w:p>
          <w:p w:rsidR="00C17FDE" w:rsidRPr="00EB3DC5" w:rsidRDefault="00C17FDE" w:rsidP="00C17FDE">
            <w:pPr>
              <w:shd w:val="clear" w:color="auto" w:fill="FFFFFF"/>
              <w:spacing w:after="0" w:line="240" w:lineRule="auto"/>
              <w:ind w:left="0"/>
              <w:jc w:val="both"/>
              <w:rPr>
                <w:rFonts w:asciiTheme="minorHAnsi" w:hAnsiTheme="minorHAnsi"/>
                <w:color w:val="auto"/>
                <w:sz w:val="22"/>
                <w:lang w:val="es-ES"/>
              </w:rPr>
            </w:pPr>
            <w:r w:rsidRPr="00EB3DC5">
              <w:rPr>
                <w:rFonts w:asciiTheme="minorHAnsi" w:hAnsiTheme="minorHAnsi"/>
                <w:b/>
                <w:color w:val="auto"/>
                <w:sz w:val="22"/>
                <w:lang w:val="es-ES"/>
              </w:rPr>
              <w:t xml:space="preserve">Actuaciones en el ámbito de la ingeniería </w:t>
            </w:r>
            <w:r w:rsidR="00A40201" w:rsidRPr="00EB3DC5">
              <w:rPr>
                <w:rFonts w:asciiTheme="minorHAnsi" w:hAnsiTheme="minorHAnsi"/>
                <w:b/>
                <w:color w:val="auto"/>
                <w:sz w:val="22"/>
                <w:lang w:val="es-ES"/>
              </w:rPr>
              <w:t xml:space="preserve">agronómica </w:t>
            </w:r>
            <w:r w:rsidRPr="00EB3DC5">
              <w:rPr>
                <w:rFonts w:asciiTheme="minorHAnsi" w:hAnsiTheme="minorHAnsi"/>
                <w:b/>
                <w:color w:val="auto"/>
                <w:sz w:val="22"/>
                <w:lang w:val="es-ES"/>
              </w:rPr>
              <w:t>y alimentaria</w:t>
            </w:r>
            <w:r w:rsidRPr="00EB3DC5">
              <w:rPr>
                <w:rFonts w:asciiTheme="minorHAnsi" w:hAnsiTheme="minorHAnsi"/>
                <w:color w:val="auto"/>
                <w:sz w:val="22"/>
                <w:lang w:val="es-ES"/>
              </w:rPr>
              <w:t>:</w:t>
            </w:r>
          </w:p>
          <w:p w:rsidR="00C17FDE" w:rsidRPr="00E56733" w:rsidRDefault="00C17FDE" w:rsidP="00E56733">
            <w:pPr>
              <w:pStyle w:val="Sinespaciado"/>
              <w:numPr>
                <w:ilvl w:val="0"/>
                <w:numId w:val="10"/>
              </w:numPr>
              <w:ind w:left="862"/>
              <w:jc w:val="both"/>
              <w:rPr>
                <w:rFonts w:asciiTheme="minorHAnsi" w:hAnsiTheme="minorHAnsi"/>
                <w:color w:val="000000" w:themeColor="text1"/>
                <w:sz w:val="22"/>
                <w:lang w:val="es-ES"/>
              </w:rPr>
            </w:pPr>
            <w:r w:rsidRPr="00E56733">
              <w:rPr>
                <w:rFonts w:asciiTheme="minorHAnsi" w:hAnsiTheme="minorHAnsi"/>
                <w:color w:val="000000" w:themeColor="text1"/>
                <w:sz w:val="22"/>
                <w:lang w:val="es-ES"/>
              </w:rPr>
              <w:t xml:space="preserve">Investigación, desarrollo y transferencia tecnológica. Regadíos, drenajes, alternativas de cultivos, estudios agronómicos. Planificación de explotaciones ganaderas intensivas y extensivas. Diseño, instalación y gestión de industrias agroalimentarias. Electrificación rural. Concentración parcelaria. Ordenación del territorio. Valoraciones, dictámenes y peritaciones. </w:t>
            </w:r>
          </w:p>
          <w:p w:rsidR="00C17FDE" w:rsidRPr="00EB3DC5" w:rsidRDefault="00C17FDE" w:rsidP="00C17FDE">
            <w:pPr>
              <w:pStyle w:val="Sinespaciado"/>
              <w:numPr>
                <w:ilvl w:val="0"/>
                <w:numId w:val="8"/>
              </w:numPr>
              <w:ind w:left="0"/>
              <w:jc w:val="both"/>
              <w:rPr>
                <w:rFonts w:asciiTheme="minorHAnsi" w:hAnsiTheme="minorHAnsi"/>
                <w:color w:val="auto"/>
                <w:sz w:val="22"/>
                <w:lang w:val="es-ES"/>
              </w:rPr>
            </w:pPr>
          </w:p>
          <w:p w:rsidR="00C17FDE" w:rsidRPr="00EB3DC5" w:rsidRDefault="00C17FDE" w:rsidP="00C17FDE">
            <w:pPr>
              <w:shd w:val="clear" w:color="auto" w:fill="FFFFFF"/>
              <w:spacing w:after="0" w:line="240" w:lineRule="auto"/>
              <w:ind w:left="0"/>
              <w:jc w:val="both"/>
              <w:rPr>
                <w:rFonts w:asciiTheme="minorHAnsi" w:hAnsiTheme="minorHAnsi"/>
                <w:b/>
                <w:color w:val="auto"/>
                <w:sz w:val="22"/>
                <w:lang w:val="es-ES"/>
              </w:rPr>
            </w:pPr>
            <w:r w:rsidRPr="00EB3DC5">
              <w:rPr>
                <w:rFonts w:asciiTheme="minorHAnsi" w:hAnsiTheme="minorHAnsi"/>
                <w:b/>
                <w:color w:val="auto"/>
                <w:sz w:val="22"/>
                <w:lang w:val="es-ES"/>
              </w:rPr>
              <w:t>Actuaciones en el ámbito de la ingeniería civil</w:t>
            </w:r>
          </w:p>
          <w:p w:rsidR="00C17FDE" w:rsidRPr="00E56733" w:rsidRDefault="00C17FDE" w:rsidP="00E56733">
            <w:pPr>
              <w:pStyle w:val="Sinespaciado"/>
              <w:numPr>
                <w:ilvl w:val="0"/>
                <w:numId w:val="10"/>
              </w:numPr>
              <w:ind w:left="862"/>
              <w:jc w:val="both"/>
              <w:rPr>
                <w:rFonts w:asciiTheme="minorHAnsi" w:hAnsiTheme="minorHAnsi"/>
                <w:color w:val="000000" w:themeColor="text1"/>
                <w:sz w:val="22"/>
                <w:lang w:val="es-ES"/>
              </w:rPr>
            </w:pPr>
            <w:r w:rsidRPr="00E56733">
              <w:rPr>
                <w:rFonts w:asciiTheme="minorHAnsi" w:hAnsiTheme="minorHAnsi"/>
                <w:color w:val="000000" w:themeColor="text1"/>
                <w:sz w:val="22"/>
                <w:lang w:val="es-ES"/>
              </w:rPr>
              <w:t xml:space="preserve">Caminos rurales. Nivelaciones y </w:t>
            </w:r>
            <w:proofErr w:type="spellStart"/>
            <w:r w:rsidRPr="00E56733">
              <w:rPr>
                <w:rFonts w:asciiTheme="minorHAnsi" w:hAnsiTheme="minorHAnsi"/>
                <w:color w:val="000000" w:themeColor="text1"/>
                <w:sz w:val="22"/>
                <w:lang w:val="es-ES"/>
              </w:rPr>
              <w:t>abancalamientos</w:t>
            </w:r>
            <w:proofErr w:type="spellEnd"/>
            <w:r w:rsidRPr="00E56733">
              <w:rPr>
                <w:rFonts w:asciiTheme="minorHAnsi" w:hAnsiTheme="minorHAnsi"/>
                <w:color w:val="000000" w:themeColor="text1"/>
                <w:sz w:val="22"/>
                <w:lang w:val="es-ES"/>
              </w:rPr>
              <w:t xml:space="preserve">. Construcciones agropecuarias, edificaciones agroindustriales, invernaderos, viviendas rurales. Equipamientos agropecuarios </w:t>
            </w:r>
            <w:r w:rsidR="00414BA4" w:rsidRPr="00E56733">
              <w:rPr>
                <w:rFonts w:asciiTheme="minorHAnsi" w:hAnsiTheme="minorHAnsi"/>
                <w:color w:val="000000" w:themeColor="text1"/>
                <w:sz w:val="22"/>
                <w:lang w:val="es-ES"/>
              </w:rPr>
              <w:t>y</w:t>
            </w:r>
            <w:r w:rsidRPr="00E56733">
              <w:rPr>
                <w:rFonts w:asciiTheme="minorHAnsi" w:hAnsiTheme="minorHAnsi"/>
                <w:color w:val="000000" w:themeColor="text1"/>
                <w:sz w:val="22"/>
                <w:lang w:val="es-ES"/>
              </w:rPr>
              <w:t xml:space="preserve"> agroindustriales</w:t>
            </w:r>
            <w:r w:rsidR="00414BA4" w:rsidRPr="00E56733">
              <w:rPr>
                <w:rFonts w:asciiTheme="minorHAnsi" w:hAnsiTheme="minorHAnsi"/>
                <w:color w:val="000000" w:themeColor="text1"/>
                <w:sz w:val="22"/>
                <w:lang w:val="es-ES"/>
              </w:rPr>
              <w:t>.</w:t>
            </w:r>
            <w:r w:rsidRPr="00E56733">
              <w:rPr>
                <w:rFonts w:asciiTheme="minorHAnsi" w:hAnsiTheme="minorHAnsi"/>
                <w:color w:val="000000" w:themeColor="text1"/>
                <w:sz w:val="22"/>
                <w:lang w:val="es-ES"/>
              </w:rPr>
              <w:t xml:space="preserve"> Urbanismo en el ámbito rural y en el que afecta a explotaciones agropecuarias y a la agroindustria. Paisajismo. Ajardinamientos, equipamientos deportivos, campos de golf.</w:t>
            </w:r>
          </w:p>
          <w:p w:rsidR="00C17FDE" w:rsidRPr="00EB3DC5" w:rsidRDefault="00C17FDE" w:rsidP="00C17FDE">
            <w:pPr>
              <w:pStyle w:val="Sinespaciado"/>
              <w:numPr>
                <w:ilvl w:val="0"/>
                <w:numId w:val="9"/>
              </w:numPr>
              <w:ind w:left="0"/>
              <w:jc w:val="both"/>
              <w:rPr>
                <w:rFonts w:asciiTheme="minorHAnsi" w:hAnsiTheme="minorHAnsi"/>
                <w:color w:val="auto"/>
                <w:sz w:val="22"/>
                <w:lang w:val="es-ES"/>
              </w:rPr>
            </w:pPr>
          </w:p>
          <w:p w:rsidR="00C17FDE" w:rsidRPr="00EB3DC5" w:rsidRDefault="00C17FDE" w:rsidP="00C17FDE">
            <w:pPr>
              <w:shd w:val="clear" w:color="auto" w:fill="FFFFFF"/>
              <w:spacing w:after="0" w:line="240" w:lineRule="auto"/>
              <w:ind w:left="0"/>
              <w:jc w:val="both"/>
              <w:rPr>
                <w:rFonts w:asciiTheme="minorHAnsi" w:hAnsiTheme="minorHAnsi"/>
                <w:b/>
                <w:color w:val="auto"/>
                <w:sz w:val="22"/>
                <w:lang w:val="es-ES"/>
              </w:rPr>
            </w:pPr>
            <w:r w:rsidRPr="00EB3DC5">
              <w:rPr>
                <w:rFonts w:asciiTheme="minorHAnsi" w:hAnsiTheme="minorHAnsi"/>
                <w:b/>
                <w:color w:val="auto"/>
                <w:sz w:val="22"/>
                <w:lang w:val="es-ES"/>
              </w:rPr>
              <w:t>Actuaciones en el ámbito de la ingeniería medioambiental</w:t>
            </w:r>
          </w:p>
          <w:p w:rsidR="00C17FDE" w:rsidRPr="00E56733" w:rsidRDefault="00C17FDE" w:rsidP="00E56733">
            <w:pPr>
              <w:pStyle w:val="Sinespaciado"/>
              <w:numPr>
                <w:ilvl w:val="0"/>
                <w:numId w:val="10"/>
              </w:numPr>
              <w:ind w:left="862"/>
              <w:jc w:val="both"/>
              <w:rPr>
                <w:rFonts w:asciiTheme="minorHAnsi" w:hAnsiTheme="minorHAnsi"/>
                <w:color w:val="000000" w:themeColor="text1"/>
                <w:sz w:val="22"/>
                <w:lang w:val="es-ES"/>
              </w:rPr>
            </w:pPr>
            <w:r w:rsidRPr="00E56733">
              <w:rPr>
                <w:rFonts w:asciiTheme="minorHAnsi" w:hAnsiTheme="minorHAnsi"/>
                <w:color w:val="000000" w:themeColor="text1"/>
                <w:sz w:val="22"/>
                <w:lang w:val="es-ES"/>
              </w:rPr>
              <w:t xml:space="preserve">Estudios de impacto ambiental de actividades agropecuarias </w:t>
            </w:r>
            <w:proofErr w:type="gramStart"/>
            <w:r w:rsidRPr="00E56733">
              <w:rPr>
                <w:rFonts w:asciiTheme="minorHAnsi" w:hAnsiTheme="minorHAnsi"/>
                <w:color w:val="000000" w:themeColor="text1"/>
                <w:sz w:val="22"/>
                <w:lang w:val="es-ES"/>
              </w:rPr>
              <w:t>y</w:t>
            </w:r>
            <w:proofErr w:type="gramEnd"/>
            <w:r w:rsidRPr="00E56733">
              <w:rPr>
                <w:rFonts w:asciiTheme="minorHAnsi" w:hAnsiTheme="minorHAnsi"/>
                <w:color w:val="000000" w:themeColor="text1"/>
                <w:sz w:val="22"/>
                <w:lang w:val="es-ES"/>
              </w:rPr>
              <w:t xml:space="preserve"> industriales y de las obras públicas en el ámbito rural. Evaluaciones ambientales de las citadas actividades y de las obras públicas. Revegetación. Planes de acción local para la sostenibilidad. Planta de tratamiento de purines y otros residuos orgánicos. Planta de clasificación de residuos urbanos. Planta de tratamiento de aguas (urbanas o agroindustriales). Diseño, ejecución y sellado de vertederos. </w:t>
            </w:r>
          </w:p>
          <w:p w:rsidR="006D2559" w:rsidRDefault="006D2559" w:rsidP="006D2559">
            <w:pPr>
              <w:pStyle w:val="Sinespaciado"/>
              <w:ind w:left="0"/>
              <w:jc w:val="both"/>
              <w:rPr>
                <w:rFonts w:asciiTheme="minorHAnsi" w:hAnsiTheme="minorHAnsi"/>
                <w:b/>
                <w:color w:val="000000" w:themeColor="text1"/>
                <w:sz w:val="22"/>
                <w:lang w:val="es-ES"/>
              </w:rPr>
            </w:pPr>
          </w:p>
          <w:p w:rsidR="00EB3DC5" w:rsidRPr="00EB3DC5" w:rsidRDefault="00EB3DC5" w:rsidP="006D2559">
            <w:pPr>
              <w:pStyle w:val="Sinespaciado"/>
              <w:ind w:left="0"/>
              <w:jc w:val="both"/>
              <w:rPr>
                <w:rFonts w:asciiTheme="minorHAnsi" w:hAnsiTheme="minorHAnsi"/>
                <w:b/>
                <w:color w:val="000000" w:themeColor="text1"/>
                <w:sz w:val="22"/>
                <w:lang w:val="es-ES"/>
              </w:rPr>
            </w:pPr>
            <w:r w:rsidRPr="00EB3DC5">
              <w:rPr>
                <w:rFonts w:asciiTheme="minorHAnsi" w:hAnsiTheme="minorHAnsi"/>
                <w:b/>
                <w:color w:val="000000" w:themeColor="text1"/>
                <w:sz w:val="22"/>
                <w:lang w:val="es-ES"/>
              </w:rPr>
              <w:t xml:space="preserve">Actuaciones en el ámbito de la gestión comercial y marketing </w:t>
            </w:r>
          </w:p>
          <w:p w:rsidR="00EB3DC5" w:rsidRPr="00EB3DC5" w:rsidRDefault="00EB3DC5" w:rsidP="00EB3DC5">
            <w:pPr>
              <w:pStyle w:val="Sinespaciado"/>
              <w:numPr>
                <w:ilvl w:val="0"/>
                <w:numId w:val="10"/>
              </w:numPr>
              <w:ind w:left="862"/>
              <w:jc w:val="both"/>
              <w:rPr>
                <w:rFonts w:asciiTheme="minorHAnsi" w:hAnsiTheme="minorHAnsi"/>
                <w:color w:val="000000" w:themeColor="text1"/>
                <w:sz w:val="22"/>
                <w:lang w:val="es-ES"/>
              </w:rPr>
            </w:pPr>
            <w:r w:rsidRPr="00EB3DC5">
              <w:rPr>
                <w:rFonts w:asciiTheme="minorHAnsi" w:hAnsiTheme="minorHAnsi"/>
                <w:color w:val="000000" w:themeColor="text1"/>
                <w:sz w:val="22"/>
                <w:lang w:val="es-ES"/>
              </w:rPr>
              <w:t>Dise</w:t>
            </w:r>
            <w:r>
              <w:rPr>
                <w:rFonts w:asciiTheme="minorHAnsi" w:hAnsiTheme="minorHAnsi"/>
                <w:color w:val="000000" w:themeColor="text1"/>
                <w:sz w:val="22"/>
                <w:lang w:val="es-ES"/>
              </w:rPr>
              <w:t>ño</w:t>
            </w:r>
            <w:r w:rsidRPr="00EB3DC5">
              <w:rPr>
                <w:rFonts w:asciiTheme="minorHAnsi" w:hAnsiTheme="minorHAnsi"/>
                <w:color w:val="000000" w:themeColor="text1"/>
                <w:sz w:val="22"/>
                <w:lang w:val="es-ES"/>
              </w:rPr>
              <w:t xml:space="preserve"> d</w:t>
            </w:r>
            <w:r>
              <w:rPr>
                <w:rFonts w:asciiTheme="minorHAnsi" w:hAnsiTheme="minorHAnsi"/>
                <w:color w:val="000000" w:themeColor="text1"/>
                <w:sz w:val="22"/>
                <w:lang w:val="es-ES"/>
              </w:rPr>
              <w:t xml:space="preserve">e </w:t>
            </w:r>
            <w:r w:rsidRPr="00EB3DC5">
              <w:rPr>
                <w:rFonts w:asciiTheme="minorHAnsi" w:hAnsiTheme="minorHAnsi"/>
                <w:color w:val="000000" w:themeColor="text1"/>
                <w:sz w:val="22"/>
                <w:lang w:val="es-ES"/>
              </w:rPr>
              <w:t>estrat</w:t>
            </w:r>
            <w:r>
              <w:rPr>
                <w:rFonts w:asciiTheme="minorHAnsi" w:hAnsiTheme="minorHAnsi"/>
                <w:color w:val="000000" w:themeColor="text1"/>
                <w:sz w:val="22"/>
                <w:lang w:val="es-ES"/>
              </w:rPr>
              <w:t>e</w:t>
            </w:r>
            <w:r w:rsidRPr="00EB3DC5">
              <w:rPr>
                <w:rFonts w:asciiTheme="minorHAnsi" w:hAnsiTheme="minorHAnsi"/>
                <w:color w:val="000000" w:themeColor="text1"/>
                <w:sz w:val="22"/>
                <w:lang w:val="es-ES"/>
              </w:rPr>
              <w:t>gi</w:t>
            </w:r>
            <w:r>
              <w:rPr>
                <w:rFonts w:asciiTheme="minorHAnsi" w:hAnsiTheme="minorHAnsi"/>
                <w:color w:val="000000" w:themeColor="text1"/>
                <w:sz w:val="22"/>
                <w:lang w:val="es-ES"/>
              </w:rPr>
              <w:t>a</w:t>
            </w:r>
            <w:r w:rsidRPr="00EB3DC5">
              <w:rPr>
                <w:rFonts w:asciiTheme="minorHAnsi" w:hAnsiTheme="minorHAnsi"/>
                <w:color w:val="000000" w:themeColor="text1"/>
                <w:sz w:val="22"/>
                <w:lang w:val="es-ES"/>
              </w:rPr>
              <w:t>s comercial</w:t>
            </w:r>
            <w:r>
              <w:rPr>
                <w:rFonts w:asciiTheme="minorHAnsi" w:hAnsiTheme="minorHAnsi"/>
                <w:color w:val="000000" w:themeColor="text1"/>
                <w:sz w:val="22"/>
                <w:lang w:val="es-ES"/>
              </w:rPr>
              <w:t>e</w:t>
            </w:r>
            <w:r w:rsidRPr="00EB3DC5">
              <w:rPr>
                <w:rFonts w:asciiTheme="minorHAnsi" w:hAnsiTheme="minorHAnsi"/>
                <w:color w:val="000000" w:themeColor="text1"/>
                <w:sz w:val="22"/>
                <w:lang w:val="es-ES"/>
              </w:rPr>
              <w:t>s en l</w:t>
            </w:r>
            <w:r>
              <w:rPr>
                <w:rFonts w:asciiTheme="minorHAnsi" w:hAnsiTheme="minorHAnsi"/>
                <w:color w:val="000000" w:themeColor="text1"/>
                <w:sz w:val="22"/>
                <w:lang w:val="es-ES"/>
              </w:rPr>
              <w:t xml:space="preserve">a </w:t>
            </w:r>
            <w:r w:rsidRPr="00EB3DC5">
              <w:rPr>
                <w:rFonts w:asciiTheme="minorHAnsi" w:hAnsiTheme="minorHAnsi"/>
                <w:color w:val="000000" w:themeColor="text1"/>
                <w:sz w:val="22"/>
                <w:lang w:val="es-ES"/>
              </w:rPr>
              <w:t>empresa agroalimentaria. An</w:t>
            </w:r>
            <w:r>
              <w:rPr>
                <w:rFonts w:asciiTheme="minorHAnsi" w:hAnsiTheme="minorHAnsi"/>
                <w:color w:val="000000" w:themeColor="text1"/>
                <w:sz w:val="22"/>
                <w:lang w:val="es-ES"/>
              </w:rPr>
              <w:t>á</w:t>
            </w:r>
            <w:r w:rsidRPr="00EB3DC5">
              <w:rPr>
                <w:rFonts w:asciiTheme="minorHAnsi" w:hAnsiTheme="minorHAnsi"/>
                <w:color w:val="000000" w:themeColor="text1"/>
                <w:sz w:val="22"/>
                <w:lang w:val="es-ES"/>
              </w:rPr>
              <w:t>lisi</w:t>
            </w:r>
            <w:r>
              <w:rPr>
                <w:rFonts w:asciiTheme="minorHAnsi" w:hAnsiTheme="minorHAnsi"/>
                <w:color w:val="000000" w:themeColor="text1"/>
                <w:sz w:val="22"/>
                <w:lang w:val="es-ES"/>
              </w:rPr>
              <w:t>s</w:t>
            </w:r>
            <w:r w:rsidRPr="00EB3DC5">
              <w:rPr>
                <w:rFonts w:asciiTheme="minorHAnsi" w:hAnsiTheme="minorHAnsi"/>
                <w:color w:val="000000" w:themeColor="text1"/>
                <w:sz w:val="22"/>
                <w:lang w:val="es-ES"/>
              </w:rPr>
              <w:t xml:space="preserve"> d</w:t>
            </w:r>
            <w:r>
              <w:rPr>
                <w:rFonts w:asciiTheme="minorHAnsi" w:hAnsiTheme="minorHAnsi"/>
                <w:color w:val="000000" w:themeColor="text1"/>
                <w:sz w:val="22"/>
                <w:lang w:val="es-ES"/>
              </w:rPr>
              <w:t xml:space="preserve">e </w:t>
            </w:r>
            <w:r w:rsidRPr="00EB3DC5">
              <w:rPr>
                <w:rFonts w:asciiTheme="minorHAnsi" w:hAnsiTheme="minorHAnsi"/>
                <w:color w:val="000000" w:themeColor="text1"/>
                <w:sz w:val="22"/>
                <w:lang w:val="es-ES"/>
              </w:rPr>
              <w:t>estrat</w:t>
            </w:r>
            <w:r>
              <w:rPr>
                <w:rFonts w:asciiTheme="minorHAnsi" w:hAnsiTheme="minorHAnsi"/>
                <w:color w:val="000000" w:themeColor="text1"/>
                <w:sz w:val="22"/>
                <w:lang w:val="es-ES"/>
              </w:rPr>
              <w:t>e</w:t>
            </w:r>
            <w:r w:rsidRPr="00EB3DC5">
              <w:rPr>
                <w:rFonts w:asciiTheme="minorHAnsi" w:hAnsiTheme="minorHAnsi"/>
                <w:color w:val="000000" w:themeColor="text1"/>
                <w:sz w:val="22"/>
                <w:lang w:val="es-ES"/>
              </w:rPr>
              <w:t>gi</w:t>
            </w:r>
            <w:r>
              <w:rPr>
                <w:rFonts w:asciiTheme="minorHAnsi" w:hAnsiTheme="minorHAnsi"/>
                <w:color w:val="000000" w:themeColor="text1"/>
                <w:sz w:val="22"/>
                <w:lang w:val="es-ES"/>
              </w:rPr>
              <w:t>a</w:t>
            </w:r>
            <w:r w:rsidRPr="00EB3DC5">
              <w:rPr>
                <w:rFonts w:asciiTheme="minorHAnsi" w:hAnsiTheme="minorHAnsi"/>
                <w:color w:val="000000" w:themeColor="text1"/>
                <w:sz w:val="22"/>
                <w:lang w:val="es-ES"/>
              </w:rPr>
              <w:t>s de cost</w:t>
            </w:r>
            <w:r>
              <w:rPr>
                <w:rFonts w:asciiTheme="minorHAnsi" w:hAnsiTheme="minorHAnsi"/>
                <w:color w:val="000000" w:themeColor="text1"/>
                <w:sz w:val="22"/>
                <w:lang w:val="es-ES"/>
              </w:rPr>
              <w:t>e</w:t>
            </w:r>
            <w:r w:rsidRPr="00EB3DC5">
              <w:rPr>
                <w:rFonts w:asciiTheme="minorHAnsi" w:hAnsiTheme="minorHAnsi"/>
                <w:color w:val="000000" w:themeColor="text1"/>
                <w:sz w:val="22"/>
                <w:lang w:val="es-ES"/>
              </w:rPr>
              <w:t xml:space="preserve">s </w:t>
            </w:r>
            <w:r>
              <w:rPr>
                <w:rFonts w:asciiTheme="minorHAnsi" w:hAnsiTheme="minorHAnsi"/>
                <w:color w:val="000000" w:themeColor="text1"/>
                <w:sz w:val="22"/>
                <w:lang w:val="es-ES"/>
              </w:rPr>
              <w:t>y</w:t>
            </w:r>
            <w:r w:rsidRPr="00EB3DC5">
              <w:rPr>
                <w:rFonts w:asciiTheme="minorHAnsi" w:hAnsiTheme="minorHAnsi"/>
                <w:color w:val="000000" w:themeColor="text1"/>
                <w:sz w:val="22"/>
                <w:lang w:val="es-ES"/>
              </w:rPr>
              <w:t xml:space="preserve"> diferenciació</w:t>
            </w:r>
            <w:r>
              <w:rPr>
                <w:rFonts w:asciiTheme="minorHAnsi" w:hAnsiTheme="minorHAnsi"/>
                <w:color w:val="000000" w:themeColor="text1"/>
                <w:sz w:val="22"/>
                <w:lang w:val="es-ES"/>
              </w:rPr>
              <w:t>n</w:t>
            </w:r>
            <w:r w:rsidRPr="00EB3DC5">
              <w:rPr>
                <w:rFonts w:asciiTheme="minorHAnsi" w:hAnsiTheme="minorHAnsi"/>
                <w:color w:val="000000" w:themeColor="text1"/>
                <w:sz w:val="22"/>
                <w:lang w:val="es-ES"/>
              </w:rPr>
              <w:t xml:space="preserve"> de product</w:t>
            </w:r>
            <w:r>
              <w:rPr>
                <w:rFonts w:asciiTheme="minorHAnsi" w:hAnsiTheme="minorHAnsi"/>
                <w:color w:val="000000" w:themeColor="text1"/>
                <w:sz w:val="22"/>
                <w:lang w:val="es-ES"/>
              </w:rPr>
              <w:t>o</w:t>
            </w:r>
            <w:r w:rsidRPr="00EB3DC5">
              <w:rPr>
                <w:rFonts w:asciiTheme="minorHAnsi" w:hAnsiTheme="minorHAnsi"/>
                <w:color w:val="000000" w:themeColor="text1"/>
                <w:sz w:val="22"/>
                <w:lang w:val="es-ES"/>
              </w:rPr>
              <w:t>s (certificacion</w:t>
            </w:r>
            <w:r>
              <w:rPr>
                <w:rFonts w:asciiTheme="minorHAnsi" w:hAnsiTheme="minorHAnsi"/>
                <w:color w:val="000000" w:themeColor="text1"/>
                <w:sz w:val="22"/>
                <w:lang w:val="es-ES"/>
              </w:rPr>
              <w:t>e</w:t>
            </w:r>
            <w:r w:rsidRPr="00EB3DC5">
              <w:rPr>
                <w:rFonts w:asciiTheme="minorHAnsi" w:hAnsiTheme="minorHAnsi"/>
                <w:color w:val="000000" w:themeColor="text1"/>
                <w:sz w:val="22"/>
                <w:lang w:val="es-ES"/>
              </w:rPr>
              <w:t>s, mar</w:t>
            </w:r>
            <w:r>
              <w:rPr>
                <w:rFonts w:asciiTheme="minorHAnsi" w:hAnsiTheme="minorHAnsi"/>
                <w:color w:val="000000" w:themeColor="text1"/>
                <w:sz w:val="22"/>
                <w:lang w:val="es-ES"/>
              </w:rPr>
              <w:t>ca</w:t>
            </w:r>
            <w:r w:rsidRPr="00EB3DC5">
              <w:rPr>
                <w:rFonts w:asciiTheme="minorHAnsi" w:hAnsiTheme="minorHAnsi"/>
                <w:color w:val="000000" w:themeColor="text1"/>
                <w:sz w:val="22"/>
                <w:lang w:val="es-ES"/>
              </w:rPr>
              <w:t xml:space="preserve">s de </w:t>
            </w:r>
            <w:r>
              <w:rPr>
                <w:rFonts w:asciiTheme="minorHAnsi" w:hAnsiTheme="minorHAnsi"/>
                <w:color w:val="000000" w:themeColor="text1"/>
                <w:sz w:val="22"/>
                <w:lang w:val="es-ES"/>
              </w:rPr>
              <w:t>ca</w:t>
            </w:r>
            <w:r w:rsidRPr="00EB3DC5">
              <w:rPr>
                <w:rFonts w:asciiTheme="minorHAnsi" w:hAnsiTheme="minorHAnsi"/>
                <w:color w:val="000000" w:themeColor="text1"/>
                <w:sz w:val="22"/>
                <w:lang w:val="es-ES"/>
              </w:rPr>
              <w:t>li</w:t>
            </w:r>
            <w:r>
              <w:rPr>
                <w:rFonts w:asciiTheme="minorHAnsi" w:hAnsiTheme="minorHAnsi"/>
                <w:color w:val="000000" w:themeColor="text1"/>
                <w:sz w:val="22"/>
                <w:lang w:val="es-ES"/>
              </w:rPr>
              <w:t>d</w:t>
            </w:r>
            <w:r w:rsidRPr="00EB3DC5">
              <w:rPr>
                <w:rFonts w:asciiTheme="minorHAnsi" w:hAnsiTheme="minorHAnsi"/>
                <w:color w:val="000000" w:themeColor="text1"/>
                <w:sz w:val="22"/>
                <w:lang w:val="es-ES"/>
              </w:rPr>
              <w:t>a</w:t>
            </w:r>
            <w:r>
              <w:rPr>
                <w:rFonts w:asciiTheme="minorHAnsi" w:hAnsiTheme="minorHAnsi"/>
                <w:color w:val="000000" w:themeColor="text1"/>
                <w:sz w:val="22"/>
                <w:lang w:val="es-ES"/>
              </w:rPr>
              <w:t>d</w:t>
            </w:r>
            <w:r w:rsidRPr="00EB3DC5">
              <w:rPr>
                <w:rFonts w:asciiTheme="minorHAnsi" w:hAnsiTheme="minorHAnsi"/>
                <w:color w:val="000000" w:themeColor="text1"/>
                <w:sz w:val="22"/>
                <w:lang w:val="es-ES"/>
              </w:rPr>
              <w:t xml:space="preserve">, Dos, </w:t>
            </w:r>
            <w:proofErr w:type="spellStart"/>
            <w:r w:rsidRPr="00EB3DC5">
              <w:rPr>
                <w:rFonts w:asciiTheme="minorHAnsi" w:hAnsiTheme="minorHAnsi"/>
                <w:color w:val="000000" w:themeColor="text1"/>
                <w:sz w:val="22"/>
                <w:lang w:val="es-ES"/>
              </w:rPr>
              <w:t>IGPs</w:t>
            </w:r>
            <w:proofErr w:type="spellEnd"/>
            <w:r w:rsidRPr="00EB3DC5">
              <w:rPr>
                <w:rFonts w:asciiTheme="minorHAnsi" w:hAnsiTheme="minorHAnsi"/>
                <w:color w:val="000000" w:themeColor="text1"/>
                <w:sz w:val="22"/>
                <w:lang w:val="es-ES"/>
              </w:rPr>
              <w:t xml:space="preserve">, </w:t>
            </w:r>
            <w:r>
              <w:rPr>
                <w:rFonts w:asciiTheme="minorHAnsi" w:hAnsiTheme="minorHAnsi"/>
                <w:color w:val="000000" w:themeColor="text1"/>
                <w:sz w:val="22"/>
                <w:lang w:val="es-ES"/>
              </w:rPr>
              <w:t>huella</w:t>
            </w:r>
            <w:r w:rsidRPr="00EB3DC5">
              <w:rPr>
                <w:rFonts w:asciiTheme="minorHAnsi" w:hAnsiTheme="minorHAnsi"/>
                <w:color w:val="000000" w:themeColor="text1"/>
                <w:sz w:val="22"/>
                <w:lang w:val="es-ES"/>
              </w:rPr>
              <w:t xml:space="preserve"> ecol</w:t>
            </w:r>
            <w:r>
              <w:rPr>
                <w:rFonts w:asciiTheme="minorHAnsi" w:hAnsiTheme="minorHAnsi"/>
                <w:color w:val="000000" w:themeColor="text1"/>
                <w:sz w:val="22"/>
                <w:lang w:val="es-ES"/>
              </w:rPr>
              <w:t>ó</w:t>
            </w:r>
            <w:r w:rsidRPr="00EB3DC5">
              <w:rPr>
                <w:rFonts w:asciiTheme="minorHAnsi" w:hAnsiTheme="minorHAnsi"/>
                <w:color w:val="000000" w:themeColor="text1"/>
                <w:sz w:val="22"/>
                <w:lang w:val="es-ES"/>
              </w:rPr>
              <w:t>gica, indicador</w:t>
            </w:r>
            <w:r>
              <w:rPr>
                <w:rFonts w:asciiTheme="minorHAnsi" w:hAnsiTheme="minorHAnsi"/>
                <w:color w:val="000000" w:themeColor="text1"/>
                <w:sz w:val="22"/>
                <w:lang w:val="es-ES"/>
              </w:rPr>
              <w:t>e</w:t>
            </w:r>
            <w:r w:rsidRPr="00EB3DC5">
              <w:rPr>
                <w:rFonts w:asciiTheme="minorHAnsi" w:hAnsiTheme="minorHAnsi"/>
                <w:color w:val="000000" w:themeColor="text1"/>
                <w:sz w:val="22"/>
                <w:lang w:val="es-ES"/>
              </w:rPr>
              <w:t>s de sostenibili</w:t>
            </w:r>
            <w:r>
              <w:rPr>
                <w:rFonts w:asciiTheme="minorHAnsi" w:hAnsiTheme="minorHAnsi"/>
                <w:color w:val="000000" w:themeColor="text1"/>
                <w:sz w:val="22"/>
                <w:lang w:val="es-ES"/>
              </w:rPr>
              <w:t>d</w:t>
            </w:r>
            <w:r w:rsidRPr="00EB3DC5">
              <w:rPr>
                <w:rFonts w:asciiTheme="minorHAnsi" w:hAnsiTheme="minorHAnsi"/>
                <w:color w:val="000000" w:themeColor="text1"/>
                <w:sz w:val="22"/>
                <w:lang w:val="es-ES"/>
              </w:rPr>
              <w:t>a</w:t>
            </w:r>
            <w:r>
              <w:rPr>
                <w:rFonts w:asciiTheme="minorHAnsi" w:hAnsiTheme="minorHAnsi"/>
                <w:color w:val="000000" w:themeColor="text1"/>
                <w:sz w:val="22"/>
                <w:lang w:val="es-ES"/>
              </w:rPr>
              <w:t>d</w:t>
            </w:r>
            <w:r w:rsidRPr="00EB3DC5">
              <w:rPr>
                <w:rFonts w:asciiTheme="minorHAnsi" w:hAnsiTheme="minorHAnsi"/>
                <w:color w:val="000000" w:themeColor="text1"/>
                <w:sz w:val="22"/>
                <w:lang w:val="es-ES"/>
              </w:rPr>
              <w:t>...)</w:t>
            </w:r>
          </w:p>
          <w:p w:rsidR="00EB3DC5" w:rsidRPr="00EB3DC5" w:rsidRDefault="00EB3DC5" w:rsidP="00EB3DC5">
            <w:pPr>
              <w:pStyle w:val="Sinespaciado"/>
              <w:numPr>
                <w:ilvl w:val="0"/>
                <w:numId w:val="10"/>
              </w:numPr>
              <w:ind w:left="862"/>
              <w:jc w:val="both"/>
              <w:rPr>
                <w:rFonts w:asciiTheme="minorHAnsi" w:hAnsiTheme="minorHAnsi"/>
                <w:color w:val="000000" w:themeColor="text1"/>
                <w:sz w:val="22"/>
                <w:lang w:val="es-ES"/>
              </w:rPr>
            </w:pPr>
            <w:r w:rsidRPr="00EB3DC5">
              <w:rPr>
                <w:rFonts w:asciiTheme="minorHAnsi" w:hAnsiTheme="minorHAnsi"/>
                <w:color w:val="000000" w:themeColor="text1"/>
                <w:sz w:val="22"/>
                <w:lang w:val="es-ES"/>
              </w:rPr>
              <w:t>Definició</w:t>
            </w:r>
            <w:r>
              <w:rPr>
                <w:rFonts w:asciiTheme="minorHAnsi" w:hAnsiTheme="minorHAnsi"/>
                <w:color w:val="000000" w:themeColor="text1"/>
                <w:sz w:val="22"/>
                <w:lang w:val="es-ES"/>
              </w:rPr>
              <w:t>n</w:t>
            </w:r>
            <w:r w:rsidRPr="00EB3DC5">
              <w:rPr>
                <w:rFonts w:asciiTheme="minorHAnsi" w:hAnsiTheme="minorHAnsi"/>
                <w:color w:val="000000" w:themeColor="text1"/>
                <w:sz w:val="22"/>
                <w:lang w:val="es-ES"/>
              </w:rPr>
              <w:t xml:space="preserve"> d</w:t>
            </w:r>
            <w:r>
              <w:rPr>
                <w:rFonts w:asciiTheme="minorHAnsi" w:hAnsiTheme="minorHAnsi"/>
                <w:color w:val="000000" w:themeColor="text1"/>
                <w:sz w:val="22"/>
                <w:lang w:val="es-ES"/>
              </w:rPr>
              <w:t xml:space="preserve">e </w:t>
            </w:r>
            <w:r w:rsidRPr="00EB3DC5">
              <w:rPr>
                <w:rFonts w:asciiTheme="minorHAnsi" w:hAnsiTheme="minorHAnsi"/>
                <w:color w:val="000000" w:themeColor="text1"/>
                <w:sz w:val="22"/>
                <w:lang w:val="es-ES"/>
              </w:rPr>
              <w:t>estrat</w:t>
            </w:r>
            <w:r>
              <w:rPr>
                <w:rFonts w:asciiTheme="minorHAnsi" w:hAnsiTheme="minorHAnsi"/>
                <w:color w:val="000000" w:themeColor="text1"/>
                <w:sz w:val="22"/>
                <w:lang w:val="es-ES"/>
              </w:rPr>
              <w:t>e</w:t>
            </w:r>
            <w:r w:rsidRPr="00EB3DC5">
              <w:rPr>
                <w:rFonts w:asciiTheme="minorHAnsi" w:hAnsiTheme="minorHAnsi"/>
                <w:color w:val="000000" w:themeColor="text1"/>
                <w:sz w:val="22"/>
                <w:lang w:val="es-ES"/>
              </w:rPr>
              <w:t>gi</w:t>
            </w:r>
            <w:r>
              <w:rPr>
                <w:rFonts w:asciiTheme="minorHAnsi" w:hAnsiTheme="minorHAnsi"/>
                <w:color w:val="000000" w:themeColor="text1"/>
                <w:sz w:val="22"/>
                <w:lang w:val="es-ES"/>
              </w:rPr>
              <w:t>a</w:t>
            </w:r>
            <w:r w:rsidRPr="00EB3DC5">
              <w:rPr>
                <w:rFonts w:asciiTheme="minorHAnsi" w:hAnsiTheme="minorHAnsi"/>
                <w:color w:val="000000" w:themeColor="text1"/>
                <w:sz w:val="22"/>
                <w:lang w:val="es-ES"/>
              </w:rPr>
              <w:t>s d</w:t>
            </w:r>
            <w:r>
              <w:rPr>
                <w:rFonts w:asciiTheme="minorHAnsi" w:hAnsiTheme="minorHAnsi"/>
                <w:color w:val="000000" w:themeColor="text1"/>
                <w:sz w:val="22"/>
                <w:lang w:val="es-ES"/>
              </w:rPr>
              <w:t xml:space="preserve">e </w:t>
            </w:r>
            <w:r w:rsidRPr="00EB3DC5">
              <w:rPr>
                <w:rFonts w:asciiTheme="minorHAnsi" w:hAnsiTheme="minorHAnsi"/>
                <w:color w:val="000000" w:themeColor="text1"/>
                <w:sz w:val="22"/>
                <w:lang w:val="es-ES"/>
              </w:rPr>
              <w:t>innovació</w:t>
            </w:r>
            <w:r>
              <w:rPr>
                <w:rFonts w:asciiTheme="minorHAnsi" w:hAnsiTheme="minorHAnsi"/>
                <w:color w:val="000000" w:themeColor="text1"/>
                <w:sz w:val="22"/>
                <w:lang w:val="es-ES"/>
              </w:rPr>
              <w:t>n</w:t>
            </w:r>
            <w:r w:rsidRPr="00EB3DC5">
              <w:rPr>
                <w:rFonts w:asciiTheme="minorHAnsi" w:hAnsiTheme="minorHAnsi"/>
                <w:color w:val="000000" w:themeColor="text1"/>
                <w:sz w:val="22"/>
                <w:lang w:val="es-ES"/>
              </w:rPr>
              <w:t xml:space="preserve"> </w:t>
            </w:r>
            <w:r>
              <w:rPr>
                <w:rFonts w:asciiTheme="minorHAnsi" w:hAnsiTheme="minorHAnsi"/>
                <w:color w:val="000000" w:themeColor="text1"/>
                <w:sz w:val="22"/>
                <w:lang w:val="es-ES"/>
              </w:rPr>
              <w:t>y</w:t>
            </w:r>
            <w:r w:rsidRPr="00EB3DC5">
              <w:rPr>
                <w:rFonts w:asciiTheme="minorHAnsi" w:hAnsiTheme="minorHAnsi"/>
                <w:color w:val="000000" w:themeColor="text1"/>
                <w:sz w:val="22"/>
                <w:lang w:val="es-ES"/>
              </w:rPr>
              <w:t xml:space="preserve"> dise</w:t>
            </w:r>
            <w:r>
              <w:rPr>
                <w:rFonts w:asciiTheme="minorHAnsi" w:hAnsiTheme="minorHAnsi"/>
                <w:color w:val="000000" w:themeColor="text1"/>
                <w:sz w:val="22"/>
                <w:lang w:val="es-ES"/>
              </w:rPr>
              <w:t>ño</w:t>
            </w:r>
            <w:r w:rsidRPr="00EB3DC5">
              <w:rPr>
                <w:rFonts w:asciiTheme="minorHAnsi" w:hAnsiTheme="minorHAnsi"/>
                <w:color w:val="000000" w:themeColor="text1"/>
                <w:sz w:val="22"/>
                <w:lang w:val="es-ES"/>
              </w:rPr>
              <w:t xml:space="preserve"> de nu</w:t>
            </w:r>
            <w:r>
              <w:rPr>
                <w:rFonts w:asciiTheme="minorHAnsi" w:hAnsiTheme="minorHAnsi"/>
                <w:color w:val="000000" w:themeColor="text1"/>
                <w:sz w:val="22"/>
                <w:lang w:val="es-ES"/>
              </w:rPr>
              <w:t>evo</w:t>
            </w:r>
            <w:r w:rsidRPr="00EB3DC5">
              <w:rPr>
                <w:rFonts w:asciiTheme="minorHAnsi" w:hAnsiTheme="minorHAnsi"/>
                <w:color w:val="000000" w:themeColor="text1"/>
                <w:sz w:val="22"/>
                <w:lang w:val="es-ES"/>
              </w:rPr>
              <w:t>s product</w:t>
            </w:r>
            <w:r>
              <w:rPr>
                <w:rFonts w:asciiTheme="minorHAnsi" w:hAnsiTheme="minorHAnsi"/>
                <w:color w:val="000000" w:themeColor="text1"/>
                <w:sz w:val="22"/>
                <w:lang w:val="es-ES"/>
              </w:rPr>
              <w:t>o</w:t>
            </w:r>
            <w:r w:rsidRPr="00EB3DC5">
              <w:rPr>
                <w:rFonts w:asciiTheme="minorHAnsi" w:hAnsiTheme="minorHAnsi"/>
                <w:color w:val="000000" w:themeColor="text1"/>
                <w:sz w:val="22"/>
                <w:lang w:val="es-ES"/>
              </w:rPr>
              <w:t xml:space="preserve">s. </w:t>
            </w:r>
          </w:p>
          <w:p w:rsidR="00CC4B77" w:rsidRPr="00685489" w:rsidRDefault="00EB3DC5" w:rsidP="00685489">
            <w:pPr>
              <w:pStyle w:val="Sinespaciado"/>
              <w:numPr>
                <w:ilvl w:val="0"/>
                <w:numId w:val="10"/>
              </w:numPr>
              <w:ind w:left="862"/>
              <w:jc w:val="both"/>
              <w:rPr>
                <w:rFonts w:asciiTheme="minorHAnsi" w:hAnsiTheme="minorHAnsi"/>
                <w:color w:val="000000" w:themeColor="text1"/>
                <w:sz w:val="22"/>
                <w:lang w:val="es-ES"/>
              </w:rPr>
            </w:pPr>
            <w:r w:rsidRPr="00EB3DC5">
              <w:rPr>
                <w:rFonts w:asciiTheme="minorHAnsi" w:hAnsiTheme="minorHAnsi"/>
                <w:color w:val="000000" w:themeColor="text1"/>
                <w:sz w:val="22"/>
                <w:lang w:val="es-ES"/>
              </w:rPr>
              <w:t>An</w:t>
            </w:r>
            <w:r>
              <w:rPr>
                <w:rFonts w:asciiTheme="minorHAnsi" w:hAnsiTheme="minorHAnsi"/>
                <w:color w:val="000000" w:themeColor="text1"/>
                <w:sz w:val="22"/>
                <w:lang w:val="es-ES"/>
              </w:rPr>
              <w:t>á</w:t>
            </w:r>
            <w:r w:rsidRPr="00EB3DC5">
              <w:rPr>
                <w:rFonts w:asciiTheme="minorHAnsi" w:hAnsiTheme="minorHAnsi"/>
                <w:color w:val="000000" w:themeColor="text1"/>
                <w:sz w:val="22"/>
                <w:lang w:val="es-ES"/>
              </w:rPr>
              <w:t>lisi</w:t>
            </w:r>
            <w:r>
              <w:rPr>
                <w:rFonts w:asciiTheme="minorHAnsi" w:hAnsiTheme="minorHAnsi"/>
                <w:color w:val="000000" w:themeColor="text1"/>
                <w:sz w:val="22"/>
                <w:lang w:val="es-ES"/>
              </w:rPr>
              <w:t>s</w:t>
            </w:r>
            <w:r w:rsidRPr="00EB3DC5">
              <w:rPr>
                <w:rFonts w:asciiTheme="minorHAnsi" w:hAnsiTheme="minorHAnsi"/>
                <w:color w:val="000000" w:themeColor="text1"/>
                <w:sz w:val="22"/>
                <w:lang w:val="es-ES"/>
              </w:rPr>
              <w:t xml:space="preserve"> de merca</w:t>
            </w:r>
            <w:r>
              <w:rPr>
                <w:rFonts w:asciiTheme="minorHAnsi" w:hAnsiTheme="minorHAnsi"/>
                <w:color w:val="000000" w:themeColor="text1"/>
                <w:sz w:val="22"/>
                <w:lang w:val="es-ES"/>
              </w:rPr>
              <w:t>do</w:t>
            </w:r>
            <w:r w:rsidRPr="00EB3DC5">
              <w:rPr>
                <w:rFonts w:asciiTheme="minorHAnsi" w:hAnsiTheme="minorHAnsi"/>
                <w:color w:val="000000" w:themeColor="text1"/>
                <w:sz w:val="22"/>
                <w:lang w:val="es-ES"/>
              </w:rPr>
              <w:t>s. Realizació</w:t>
            </w:r>
            <w:r>
              <w:rPr>
                <w:rFonts w:asciiTheme="minorHAnsi" w:hAnsiTheme="minorHAnsi"/>
                <w:color w:val="000000" w:themeColor="text1"/>
                <w:sz w:val="22"/>
                <w:lang w:val="es-ES"/>
              </w:rPr>
              <w:t>n</w:t>
            </w:r>
            <w:r w:rsidRPr="00EB3DC5">
              <w:rPr>
                <w:rFonts w:asciiTheme="minorHAnsi" w:hAnsiTheme="minorHAnsi"/>
                <w:color w:val="000000" w:themeColor="text1"/>
                <w:sz w:val="22"/>
                <w:lang w:val="es-ES"/>
              </w:rPr>
              <w:t xml:space="preserve"> d</w:t>
            </w:r>
            <w:r>
              <w:rPr>
                <w:rFonts w:asciiTheme="minorHAnsi" w:hAnsiTheme="minorHAnsi"/>
                <w:color w:val="000000" w:themeColor="text1"/>
                <w:sz w:val="22"/>
                <w:lang w:val="es-ES"/>
              </w:rPr>
              <w:t xml:space="preserve">e </w:t>
            </w:r>
            <w:r w:rsidRPr="00EB3DC5">
              <w:rPr>
                <w:rFonts w:asciiTheme="minorHAnsi" w:hAnsiTheme="minorHAnsi"/>
                <w:color w:val="000000" w:themeColor="text1"/>
                <w:sz w:val="22"/>
                <w:lang w:val="es-ES"/>
              </w:rPr>
              <w:t>estudi</w:t>
            </w:r>
            <w:r>
              <w:rPr>
                <w:rFonts w:asciiTheme="minorHAnsi" w:hAnsiTheme="minorHAnsi"/>
                <w:color w:val="000000" w:themeColor="text1"/>
                <w:sz w:val="22"/>
                <w:lang w:val="es-ES"/>
              </w:rPr>
              <w:t>o</w:t>
            </w:r>
            <w:r w:rsidRPr="00EB3DC5">
              <w:rPr>
                <w:rFonts w:asciiTheme="minorHAnsi" w:hAnsiTheme="minorHAnsi"/>
                <w:color w:val="000000" w:themeColor="text1"/>
                <w:sz w:val="22"/>
                <w:lang w:val="es-ES"/>
              </w:rPr>
              <w:t>s sobre l</w:t>
            </w:r>
            <w:r>
              <w:rPr>
                <w:rFonts w:asciiTheme="minorHAnsi" w:hAnsiTheme="minorHAnsi"/>
                <w:color w:val="000000" w:themeColor="text1"/>
                <w:sz w:val="22"/>
                <w:lang w:val="es-ES"/>
              </w:rPr>
              <w:t>o</w:t>
            </w:r>
            <w:r w:rsidRPr="00EB3DC5">
              <w:rPr>
                <w:rFonts w:asciiTheme="minorHAnsi" w:hAnsiTheme="minorHAnsi"/>
                <w:color w:val="000000" w:themeColor="text1"/>
                <w:sz w:val="22"/>
                <w:lang w:val="es-ES"/>
              </w:rPr>
              <w:t>s h</w:t>
            </w:r>
            <w:r>
              <w:rPr>
                <w:rFonts w:asciiTheme="minorHAnsi" w:hAnsiTheme="minorHAnsi"/>
                <w:color w:val="000000" w:themeColor="text1"/>
                <w:sz w:val="22"/>
                <w:lang w:val="es-ES"/>
              </w:rPr>
              <w:t>á</w:t>
            </w:r>
            <w:r w:rsidRPr="00EB3DC5">
              <w:rPr>
                <w:rFonts w:asciiTheme="minorHAnsi" w:hAnsiTheme="minorHAnsi"/>
                <w:color w:val="000000" w:themeColor="text1"/>
                <w:sz w:val="22"/>
                <w:lang w:val="es-ES"/>
              </w:rPr>
              <w:t>bit</w:t>
            </w:r>
            <w:r>
              <w:rPr>
                <w:rFonts w:asciiTheme="minorHAnsi" w:hAnsiTheme="minorHAnsi"/>
                <w:color w:val="000000" w:themeColor="text1"/>
                <w:sz w:val="22"/>
                <w:lang w:val="es-ES"/>
              </w:rPr>
              <w:t>o</w:t>
            </w:r>
            <w:r w:rsidRPr="00EB3DC5">
              <w:rPr>
                <w:rFonts w:asciiTheme="minorHAnsi" w:hAnsiTheme="minorHAnsi"/>
                <w:color w:val="000000" w:themeColor="text1"/>
                <w:sz w:val="22"/>
                <w:lang w:val="es-ES"/>
              </w:rPr>
              <w:t>s de consum</w:t>
            </w:r>
            <w:r>
              <w:rPr>
                <w:rFonts w:asciiTheme="minorHAnsi" w:hAnsiTheme="minorHAnsi"/>
                <w:color w:val="000000" w:themeColor="text1"/>
                <w:sz w:val="22"/>
                <w:lang w:val="es-ES"/>
              </w:rPr>
              <w:t>o</w:t>
            </w:r>
            <w:r w:rsidRPr="00EB3DC5">
              <w:rPr>
                <w:rFonts w:asciiTheme="minorHAnsi" w:hAnsiTheme="minorHAnsi"/>
                <w:color w:val="000000" w:themeColor="text1"/>
                <w:sz w:val="22"/>
                <w:lang w:val="es-ES"/>
              </w:rPr>
              <w:t xml:space="preserve"> alimentari</w:t>
            </w:r>
            <w:r>
              <w:rPr>
                <w:rFonts w:asciiTheme="minorHAnsi" w:hAnsiTheme="minorHAnsi"/>
                <w:color w:val="000000" w:themeColor="text1"/>
                <w:sz w:val="22"/>
                <w:lang w:val="es-ES"/>
              </w:rPr>
              <w:t>o</w:t>
            </w:r>
            <w:r w:rsidRPr="00EB3DC5">
              <w:rPr>
                <w:rFonts w:asciiTheme="minorHAnsi" w:hAnsiTheme="minorHAnsi"/>
                <w:color w:val="000000" w:themeColor="text1"/>
                <w:sz w:val="22"/>
                <w:lang w:val="es-ES"/>
              </w:rPr>
              <w:t xml:space="preserve">. </w:t>
            </w:r>
            <w:r w:rsidRPr="00EB3DC5">
              <w:rPr>
                <w:rFonts w:asciiTheme="minorHAnsi" w:eastAsia="Times New Roman" w:hAnsiTheme="minorHAnsi" w:cs="Arial"/>
                <w:vanish/>
                <w:color w:val="000000" w:themeColor="text1"/>
                <w:sz w:val="22"/>
                <w:lang w:val="es-ES" w:eastAsia="es-ES" w:bidi="ar-SA"/>
              </w:rPr>
              <w:t>Escuchar</w:t>
            </w:r>
          </w:p>
          <w:p w:rsidR="00685489" w:rsidRPr="00685489" w:rsidRDefault="00685489" w:rsidP="00685489">
            <w:pPr>
              <w:pStyle w:val="Sinespaciado"/>
              <w:jc w:val="both"/>
              <w:rPr>
                <w:rFonts w:asciiTheme="minorHAnsi" w:hAnsiTheme="minorHAnsi"/>
                <w:color w:val="000000" w:themeColor="text1"/>
                <w:sz w:val="22"/>
                <w:lang w:val="es-ES"/>
              </w:rPr>
            </w:pPr>
          </w:p>
        </w:tc>
      </w:tr>
    </w:tbl>
    <w:p w:rsidR="004C4320" w:rsidRDefault="006A697D" w:rsidP="00407F48">
      <w:pPr>
        <w:ind w:left="0"/>
        <w:rPr>
          <w:rFonts w:ascii="Verdana" w:hAnsi="Verdana"/>
          <w:sz w:val="22"/>
          <w:szCs w:val="22"/>
          <w:lang w:val="ca-ES"/>
        </w:rPr>
      </w:pPr>
      <w:r w:rsidRPr="0092109B">
        <w:rPr>
          <w:rFonts w:ascii="Verdana" w:hAnsi="Verdana"/>
          <w:sz w:val="22"/>
          <w:szCs w:val="22"/>
          <w:lang w:val="ca-ES"/>
        </w:rPr>
        <w:tab/>
      </w:r>
    </w:p>
    <w:p w:rsidR="00613585" w:rsidRDefault="00613585" w:rsidP="00407F48">
      <w:pPr>
        <w:ind w:left="0"/>
        <w:rPr>
          <w:rFonts w:ascii="Verdana" w:hAnsi="Verdana"/>
          <w:color w:val="7F7F7F" w:themeColor="text1" w:themeTint="80"/>
          <w:sz w:val="22"/>
          <w:szCs w:val="22"/>
          <w:lang w:val="ca-ES"/>
        </w:rPr>
      </w:pPr>
    </w:p>
    <w:p w:rsidR="00613585" w:rsidRDefault="00613585" w:rsidP="00407F48">
      <w:pPr>
        <w:ind w:left="0"/>
        <w:rPr>
          <w:rFonts w:ascii="Verdana" w:hAnsi="Verdana"/>
          <w:color w:val="7F7F7F" w:themeColor="text1" w:themeTint="80"/>
          <w:sz w:val="22"/>
          <w:szCs w:val="22"/>
          <w:lang w:val="ca-ES"/>
        </w:rPr>
      </w:pPr>
    </w:p>
    <w:p w:rsidR="00613585" w:rsidRDefault="00613585" w:rsidP="00407F48">
      <w:pPr>
        <w:ind w:left="0"/>
        <w:rPr>
          <w:rFonts w:ascii="Verdana" w:hAnsi="Verdana"/>
          <w:color w:val="7F7F7F" w:themeColor="text1" w:themeTint="80"/>
          <w:sz w:val="22"/>
          <w:szCs w:val="22"/>
          <w:lang w:val="ca-ES"/>
        </w:rPr>
      </w:pPr>
    </w:p>
    <w:p w:rsidR="00613585" w:rsidRDefault="00613585" w:rsidP="00407F48">
      <w:pPr>
        <w:ind w:left="0"/>
        <w:rPr>
          <w:rFonts w:ascii="Verdana" w:hAnsi="Verdana"/>
          <w:color w:val="7F7F7F" w:themeColor="text1" w:themeTint="80"/>
          <w:sz w:val="22"/>
          <w:szCs w:val="22"/>
          <w:lang w:val="ca-ES"/>
        </w:rPr>
      </w:pPr>
    </w:p>
    <w:p w:rsidR="00613585" w:rsidRDefault="00613585" w:rsidP="00407F48">
      <w:pPr>
        <w:ind w:left="0"/>
        <w:rPr>
          <w:rFonts w:ascii="Verdana" w:hAnsi="Verdana"/>
          <w:color w:val="7F7F7F" w:themeColor="text1" w:themeTint="80"/>
          <w:sz w:val="22"/>
          <w:szCs w:val="22"/>
          <w:lang w:val="ca-ES"/>
        </w:rPr>
      </w:pPr>
    </w:p>
    <w:p w:rsidR="00613585" w:rsidRDefault="00613585" w:rsidP="00407F48">
      <w:pPr>
        <w:ind w:left="0"/>
        <w:rPr>
          <w:rFonts w:ascii="Verdana" w:hAnsi="Verdana"/>
          <w:color w:val="7F7F7F" w:themeColor="text1" w:themeTint="80"/>
          <w:sz w:val="22"/>
          <w:szCs w:val="22"/>
          <w:lang w:val="ca-ES"/>
        </w:rPr>
      </w:pPr>
    </w:p>
    <w:p w:rsidR="00613585" w:rsidRDefault="00613585" w:rsidP="00407F48">
      <w:pPr>
        <w:ind w:left="0"/>
        <w:rPr>
          <w:rFonts w:ascii="Verdana" w:hAnsi="Verdana"/>
          <w:color w:val="7F7F7F" w:themeColor="text1" w:themeTint="80"/>
          <w:sz w:val="22"/>
          <w:szCs w:val="22"/>
          <w:lang w:val="ca-ES"/>
        </w:rPr>
      </w:pPr>
    </w:p>
    <w:p w:rsidR="00613585" w:rsidRDefault="00613585" w:rsidP="00407F48">
      <w:pPr>
        <w:ind w:left="0"/>
        <w:rPr>
          <w:rFonts w:ascii="Verdana" w:hAnsi="Verdana"/>
          <w:color w:val="7F7F7F" w:themeColor="text1" w:themeTint="80"/>
          <w:sz w:val="22"/>
          <w:szCs w:val="22"/>
          <w:lang w:val="ca-ES"/>
        </w:rPr>
      </w:pPr>
    </w:p>
    <w:p w:rsidR="006A697D" w:rsidRPr="006D2559" w:rsidRDefault="006A697D" w:rsidP="00407F48">
      <w:pPr>
        <w:ind w:left="0"/>
        <w:rPr>
          <w:rFonts w:ascii="Verdana" w:hAnsi="Verdana"/>
          <w:color w:val="7F7F7F" w:themeColor="text1" w:themeTint="80"/>
          <w:sz w:val="22"/>
          <w:szCs w:val="22"/>
          <w:lang w:val="ca-ES"/>
        </w:rPr>
      </w:pPr>
      <w:r w:rsidRPr="006D2559">
        <w:rPr>
          <w:rFonts w:ascii="Verdana" w:hAnsi="Verdana"/>
          <w:color w:val="7F7F7F" w:themeColor="text1" w:themeTint="80"/>
          <w:sz w:val="22"/>
          <w:szCs w:val="22"/>
          <w:lang w:val="ca-ES"/>
        </w:rPr>
        <w:t>Àmbits de treball dels futures titulats/titulades (angl</w:t>
      </w:r>
      <w:r w:rsidR="004C4320" w:rsidRPr="006D2559">
        <w:rPr>
          <w:rFonts w:ascii="Verdana" w:hAnsi="Verdana"/>
          <w:color w:val="7F7F7F" w:themeColor="text1" w:themeTint="80"/>
          <w:sz w:val="22"/>
          <w:szCs w:val="22"/>
          <w:lang w:val="ca-ES"/>
        </w:rPr>
        <w:t>è</w:t>
      </w:r>
      <w:r w:rsidRPr="006D2559">
        <w:rPr>
          <w:rFonts w:ascii="Verdana" w:hAnsi="Verdana"/>
          <w:color w:val="7F7F7F" w:themeColor="text1" w:themeTint="80"/>
          <w:sz w:val="22"/>
          <w:szCs w:val="22"/>
          <w:lang w:val="ca-ES"/>
        </w:rPr>
        <w:t>s)</w:t>
      </w:r>
    </w:p>
    <w:tbl>
      <w:tblPr>
        <w:tblpPr w:leftFromText="141" w:rightFromText="141" w:vertAnchor="text" w:horzAnchor="margin" w:tblpX="108" w:tblpY="106"/>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4"/>
      </w:tblGrid>
      <w:tr w:rsidR="004C4320" w:rsidRPr="00721CF4" w:rsidTr="003B4D37">
        <w:trPr>
          <w:trHeight w:val="8633"/>
        </w:trPr>
        <w:tc>
          <w:tcPr>
            <w:tcW w:w="9214" w:type="dxa"/>
          </w:tcPr>
          <w:p w:rsidR="003B4D37" w:rsidRPr="00055BE7" w:rsidRDefault="003B4D37" w:rsidP="003B4D37">
            <w:pPr>
              <w:spacing w:after="0" w:line="240" w:lineRule="auto"/>
              <w:ind w:left="0"/>
              <w:textAlignment w:val="top"/>
              <w:rPr>
                <w:rFonts w:asciiTheme="minorHAnsi" w:eastAsia="Times New Roman" w:hAnsiTheme="minorHAnsi" w:cs="Arial"/>
                <w:color w:val="888888"/>
                <w:sz w:val="22"/>
                <w:szCs w:val="22"/>
                <w:lang w:eastAsia="es-ES" w:bidi="ar-SA"/>
              </w:rPr>
            </w:pPr>
            <w:r w:rsidRPr="00042848">
              <w:rPr>
                <w:rFonts w:asciiTheme="minorHAnsi" w:eastAsia="Times New Roman" w:hAnsiTheme="minorHAnsi" w:cs="Arial"/>
                <w:color w:val="000000"/>
                <w:sz w:val="22"/>
                <w:szCs w:val="22"/>
                <w:lang w:eastAsia="es-ES" w:bidi="ar-SA"/>
              </w:rPr>
              <w:t>Future</w:t>
            </w:r>
            <w:r w:rsidRPr="00055BE7">
              <w:rPr>
                <w:rFonts w:asciiTheme="minorHAnsi" w:eastAsia="Times New Roman" w:hAnsiTheme="minorHAnsi" w:cs="Arial"/>
                <w:color w:val="000000"/>
                <w:sz w:val="22"/>
                <w:szCs w:val="22"/>
                <w:lang w:eastAsia="es-ES" w:bidi="ar-SA"/>
              </w:rPr>
              <w:t xml:space="preserve"> </w:t>
            </w:r>
            <w:r w:rsidRPr="00042848">
              <w:rPr>
                <w:rFonts w:asciiTheme="minorHAnsi" w:eastAsia="Times New Roman" w:hAnsiTheme="minorHAnsi" w:cs="Arial"/>
                <w:color w:val="000000"/>
                <w:sz w:val="22"/>
                <w:szCs w:val="22"/>
                <w:lang w:eastAsia="es-ES" w:bidi="ar-SA"/>
              </w:rPr>
              <w:t>master graduates</w:t>
            </w:r>
            <w:r w:rsidRPr="00055BE7">
              <w:rPr>
                <w:rFonts w:asciiTheme="minorHAnsi" w:eastAsia="Times New Roman" w:hAnsiTheme="minorHAnsi" w:cs="Arial"/>
                <w:color w:val="000000"/>
                <w:sz w:val="22"/>
                <w:szCs w:val="22"/>
                <w:lang w:eastAsia="es-ES" w:bidi="ar-SA"/>
              </w:rPr>
              <w:t xml:space="preserve"> </w:t>
            </w:r>
            <w:r w:rsidRPr="00042848">
              <w:rPr>
                <w:rFonts w:asciiTheme="minorHAnsi" w:eastAsia="Times New Roman" w:hAnsiTheme="minorHAnsi" w:cs="Arial"/>
                <w:color w:val="000000"/>
                <w:sz w:val="22"/>
                <w:szCs w:val="22"/>
                <w:lang w:eastAsia="es-ES" w:bidi="ar-SA"/>
              </w:rPr>
              <w:t>will be</w:t>
            </w:r>
            <w:r w:rsidRPr="00055BE7">
              <w:rPr>
                <w:rFonts w:asciiTheme="minorHAnsi" w:eastAsia="Times New Roman" w:hAnsiTheme="minorHAnsi" w:cs="Arial"/>
                <w:color w:val="000000"/>
                <w:sz w:val="22"/>
                <w:szCs w:val="22"/>
                <w:lang w:eastAsia="es-ES" w:bidi="ar-SA"/>
              </w:rPr>
              <w:t xml:space="preserve"> </w:t>
            </w:r>
            <w:r w:rsidRPr="00042848">
              <w:rPr>
                <w:rFonts w:asciiTheme="minorHAnsi" w:eastAsia="Times New Roman" w:hAnsiTheme="minorHAnsi" w:cs="Arial"/>
                <w:color w:val="000000"/>
                <w:sz w:val="22"/>
                <w:szCs w:val="22"/>
                <w:lang w:eastAsia="es-ES" w:bidi="ar-SA"/>
              </w:rPr>
              <w:t>able to</w:t>
            </w:r>
            <w:r w:rsidRPr="00055BE7">
              <w:rPr>
                <w:rFonts w:asciiTheme="minorHAnsi" w:eastAsia="Times New Roman" w:hAnsiTheme="minorHAnsi" w:cs="Arial"/>
                <w:color w:val="000000"/>
                <w:sz w:val="22"/>
                <w:szCs w:val="22"/>
                <w:lang w:eastAsia="es-ES" w:bidi="ar-SA"/>
              </w:rPr>
              <w:t xml:space="preserve"> </w:t>
            </w:r>
            <w:r w:rsidRPr="00042848">
              <w:rPr>
                <w:rFonts w:asciiTheme="minorHAnsi" w:eastAsia="Times New Roman" w:hAnsiTheme="minorHAnsi" w:cs="Arial"/>
                <w:color w:val="000000"/>
                <w:sz w:val="22"/>
                <w:szCs w:val="22"/>
                <w:lang w:eastAsia="es-ES" w:bidi="ar-SA"/>
              </w:rPr>
              <w:t>develop</w:t>
            </w:r>
            <w:r w:rsidRPr="00055BE7">
              <w:rPr>
                <w:rFonts w:asciiTheme="minorHAnsi" w:eastAsia="Times New Roman" w:hAnsiTheme="minorHAnsi" w:cs="Arial"/>
                <w:color w:val="000000"/>
                <w:sz w:val="22"/>
                <w:szCs w:val="22"/>
                <w:lang w:eastAsia="es-ES" w:bidi="ar-SA"/>
              </w:rPr>
              <w:t xml:space="preserve"> </w:t>
            </w:r>
            <w:r w:rsidRPr="00042848">
              <w:rPr>
                <w:rFonts w:asciiTheme="minorHAnsi" w:eastAsia="Times New Roman" w:hAnsiTheme="minorHAnsi" w:cs="Arial"/>
                <w:color w:val="000000"/>
                <w:sz w:val="22"/>
                <w:szCs w:val="22"/>
                <w:lang w:eastAsia="es-ES" w:bidi="ar-SA"/>
              </w:rPr>
              <w:t>their</w:t>
            </w:r>
            <w:r w:rsidRPr="00055BE7">
              <w:rPr>
                <w:rFonts w:asciiTheme="minorHAnsi" w:eastAsia="Times New Roman" w:hAnsiTheme="minorHAnsi" w:cs="Arial"/>
                <w:color w:val="000000"/>
                <w:sz w:val="22"/>
                <w:szCs w:val="22"/>
                <w:lang w:eastAsia="es-ES" w:bidi="ar-SA"/>
              </w:rPr>
              <w:t xml:space="preserve"> </w:t>
            </w:r>
            <w:r w:rsidRPr="00042848">
              <w:rPr>
                <w:rFonts w:asciiTheme="minorHAnsi" w:eastAsia="Times New Roman" w:hAnsiTheme="minorHAnsi" w:cs="Arial"/>
                <w:color w:val="000000"/>
                <w:sz w:val="22"/>
                <w:szCs w:val="22"/>
                <w:lang w:eastAsia="es-ES" w:bidi="ar-SA"/>
              </w:rPr>
              <w:t>professional activities in</w:t>
            </w:r>
            <w:r w:rsidRPr="00055BE7">
              <w:rPr>
                <w:rFonts w:asciiTheme="minorHAnsi" w:eastAsia="Times New Roman" w:hAnsiTheme="minorHAnsi" w:cs="Arial"/>
                <w:color w:val="000000"/>
                <w:sz w:val="22"/>
                <w:szCs w:val="22"/>
                <w:lang w:eastAsia="es-ES" w:bidi="ar-SA"/>
              </w:rPr>
              <w:t xml:space="preserve"> </w:t>
            </w:r>
            <w:r w:rsidRPr="00042848">
              <w:rPr>
                <w:rFonts w:asciiTheme="minorHAnsi" w:eastAsia="Times New Roman" w:hAnsiTheme="minorHAnsi" w:cs="Arial"/>
                <w:color w:val="000000"/>
                <w:sz w:val="22"/>
                <w:szCs w:val="22"/>
                <w:lang w:eastAsia="es-ES" w:bidi="ar-SA"/>
              </w:rPr>
              <w:t>the</w:t>
            </w:r>
            <w:r w:rsidRPr="00055BE7">
              <w:rPr>
                <w:rFonts w:asciiTheme="minorHAnsi" w:eastAsia="Times New Roman" w:hAnsiTheme="minorHAnsi" w:cs="Arial"/>
                <w:color w:val="000000"/>
                <w:sz w:val="22"/>
                <w:szCs w:val="22"/>
                <w:lang w:eastAsia="es-ES" w:bidi="ar-SA"/>
              </w:rPr>
              <w:t xml:space="preserve"> </w:t>
            </w:r>
            <w:r w:rsidRPr="00042848">
              <w:rPr>
                <w:rFonts w:asciiTheme="minorHAnsi" w:eastAsia="Times New Roman" w:hAnsiTheme="minorHAnsi" w:cs="Arial"/>
                <w:color w:val="000000"/>
                <w:sz w:val="22"/>
                <w:szCs w:val="22"/>
                <w:lang w:eastAsia="es-ES" w:bidi="ar-SA"/>
              </w:rPr>
              <w:t>following areas:</w:t>
            </w:r>
          </w:p>
          <w:p w:rsidR="003B4D37" w:rsidRPr="00055BE7" w:rsidRDefault="003B4D37" w:rsidP="003B4D37">
            <w:pPr>
              <w:spacing w:after="0" w:line="240" w:lineRule="auto"/>
              <w:ind w:left="0"/>
              <w:jc w:val="both"/>
              <w:rPr>
                <w:rFonts w:asciiTheme="minorHAnsi" w:hAnsiTheme="minorHAnsi"/>
                <w:color w:val="000000" w:themeColor="text1"/>
                <w:sz w:val="22"/>
              </w:rPr>
            </w:pPr>
          </w:p>
          <w:p w:rsidR="003B4D37" w:rsidRDefault="003B4D37" w:rsidP="003B4D37">
            <w:pPr>
              <w:spacing w:after="0" w:line="240" w:lineRule="auto"/>
              <w:ind w:left="0"/>
              <w:textAlignment w:val="top"/>
              <w:rPr>
                <w:rFonts w:asciiTheme="minorHAnsi" w:eastAsia="Times New Roman" w:hAnsiTheme="minorHAnsi" w:cs="Arial"/>
                <w:color w:val="auto"/>
                <w:sz w:val="22"/>
                <w:szCs w:val="22"/>
                <w:lang w:eastAsia="es-ES" w:bidi="ar-SA"/>
              </w:rPr>
            </w:pPr>
            <w:r w:rsidRPr="00042848">
              <w:rPr>
                <w:rFonts w:asciiTheme="minorHAnsi" w:eastAsia="Times New Roman" w:hAnsiTheme="minorHAnsi" w:cs="Arial"/>
                <w:b/>
                <w:color w:val="auto"/>
                <w:sz w:val="22"/>
                <w:szCs w:val="22"/>
                <w:lang w:eastAsia="es-ES" w:bidi="ar-SA"/>
              </w:rPr>
              <w:t>Actions</w:t>
            </w:r>
            <w:r w:rsidRPr="00055BE7">
              <w:rPr>
                <w:rFonts w:asciiTheme="minorHAnsi" w:eastAsia="Times New Roman" w:hAnsiTheme="minorHAnsi" w:cs="Arial"/>
                <w:b/>
                <w:color w:val="auto"/>
                <w:sz w:val="22"/>
                <w:szCs w:val="22"/>
                <w:lang w:eastAsia="es-ES" w:bidi="ar-SA"/>
              </w:rPr>
              <w:t xml:space="preserve"> </w:t>
            </w:r>
            <w:r w:rsidRPr="00042848">
              <w:rPr>
                <w:rFonts w:asciiTheme="minorHAnsi" w:eastAsia="Times New Roman" w:hAnsiTheme="minorHAnsi" w:cs="Arial"/>
                <w:b/>
                <w:color w:val="auto"/>
                <w:sz w:val="22"/>
                <w:szCs w:val="22"/>
                <w:lang w:eastAsia="es-ES" w:bidi="ar-SA"/>
              </w:rPr>
              <w:t>in</w:t>
            </w:r>
            <w:r w:rsidRPr="00055BE7">
              <w:rPr>
                <w:rFonts w:asciiTheme="minorHAnsi" w:eastAsia="Times New Roman" w:hAnsiTheme="minorHAnsi" w:cs="Arial"/>
                <w:b/>
                <w:color w:val="auto"/>
                <w:sz w:val="22"/>
                <w:szCs w:val="22"/>
                <w:lang w:eastAsia="es-ES" w:bidi="ar-SA"/>
              </w:rPr>
              <w:t xml:space="preserve"> </w:t>
            </w:r>
            <w:r w:rsidRPr="00042848">
              <w:rPr>
                <w:rFonts w:asciiTheme="minorHAnsi" w:eastAsia="Times New Roman" w:hAnsiTheme="minorHAnsi" w:cs="Arial"/>
                <w:b/>
                <w:color w:val="auto"/>
                <w:sz w:val="22"/>
                <w:szCs w:val="22"/>
                <w:lang w:eastAsia="es-ES" w:bidi="ar-SA"/>
              </w:rPr>
              <w:t>the field</w:t>
            </w:r>
            <w:r w:rsidRPr="00055BE7">
              <w:rPr>
                <w:rFonts w:asciiTheme="minorHAnsi" w:eastAsia="Times New Roman" w:hAnsiTheme="minorHAnsi" w:cs="Arial"/>
                <w:b/>
                <w:color w:val="auto"/>
                <w:sz w:val="22"/>
                <w:szCs w:val="22"/>
                <w:lang w:eastAsia="es-ES" w:bidi="ar-SA"/>
              </w:rPr>
              <w:t xml:space="preserve"> </w:t>
            </w:r>
            <w:r w:rsidRPr="00042848">
              <w:rPr>
                <w:rFonts w:asciiTheme="minorHAnsi" w:eastAsia="Times New Roman" w:hAnsiTheme="minorHAnsi" w:cs="Arial"/>
                <w:b/>
                <w:color w:val="auto"/>
                <w:sz w:val="22"/>
                <w:szCs w:val="22"/>
                <w:lang w:eastAsia="es-ES" w:bidi="ar-SA"/>
              </w:rPr>
              <w:t>of</w:t>
            </w:r>
            <w:r w:rsidRPr="00055BE7">
              <w:rPr>
                <w:rFonts w:asciiTheme="minorHAnsi" w:eastAsia="Times New Roman" w:hAnsiTheme="minorHAnsi" w:cs="Arial"/>
                <w:b/>
                <w:color w:val="auto"/>
                <w:sz w:val="22"/>
                <w:szCs w:val="22"/>
                <w:lang w:eastAsia="es-ES" w:bidi="ar-SA"/>
              </w:rPr>
              <w:t xml:space="preserve"> </w:t>
            </w:r>
            <w:r w:rsidRPr="00042848">
              <w:rPr>
                <w:rFonts w:asciiTheme="minorHAnsi" w:eastAsia="Times New Roman" w:hAnsiTheme="minorHAnsi" w:cs="Arial"/>
                <w:b/>
                <w:color w:val="auto"/>
                <w:sz w:val="22"/>
                <w:szCs w:val="22"/>
                <w:lang w:eastAsia="es-ES" w:bidi="ar-SA"/>
              </w:rPr>
              <w:t>agricultural</w:t>
            </w:r>
            <w:r w:rsidRPr="00055BE7">
              <w:rPr>
                <w:rFonts w:asciiTheme="minorHAnsi" w:eastAsia="Times New Roman" w:hAnsiTheme="minorHAnsi" w:cs="Arial"/>
                <w:b/>
                <w:color w:val="auto"/>
                <w:sz w:val="22"/>
                <w:szCs w:val="22"/>
                <w:lang w:eastAsia="es-ES" w:bidi="ar-SA"/>
              </w:rPr>
              <w:t xml:space="preserve"> </w:t>
            </w:r>
            <w:r w:rsidRPr="00042848">
              <w:rPr>
                <w:rFonts w:asciiTheme="minorHAnsi" w:eastAsia="Times New Roman" w:hAnsiTheme="minorHAnsi" w:cs="Arial"/>
                <w:b/>
                <w:color w:val="auto"/>
                <w:sz w:val="22"/>
                <w:szCs w:val="22"/>
                <w:lang w:eastAsia="es-ES" w:bidi="ar-SA"/>
              </w:rPr>
              <w:t>and food engineering</w:t>
            </w:r>
            <w:proofErr w:type="gramStart"/>
            <w:r w:rsidRPr="00055BE7">
              <w:rPr>
                <w:rFonts w:asciiTheme="minorHAnsi" w:eastAsia="Times New Roman" w:hAnsiTheme="minorHAnsi" w:cs="Arial"/>
                <w:b/>
                <w:color w:val="auto"/>
                <w:sz w:val="22"/>
                <w:szCs w:val="22"/>
                <w:lang w:eastAsia="es-ES" w:bidi="ar-SA"/>
              </w:rPr>
              <w:t>:</w:t>
            </w:r>
            <w:proofErr w:type="gramEnd"/>
            <w:r w:rsidRPr="00055BE7">
              <w:rPr>
                <w:rFonts w:ascii="Arial" w:eastAsia="Times New Roman" w:hAnsi="Arial" w:cs="Arial"/>
                <w:color w:val="000000"/>
                <w:sz w:val="28"/>
                <w:szCs w:val="28"/>
                <w:lang w:eastAsia="es-ES" w:bidi="ar-SA"/>
              </w:rPr>
              <w:br/>
            </w:r>
            <w:r w:rsidRPr="00055BE7">
              <w:rPr>
                <w:rFonts w:ascii="Arial" w:eastAsia="Times New Roman" w:hAnsi="Arial" w:cs="Arial"/>
                <w:color w:val="000000"/>
                <w:sz w:val="28"/>
                <w:szCs w:val="28"/>
                <w:lang w:eastAsia="es-ES" w:bidi="ar-SA"/>
              </w:rPr>
              <w:br/>
            </w:r>
            <w:r w:rsidRPr="00042848">
              <w:rPr>
                <w:rFonts w:asciiTheme="minorHAnsi" w:eastAsia="Times New Roman" w:hAnsiTheme="minorHAnsi" w:cs="Arial"/>
                <w:color w:val="auto"/>
                <w:sz w:val="22"/>
                <w:szCs w:val="22"/>
                <w:lang w:eastAsia="es-ES" w:bidi="ar-SA"/>
              </w:rPr>
              <w:t>•</w:t>
            </w:r>
            <w:r w:rsidRPr="00055BE7">
              <w:rPr>
                <w:rFonts w:asciiTheme="minorHAnsi" w:eastAsia="Times New Roman" w:hAnsiTheme="minorHAnsi" w:cs="Arial"/>
                <w:color w:val="auto"/>
                <w:sz w:val="22"/>
                <w:szCs w:val="22"/>
                <w:lang w:eastAsia="es-ES" w:bidi="ar-SA"/>
              </w:rPr>
              <w:t xml:space="preserve"> </w:t>
            </w:r>
            <w:r w:rsidRPr="00042848">
              <w:rPr>
                <w:rFonts w:asciiTheme="minorHAnsi" w:eastAsia="Times New Roman" w:hAnsiTheme="minorHAnsi" w:cs="Arial"/>
                <w:color w:val="auto"/>
                <w:sz w:val="22"/>
                <w:szCs w:val="22"/>
                <w:lang w:eastAsia="es-ES" w:bidi="ar-SA"/>
              </w:rPr>
              <w:t>Research</w:t>
            </w:r>
            <w:r w:rsidRPr="00055BE7">
              <w:rPr>
                <w:rFonts w:asciiTheme="minorHAnsi" w:eastAsia="Times New Roman" w:hAnsiTheme="minorHAnsi" w:cs="Arial"/>
                <w:color w:val="auto"/>
                <w:sz w:val="22"/>
                <w:szCs w:val="22"/>
                <w:lang w:eastAsia="es-ES" w:bidi="ar-SA"/>
              </w:rPr>
              <w:t xml:space="preserve">, </w:t>
            </w:r>
            <w:r w:rsidRPr="00042848">
              <w:rPr>
                <w:rFonts w:asciiTheme="minorHAnsi" w:eastAsia="Times New Roman" w:hAnsiTheme="minorHAnsi" w:cs="Arial"/>
                <w:color w:val="auto"/>
                <w:sz w:val="22"/>
                <w:szCs w:val="22"/>
                <w:lang w:eastAsia="es-ES" w:bidi="ar-SA"/>
              </w:rPr>
              <w:t>development</w:t>
            </w:r>
            <w:r w:rsidRPr="00055BE7">
              <w:rPr>
                <w:rFonts w:asciiTheme="minorHAnsi" w:eastAsia="Times New Roman" w:hAnsiTheme="minorHAnsi" w:cs="Arial"/>
                <w:color w:val="auto"/>
                <w:sz w:val="22"/>
                <w:szCs w:val="22"/>
                <w:lang w:eastAsia="es-ES" w:bidi="ar-SA"/>
              </w:rPr>
              <w:t xml:space="preserve"> </w:t>
            </w:r>
            <w:r w:rsidRPr="00042848">
              <w:rPr>
                <w:rFonts w:asciiTheme="minorHAnsi" w:eastAsia="Times New Roman" w:hAnsiTheme="minorHAnsi" w:cs="Arial"/>
                <w:color w:val="auto"/>
                <w:sz w:val="22"/>
                <w:szCs w:val="22"/>
                <w:lang w:eastAsia="es-ES" w:bidi="ar-SA"/>
              </w:rPr>
              <w:t>and technology transfer.</w:t>
            </w:r>
            <w:r w:rsidRPr="00055BE7">
              <w:rPr>
                <w:rFonts w:asciiTheme="minorHAnsi" w:eastAsia="Times New Roman" w:hAnsiTheme="minorHAnsi" w:cs="Arial"/>
                <w:color w:val="auto"/>
                <w:sz w:val="22"/>
                <w:szCs w:val="22"/>
                <w:lang w:eastAsia="es-ES" w:bidi="ar-SA"/>
              </w:rPr>
              <w:t xml:space="preserve"> </w:t>
            </w:r>
            <w:r w:rsidRPr="00042848">
              <w:rPr>
                <w:rFonts w:asciiTheme="minorHAnsi" w:eastAsia="Times New Roman" w:hAnsiTheme="minorHAnsi" w:cs="Arial"/>
                <w:color w:val="auto"/>
                <w:sz w:val="22"/>
                <w:szCs w:val="22"/>
                <w:lang w:eastAsia="es-ES" w:bidi="ar-SA"/>
              </w:rPr>
              <w:t>Irrigation</w:t>
            </w:r>
            <w:r w:rsidRPr="00055BE7">
              <w:rPr>
                <w:rFonts w:asciiTheme="minorHAnsi" w:eastAsia="Times New Roman" w:hAnsiTheme="minorHAnsi" w:cs="Arial"/>
                <w:color w:val="auto"/>
                <w:sz w:val="22"/>
                <w:szCs w:val="22"/>
                <w:lang w:eastAsia="es-ES" w:bidi="ar-SA"/>
              </w:rPr>
              <w:t xml:space="preserve">, </w:t>
            </w:r>
            <w:r w:rsidRPr="00042848">
              <w:rPr>
                <w:rFonts w:asciiTheme="minorHAnsi" w:eastAsia="Times New Roman" w:hAnsiTheme="minorHAnsi" w:cs="Arial"/>
                <w:color w:val="auto"/>
                <w:sz w:val="22"/>
                <w:szCs w:val="22"/>
                <w:lang w:eastAsia="es-ES" w:bidi="ar-SA"/>
              </w:rPr>
              <w:t>drainage systems</w:t>
            </w:r>
            <w:r w:rsidRPr="00055BE7">
              <w:rPr>
                <w:rFonts w:asciiTheme="minorHAnsi" w:eastAsia="Times New Roman" w:hAnsiTheme="minorHAnsi" w:cs="Arial"/>
                <w:color w:val="auto"/>
                <w:sz w:val="22"/>
                <w:szCs w:val="22"/>
                <w:lang w:eastAsia="es-ES" w:bidi="ar-SA"/>
              </w:rPr>
              <w:t xml:space="preserve">, </w:t>
            </w:r>
            <w:r w:rsidRPr="00042848">
              <w:rPr>
                <w:rFonts w:asciiTheme="minorHAnsi" w:eastAsia="Times New Roman" w:hAnsiTheme="minorHAnsi" w:cs="Arial"/>
                <w:color w:val="auto"/>
                <w:sz w:val="22"/>
                <w:szCs w:val="22"/>
                <w:lang w:eastAsia="es-ES" w:bidi="ar-SA"/>
              </w:rPr>
              <w:t>alternative</w:t>
            </w:r>
            <w:r w:rsidRPr="00055BE7">
              <w:rPr>
                <w:rFonts w:asciiTheme="minorHAnsi" w:eastAsia="Times New Roman" w:hAnsiTheme="minorHAnsi" w:cs="Arial"/>
                <w:color w:val="auto"/>
                <w:sz w:val="22"/>
                <w:szCs w:val="22"/>
                <w:lang w:eastAsia="es-ES" w:bidi="ar-SA"/>
              </w:rPr>
              <w:t xml:space="preserve"> </w:t>
            </w:r>
            <w:r w:rsidRPr="00042848">
              <w:rPr>
                <w:rFonts w:asciiTheme="minorHAnsi" w:eastAsia="Times New Roman" w:hAnsiTheme="minorHAnsi" w:cs="Arial"/>
                <w:color w:val="auto"/>
                <w:sz w:val="22"/>
                <w:szCs w:val="22"/>
                <w:lang w:eastAsia="es-ES" w:bidi="ar-SA"/>
              </w:rPr>
              <w:t>crops</w:t>
            </w:r>
            <w:r w:rsidRPr="00055BE7">
              <w:rPr>
                <w:rFonts w:asciiTheme="minorHAnsi" w:eastAsia="Times New Roman" w:hAnsiTheme="minorHAnsi" w:cs="Arial"/>
                <w:color w:val="auto"/>
                <w:sz w:val="22"/>
                <w:szCs w:val="22"/>
                <w:lang w:eastAsia="es-ES" w:bidi="ar-SA"/>
              </w:rPr>
              <w:t xml:space="preserve">, </w:t>
            </w:r>
            <w:r w:rsidRPr="00042848">
              <w:rPr>
                <w:rFonts w:asciiTheme="minorHAnsi" w:eastAsia="Times New Roman" w:hAnsiTheme="minorHAnsi" w:cs="Arial"/>
                <w:color w:val="auto"/>
                <w:sz w:val="22"/>
                <w:szCs w:val="22"/>
                <w:lang w:eastAsia="es-ES" w:bidi="ar-SA"/>
              </w:rPr>
              <w:t>agronomic studies.</w:t>
            </w:r>
            <w:r w:rsidRPr="00055BE7">
              <w:rPr>
                <w:rFonts w:asciiTheme="minorHAnsi" w:eastAsia="Times New Roman" w:hAnsiTheme="minorHAnsi" w:cs="Arial"/>
                <w:color w:val="auto"/>
                <w:sz w:val="22"/>
                <w:szCs w:val="22"/>
                <w:lang w:eastAsia="es-ES" w:bidi="ar-SA"/>
              </w:rPr>
              <w:t xml:space="preserve"> </w:t>
            </w:r>
            <w:r w:rsidRPr="00042848">
              <w:rPr>
                <w:rFonts w:asciiTheme="minorHAnsi" w:eastAsia="Times New Roman" w:hAnsiTheme="minorHAnsi" w:cs="Arial"/>
                <w:color w:val="auto"/>
                <w:sz w:val="22"/>
                <w:szCs w:val="22"/>
                <w:lang w:eastAsia="es-ES" w:bidi="ar-SA"/>
              </w:rPr>
              <w:t>Planning</w:t>
            </w:r>
            <w:r w:rsidRPr="00055BE7">
              <w:rPr>
                <w:rFonts w:asciiTheme="minorHAnsi" w:eastAsia="Times New Roman" w:hAnsiTheme="minorHAnsi" w:cs="Arial"/>
                <w:color w:val="auto"/>
                <w:sz w:val="22"/>
                <w:szCs w:val="22"/>
                <w:lang w:eastAsia="es-ES" w:bidi="ar-SA"/>
              </w:rPr>
              <w:t xml:space="preserve"> </w:t>
            </w:r>
            <w:r w:rsidRPr="00042848">
              <w:rPr>
                <w:rFonts w:asciiTheme="minorHAnsi" w:eastAsia="Times New Roman" w:hAnsiTheme="minorHAnsi" w:cs="Arial"/>
                <w:color w:val="auto"/>
                <w:sz w:val="22"/>
                <w:szCs w:val="22"/>
                <w:lang w:eastAsia="es-ES" w:bidi="ar-SA"/>
              </w:rPr>
              <w:t>intensive</w:t>
            </w:r>
            <w:r w:rsidRPr="00055BE7">
              <w:rPr>
                <w:rFonts w:asciiTheme="minorHAnsi" w:eastAsia="Times New Roman" w:hAnsiTheme="minorHAnsi" w:cs="Arial"/>
                <w:color w:val="auto"/>
                <w:sz w:val="22"/>
                <w:szCs w:val="22"/>
                <w:lang w:eastAsia="es-ES" w:bidi="ar-SA"/>
              </w:rPr>
              <w:t xml:space="preserve"> </w:t>
            </w:r>
            <w:r w:rsidRPr="00042848">
              <w:rPr>
                <w:rFonts w:asciiTheme="minorHAnsi" w:eastAsia="Times New Roman" w:hAnsiTheme="minorHAnsi" w:cs="Arial"/>
                <w:color w:val="auto"/>
                <w:sz w:val="22"/>
                <w:szCs w:val="22"/>
                <w:lang w:eastAsia="es-ES" w:bidi="ar-SA"/>
              </w:rPr>
              <w:t>and</w:t>
            </w:r>
            <w:r w:rsidRPr="00055BE7">
              <w:rPr>
                <w:rFonts w:asciiTheme="minorHAnsi" w:eastAsia="Times New Roman" w:hAnsiTheme="minorHAnsi" w:cs="Arial"/>
                <w:color w:val="auto"/>
                <w:sz w:val="22"/>
                <w:szCs w:val="22"/>
                <w:lang w:eastAsia="es-ES" w:bidi="ar-SA"/>
              </w:rPr>
              <w:t xml:space="preserve"> </w:t>
            </w:r>
            <w:r w:rsidRPr="00042848">
              <w:rPr>
                <w:rFonts w:asciiTheme="minorHAnsi" w:eastAsia="Times New Roman" w:hAnsiTheme="minorHAnsi" w:cs="Arial"/>
                <w:color w:val="auto"/>
                <w:sz w:val="22"/>
                <w:szCs w:val="22"/>
                <w:lang w:eastAsia="es-ES" w:bidi="ar-SA"/>
              </w:rPr>
              <w:t>extensive</w:t>
            </w:r>
            <w:r w:rsidRPr="00055BE7">
              <w:rPr>
                <w:rFonts w:asciiTheme="minorHAnsi" w:eastAsia="Times New Roman" w:hAnsiTheme="minorHAnsi" w:cs="Arial"/>
                <w:color w:val="auto"/>
                <w:sz w:val="22"/>
                <w:szCs w:val="22"/>
                <w:lang w:eastAsia="es-ES" w:bidi="ar-SA"/>
              </w:rPr>
              <w:t xml:space="preserve"> </w:t>
            </w:r>
            <w:r w:rsidRPr="00042848">
              <w:rPr>
                <w:rFonts w:asciiTheme="minorHAnsi" w:eastAsia="Times New Roman" w:hAnsiTheme="minorHAnsi" w:cs="Arial"/>
                <w:color w:val="auto"/>
                <w:sz w:val="22"/>
                <w:szCs w:val="22"/>
                <w:lang w:eastAsia="es-ES" w:bidi="ar-SA"/>
              </w:rPr>
              <w:t>animal farms</w:t>
            </w:r>
            <w:r w:rsidRPr="00055BE7">
              <w:rPr>
                <w:rFonts w:asciiTheme="minorHAnsi" w:eastAsia="Times New Roman" w:hAnsiTheme="minorHAnsi" w:cs="Arial"/>
                <w:color w:val="auto"/>
                <w:sz w:val="22"/>
                <w:szCs w:val="22"/>
                <w:lang w:eastAsia="es-ES" w:bidi="ar-SA"/>
              </w:rPr>
              <w:t xml:space="preserve">. </w:t>
            </w:r>
            <w:r w:rsidRPr="00042848">
              <w:rPr>
                <w:rFonts w:asciiTheme="minorHAnsi" w:eastAsia="Times New Roman" w:hAnsiTheme="minorHAnsi" w:cs="Arial"/>
                <w:color w:val="auto"/>
                <w:sz w:val="22"/>
                <w:szCs w:val="22"/>
                <w:lang w:eastAsia="es-ES" w:bidi="ar-SA"/>
              </w:rPr>
              <w:t>Design</w:t>
            </w:r>
            <w:r w:rsidRPr="00055BE7">
              <w:rPr>
                <w:rFonts w:asciiTheme="minorHAnsi" w:eastAsia="Times New Roman" w:hAnsiTheme="minorHAnsi" w:cs="Arial"/>
                <w:color w:val="auto"/>
                <w:sz w:val="22"/>
                <w:szCs w:val="22"/>
                <w:lang w:eastAsia="es-ES" w:bidi="ar-SA"/>
              </w:rPr>
              <w:t xml:space="preserve">, </w:t>
            </w:r>
            <w:r w:rsidRPr="00042848">
              <w:rPr>
                <w:rFonts w:asciiTheme="minorHAnsi" w:eastAsia="Times New Roman" w:hAnsiTheme="minorHAnsi" w:cs="Arial"/>
                <w:color w:val="auto"/>
                <w:sz w:val="22"/>
                <w:szCs w:val="22"/>
                <w:lang w:eastAsia="es-ES" w:bidi="ar-SA"/>
              </w:rPr>
              <w:t>implementation</w:t>
            </w:r>
            <w:r w:rsidRPr="00055BE7">
              <w:rPr>
                <w:rFonts w:asciiTheme="minorHAnsi" w:eastAsia="Times New Roman" w:hAnsiTheme="minorHAnsi" w:cs="Arial"/>
                <w:color w:val="auto"/>
                <w:sz w:val="22"/>
                <w:szCs w:val="22"/>
                <w:lang w:eastAsia="es-ES" w:bidi="ar-SA"/>
              </w:rPr>
              <w:t xml:space="preserve"> </w:t>
            </w:r>
            <w:r w:rsidRPr="00042848">
              <w:rPr>
                <w:rFonts w:asciiTheme="minorHAnsi" w:eastAsia="Times New Roman" w:hAnsiTheme="minorHAnsi" w:cs="Arial"/>
                <w:color w:val="auto"/>
                <w:sz w:val="22"/>
                <w:szCs w:val="22"/>
                <w:lang w:eastAsia="es-ES" w:bidi="ar-SA"/>
              </w:rPr>
              <w:t>and</w:t>
            </w:r>
            <w:r w:rsidRPr="00055BE7">
              <w:rPr>
                <w:rFonts w:asciiTheme="minorHAnsi" w:eastAsia="Times New Roman" w:hAnsiTheme="minorHAnsi" w:cs="Arial"/>
                <w:color w:val="auto"/>
                <w:sz w:val="22"/>
                <w:szCs w:val="22"/>
                <w:lang w:eastAsia="es-ES" w:bidi="ar-SA"/>
              </w:rPr>
              <w:t xml:space="preserve"> </w:t>
            </w:r>
            <w:r w:rsidRPr="00042848">
              <w:rPr>
                <w:rFonts w:asciiTheme="minorHAnsi" w:eastAsia="Times New Roman" w:hAnsiTheme="minorHAnsi" w:cs="Arial"/>
                <w:color w:val="auto"/>
                <w:sz w:val="22"/>
                <w:szCs w:val="22"/>
                <w:lang w:eastAsia="es-ES" w:bidi="ar-SA"/>
              </w:rPr>
              <w:t>management</w:t>
            </w:r>
            <w:r w:rsidRPr="00055BE7">
              <w:rPr>
                <w:rFonts w:asciiTheme="minorHAnsi" w:eastAsia="Times New Roman" w:hAnsiTheme="minorHAnsi" w:cs="Arial"/>
                <w:color w:val="auto"/>
                <w:sz w:val="22"/>
                <w:szCs w:val="22"/>
                <w:lang w:eastAsia="es-ES" w:bidi="ar-SA"/>
              </w:rPr>
              <w:t xml:space="preserve"> </w:t>
            </w:r>
            <w:r w:rsidRPr="00042848">
              <w:rPr>
                <w:rFonts w:asciiTheme="minorHAnsi" w:eastAsia="Times New Roman" w:hAnsiTheme="minorHAnsi" w:cs="Arial"/>
                <w:color w:val="auto"/>
                <w:sz w:val="22"/>
                <w:szCs w:val="22"/>
                <w:lang w:eastAsia="es-ES" w:bidi="ar-SA"/>
              </w:rPr>
              <w:t>of</w:t>
            </w:r>
            <w:r w:rsidRPr="00055BE7">
              <w:rPr>
                <w:rFonts w:asciiTheme="minorHAnsi" w:eastAsia="Times New Roman" w:hAnsiTheme="minorHAnsi" w:cs="Arial"/>
                <w:color w:val="auto"/>
                <w:sz w:val="22"/>
                <w:szCs w:val="22"/>
                <w:lang w:eastAsia="es-ES" w:bidi="ar-SA"/>
              </w:rPr>
              <w:t xml:space="preserve"> </w:t>
            </w:r>
            <w:r>
              <w:rPr>
                <w:rFonts w:asciiTheme="minorHAnsi" w:eastAsia="Times New Roman" w:hAnsiTheme="minorHAnsi" w:cs="Arial"/>
                <w:color w:val="auto"/>
                <w:sz w:val="22"/>
                <w:szCs w:val="22"/>
                <w:lang w:eastAsia="es-ES" w:bidi="ar-SA"/>
              </w:rPr>
              <w:t>food processing industries.</w:t>
            </w:r>
            <w:r w:rsidRPr="00055BE7">
              <w:rPr>
                <w:rFonts w:asciiTheme="minorHAnsi" w:eastAsia="Times New Roman" w:hAnsiTheme="minorHAnsi" w:cs="Arial"/>
                <w:color w:val="auto"/>
                <w:sz w:val="22"/>
                <w:szCs w:val="22"/>
                <w:lang w:eastAsia="es-ES" w:bidi="ar-SA"/>
              </w:rPr>
              <w:t xml:space="preserve"> </w:t>
            </w:r>
            <w:r w:rsidRPr="00042848">
              <w:rPr>
                <w:rFonts w:asciiTheme="minorHAnsi" w:eastAsia="Times New Roman" w:hAnsiTheme="minorHAnsi" w:cs="Arial"/>
                <w:color w:val="auto"/>
                <w:sz w:val="22"/>
                <w:szCs w:val="22"/>
                <w:lang w:eastAsia="es-ES" w:bidi="ar-SA"/>
              </w:rPr>
              <w:t>Rural electrification.</w:t>
            </w:r>
            <w:r w:rsidRPr="00055BE7">
              <w:rPr>
                <w:rFonts w:asciiTheme="minorHAnsi" w:eastAsia="Times New Roman" w:hAnsiTheme="minorHAnsi" w:cs="Arial"/>
                <w:color w:val="auto"/>
                <w:sz w:val="22"/>
                <w:szCs w:val="22"/>
                <w:lang w:eastAsia="es-ES" w:bidi="ar-SA"/>
              </w:rPr>
              <w:t xml:space="preserve"> </w:t>
            </w:r>
            <w:r w:rsidRPr="00042848">
              <w:rPr>
                <w:rFonts w:asciiTheme="minorHAnsi" w:eastAsia="Times New Roman" w:hAnsiTheme="minorHAnsi" w:cs="Arial"/>
                <w:color w:val="auto"/>
                <w:sz w:val="22"/>
                <w:szCs w:val="22"/>
                <w:lang w:eastAsia="es-ES" w:bidi="ar-SA"/>
              </w:rPr>
              <w:t>Land</w:t>
            </w:r>
            <w:r w:rsidRPr="00055BE7">
              <w:rPr>
                <w:rFonts w:asciiTheme="minorHAnsi" w:eastAsia="Times New Roman" w:hAnsiTheme="minorHAnsi" w:cs="Arial"/>
                <w:color w:val="auto"/>
                <w:sz w:val="22"/>
                <w:szCs w:val="22"/>
                <w:lang w:eastAsia="es-ES" w:bidi="ar-SA"/>
              </w:rPr>
              <w:t xml:space="preserve"> </w:t>
            </w:r>
            <w:r w:rsidRPr="00042848">
              <w:rPr>
                <w:rFonts w:asciiTheme="minorHAnsi" w:eastAsia="Times New Roman" w:hAnsiTheme="minorHAnsi" w:cs="Arial"/>
                <w:color w:val="auto"/>
                <w:sz w:val="22"/>
                <w:szCs w:val="22"/>
                <w:lang w:eastAsia="es-ES" w:bidi="ar-SA"/>
              </w:rPr>
              <w:t>consolidation and planning</w:t>
            </w:r>
            <w:r w:rsidRPr="00055BE7">
              <w:rPr>
                <w:rFonts w:asciiTheme="minorHAnsi" w:eastAsia="Times New Roman" w:hAnsiTheme="minorHAnsi" w:cs="Arial"/>
                <w:color w:val="auto"/>
                <w:sz w:val="22"/>
                <w:szCs w:val="22"/>
                <w:lang w:eastAsia="es-ES" w:bidi="ar-SA"/>
              </w:rPr>
              <w:t xml:space="preserve">. </w:t>
            </w:r>
            <w:r w:rsidRPr="00042848">
              <w:rPr>
                <w:rFonts w:asciiTheme="minorHAnsi" w:eastAsia="Times New Roman" w:hAnsiTheme="minorHAnsi" w:cs="Arial"/>
                <w:color w:val="auto"/>
                <w:sz w:val="22"/>
                <w:szCs w:val="22"/>
                <w:lang w:eastAsia="es-ES" w:bidi="ar-SA"/>
              </w:rPr>
              <w:t>Assessment, opinion, review and expertise reporting.</w:t>
            </w:r>
          </w:p>
          <w:p w:rsidR="003B4D37" w:rsidRPr="00055BE7" w:rsidRDefault="003B4D37" w:rsidP="003B4D37">
            <w:pPr>
              <w:spacing w:after="0" w:line="240" w:lineRule="auto"/>
              <w:ind w:left="0"/>
              <w:textAlignment w:val="top"/>
              <w:rPr>
                <w:rFonts w:ascii="Arial" w:eastAsia="Times New Roman" w:hAnsi="Arial" w:cs="Arial"/>
                <w:vanish/>
                <w:color w:val="888888"/>
                <w:sz w:val="23"/>
                <w:szCs w:val="23"/>
                <w:lang w:eastAsia="es-ES" w:bidi="ar-SA"/>
              </w:rPr>
            </w:pPr>
            <w:r w:rsidRPr="00055BE7">
              <w:rPr>
                <w:rFonts w:ascii="Arial" w:eastAsia="Times New Roman" w:hAnsi="Arial" w:cs="Arial"/>
                <w:vanish/>
                <w:color w:val="888888"/>
                <w:sz w:val="23"/>
                <w:szCs w:val="23"/>
                <w:lang w:eastAsia="es-ES" w:bidi="ar-SA"/>
              </w:rPr>
              <w:t xml:space="preserve"> </w:t>
            </w:r>
          </w:p>
          <w:p w:rsidR="003B4D37" w:rsidRPr="003B4D37" w:rsidRDefault="003B4D37" w:rsidP="003B4D37">
            <w:pPr>
              <w:pStyle w:val="Sinespaciado"/>
              <w:ind w:left="0"/>
              <w:jc w:val="both"/>
              <w:rPr>
                <w:rFonts w:asciiTheme="minorHAnsi" w:hAnsiTheme="minorHAnsi"/>
                <w:color w:val="000000" w:themeColor="text1"/>
                <w:sz w:val="22"/>
                <w:lang w:val="ca-ES"/>
              </w:rPr>
            </w:pPr>
            <w:r w:rsidRPr="00042848">
              <w:rPr>
                <w:rFonts w:asciiTheme="minorHAnsi" w:eastAsia="Times New Roman" w:hAnsiTheme="minorHAnsi" w:cs="Arial"/>
                <w:b/>
                <w:color w:val="auto"/>
                <w:sz w:val="22"/>
                <w:szCs w:val="22"/>
                <w:lang w:val="en-GB" w:eastAsia="es-ES" w:bidi="ar-SA"/>
              </w:rPr>
              <w:t>Actions in the field of civil engineering:</w:t>
            </w:r>
          </w:p>
          <w:p w:rsidR="003B4D37" w:rsidRPr="00042848" w:rsidRDefault="003B4D37" w:rsidP="003B4D37">
            <w:pPr>
              <w:spacing w:after="0" w:line="240" w:lineRule="auto"/>
              <w:ind w:left="0"/>
              <w:textAlignment w:val="top"/>
              <w:rPr>
                <w:rFonts w:ascii="Arial" w:eastAsia="Times New Roman" w:hAnsi="Arial" w:cs="Arial"/>
                <w:color w:val="888888"/>
                <w:sz w:val="23"/>
                <w:szCs w:val="23"/>
                <w:lang w:eastAsia="es-ES" w:bidi="ar-SA"/>
              </w:rPr>
            </w:pPr>
            <w:r w:rsidRPr="00042848">
              <w:rPr>
                <w:rFonts w:asciiTheme="minorHAnsi" w:eastAsia="Times New Roman" w:hAnsiTheme="minorHAnsi" w:cs="Arial"/>
                <w:b/>
                <w:color w:val="auto"/>
                <w:sz w:val="22"/>
                <w:szCs w:val="22"/>
                <w:lang w:val="en-GB" w:eastAsia="es-ES" w:bidi="ar-SA"/>
              </w:rPr>
              <w:br/>
            </w:r>
            <w:r w:rsidRPr="00042848">
              <w:rPr>
                <w:rFonts w:ascii="Arial" w:eastAsia="Times New Roman" w:hAnsi="Arial" w:cs="Arial"/>
                <w:color w:val="000000"/>
                <w:sz w:val="28"/>
                <w:szCs w:val="28"/>
                <w:lang w:eastAsia="es-ES" w:bidi="ar-SA"/>
              </w:rPr>
              <w:t xml:space="preserve">• </w:t>
            </w:r>
            <w:r w:rsidRPr="00042848">
              <w:rPr>
                <w:rFonts w:asciiTheme="minorHAnsi" w:eastAsia="Times New Roman" w:hAnsiTheme="minorHAnsi" w:cs="Arial"/>
                <w:color w:val="auto"/>
                <w:sz w:val="22"/>
                <w:szCs w:val="22"/>
                <w:lang w:eastAsia="es-ES" w:bidi="ar-SA"/>
              </w:rPr>
              <w:t xml:space="preserve">Rural </w:t>
            </w:r>
            <w:r>
              <w:rPr>
                <w:rFonts w:asciiTheme="minorHAnsi" w:eastAsia="Times New Roman" w:hAnsiTheme="minorHAnsi" w:cs="Arial"/>
                <w:color w:val="auto"/>
                <w:sz w:val="22"/>
                <w:szCs w:val="22"/>
                <w:lang w:eastAsia="es-ES" w:bidi="ar-SA"/>
              </w:rPr>
              <w:t>paths</w:t>
            </w:r>
            <w:r w:rsidRPr="00042848">
              <w:rPr>
                <w:rFonts w:asciiTheme="minorHAnsi" w:eastAsia="Times New Roman" w:hAnsiTheme="minorHAnsi" w:cs="Arial"/>
                <w:color w:val="auto"/>
                <w:sz w:val="22"/>
                <w:szCs w:val="22"/>
                <w:lang w:eastAsia="es-ES" w:bidi="ar-SA"/>
              </w:rPr>
              <w:t xml:space="preserve">. </w:t>
            </w:r>
            <w:r>
              <w:rPr>
                <w:rFonts w:asciiTheme="minorHAnsi" w:eastAsia="Times New Roman" w:hAnsiTheme="minorHAnsi" w:cs="Arial"/>
                <w:color w:val="auto"/>
                <w:sz w:val="22"/>
                <w:szCs w:val="22"/>
                <w:lang w:eastAsia="es-ES" w:bidi="ar-SA"/>
              </w:rPr>
              <w:t>Leveling</w:t>
            </w:r>
            <w:r w:rsidRPr="00042848">
              <w:rPr>
                <w:rFonts w:asciiTheme="minorHAnsi" w:eastAsia="Times New Roman" w:hAnsiTheme="minorHAnsi" w:cs="Arial"/>
                <w:color w:val="auto"/>
                <w:sz w:val="22"/>
                <w:szCs w:val="22"/>
                <w:lang w:eastAsia="es-ES" w:bidi="ar-SA"/>
              </w:rPr>
              <w:t xml:space="preserve"> and </w:t>
            </w:r>
            <w:r>
              <w:rPr>
                <w:rFonts w:asciiTheme="minorHAnsi" w:eastAsia="Times New Roman" w:hAnsiTheme="minorHAnsi" w:cs="Arial"/>
                <w:color w:val="auto"/>
                <w:sz w:val="22"/>
                <w:szCs w:val="22"/>
                <w:lang w:eastAsia="es-ES" w:bidi="ar-SA"/>
              </w:rPr>
              <w:t>terracing</w:t>
            </w:r>
            <w:r w:rsidRPr="00042848">
              <w:rPr>
                <w:rFonts w:asciiTheme="minorHAnsi" w:eastAsia="Times New Roman" w:hAnsiTheme="minorHAnsi" w:cs="Arial"/>
                <w:color w:val="auto"/>
                <w:sz w:val="22"/>
                <w:szCs w:val="22"/>
                <w:lang w:eastAsia="es-ES" w:bidi="ar-SA"/>
              </w:rPr>
              <w:t xml:space="preserve">. </w:t>
            </w:r>
            <w:r>
              <w:rPr>
                <w:rFonts w:asciiTheme="minorHAnsi" w:eastAsia="Times New Roman" w:hAnsiTheme="minorHAnsi" w:cs="Arial"/>
                <w:color w:val="auto"/>
                <w:sz w:val="22"/>
                <w:szCs w:val="22"/>
                <w:lang w:eastAsia="es-ES" w:bidi="ar-SA"/>
              </w:rPr>
              <w:t>Agricultural b</w:t>
            </w:r>
            <w:r w:rsidRPr="00042848">
              <w:rPr>
                <w:rFonts w:asciiTheme="minorHAnsi" w:eastAsia="Times New Roman" w:hAnsiTheme="minorHAnsi" w:cs="Arial"/>
                <w:color w:val="auto"/>
                <w:sz w:val="22"/>
                <w:szCs w:val="22"/>
                <w:lang w:eastAsia="es-ES" w:bidi="ar-SA"/>
              </w:rPr>
              <w:t>uildings, agro-industrial</w:t>
            </w:r>
            <w:r>
              <w:rPr>
                <w:rFonts w:asciiTheme="minorHAnsi" w:eastAsia="Times New Roman" w:hAnsiTheme="minorHAnsi" w:cs="Arial"/>
                <w:color w:val="auto"/>
                <w:sz w:val="22"/>
                <w:szCs w:val="22"/>
                <w:lang w:eastAsia="es-ES" w:bidi="ar-SA"/>
              </w:rPr>
              <w:t xml:space="preserve"> </w:t>
            </w:r>
            <w:r w:rsidRPr="00042848">
              <w:rPr>
                <w:rFonts w:asciiTheme="minorHAnsi" w:eastAsia="Times New Roman" w:hAnsiTheme="minorHAnsi" w:cs="Arial"/>
                <w:color w:val="auto"/>
                <w:sz w:val="22"/>
                <w:szCs w:val="22"/>
                <w:lang w:eastAsia="es-ES" w:bidi="ar-SA"/>
              </w:rPr>
              <w:t>buildings</w:t>
            </w:r>
            <w:r>
              <w:rPr>
                <w:rFonts w:asciiTheme="minorHAnsi" w:eastAsia="Times New Roman" w:hAnsiTheme="minorHAnsi" w:cs="Arial"/>
                <w:color w:val="auto"/>
                <w:sz w:val="22"/>
                <w:szCs w:val="22"/>
                <w:lang w:eastAsia="es-ES" w:bidi="ar-SA"/>
              </w:rPr>
              <w:t xml:space="preserve">, </w:t>
            </w:r>
            <w:r w:rsidRPr="00042848">
              <w:rPr>
                <w:rFonts w:asciiTheme="minorHAnsi" w:eastAsia="Times New Roman" w:hAnsiTheme="minorHAnsi" w:cs="Arial"/>
                <w:color w:val="auto"/>
                <w:sz w:val="22"/>
                <w:szCs w:val="22"/>
                <w:lang w:eastAsia="es-ES" w:bidi="ar-SA"/>
              </w:rPr>
              <w:t xml:space="preserve">greenhouses, </w:t>
            </w:r>
            <w:r>
              <w:rPr>
                <w:rFonts w:asciiTheme="minorHAnsi" w:eastAsia="Times New Roman" w:hAnsiTheme="minorHAnsi" w:cs="Arial"/>
                <w:color w:val="auto"/>
                <w:sz w:val="22"/>
                <w:szCs w:val="22"/>
                <w:lang w:eastAsia="es-ES" w:bidi="ar-SA"/>
              </w:rPr>
              <w:t>rural housing</w:t>
            </w:r>
            <w:r w:rsidRPr="00042848">
              <w:rPr>
                <w:rFonts w:asciiTheme="minorHAnsi" w:eastAsia="Times New Roman" w:hAnsiTheme="minorHAnsi" w:cs="Arial"/>
                <w:color w:val="auto"/>
                <w:sz w:val="22"/>
                <w:szCs w:val="22"/>
                <w:lang w:eastAsia="es-ES" w:bidi="ar-SA"/>
              </w:rPr>
              <w:t xml:space="preserve">. Agribusiness and agricultural equipment. Urban </w:t>
            </w:r>
            <w:r>
              <w:rPr>
                <w:rFonts w:asciiTheme="minorHAnsi" w:eastAsia="Times New Roman" w:hAnsiTheme="minorHAnsi" w:cs="Arial"/>
                <w:color w:val="auto"/>
                <w:sz w:val="22"/>
                <w:szCs w:val="22"/>
                <w:lang w:eastAsia="es-ES" w:bidi="ar-SA"/>
              </w:rPr>
              <w:t>p</w:t>
            </w:r>
            <w:r w:rsidRPr="00042848">
              <w:rPr>
                <w:rFonts w:asciiTheme="minorHAnsi" w:eastAsia="Times New Roman" w:hAnsiTheme="minorHAnsi" w:cs="Arial"/>
                <w:color w:val="auto"/>
                <w:sz w:val="22"/>
                <w:szCs w:val="22"/>
                <w:lang w:eastAsia="es-ES" w:bidi="ar-SA"/>
              </w:rPr>
              <w:t xml:space="preserve">lanning in rural areas. </w:t>
            </w:r>
            <w:r>
              <w:rPr>
                <w:rFonts w:asciiTheme="minorHAnsi" w:eastAsia="Times New Roman" w:hAnsiTheme="minorHAnsi" w:cs="Arial"/>
                <w:color w:val="auto"/>
                <w:sz w:val="22"/>
                <w:szCs w:val="22"/>
                <w:lang w:eastAsia="es-ES" w:bidi="ar-SA"/>
              </w:rPr>
              <w:t>Gardening and l</w:t>
            </w:r>
            <w:r w:rsidRPr="00042848">
              <w:rPr>
                <w:rFonts w:asciiTheme="minorHAnsi" w:eastAsia="Times New Roman" w:hAnsiTheme="minorHAnsi" w:cs="Arial"/>
                <w:color w:val="auto"/>
                <w:sz w:val="22"/>
                <w:szCs w:val="22"/>
                <w:lang w:eastAsia="es-ES" w:bidi="ar-SA"/>
              </w:rPr>
              <w:t>andscaping.</w:t>
            </w:r>
            <w:r>
              <w:rPr>
                <w:rFonts w:asciiTheme="minorHAnsi" w:eastAsia="Times New Roman" w:hAnsiTheme="minorHAnsi" w:cs="Arial"/>
                <w:color w:val="auto"/>
                <w:sz w:val="22"/>
                <w:szCs w:val="22"/>
                <w:lang w:eastAsia="es-ES" w:bidi="ar-SA"/>
              </w:rPr>
              <w:t xml:space="preserve"> S</w:t>
            </w:r>
            <w:r w:rsidRPr="00042848">
              <w:rPr>
                <w:rFonts w:asciiTheme="minorHAnsi" w:eastAsia="Times New Roman" w:hAnsiTheme="minorHAnsi" w:cs="Arial"/>
                <w:color w:val="auto"/>
                <w:sz w:val="22"/>
                <w:szCs w:val="22"/>
                <w:lang w:eastAsia="es-ES" w:bidi="ar-SA"/>
              </w:rPr>
              <w:t>ports facilities, golf courses.</w:t>
            </w:r>
          </w:p>
          <w:p w:rsidR="003B4D37" w:rsidRDefault="003B4D37" w:rsidP="003B4D37">
            <w:pPr>
              <w:pStyle w:val="Sinespaciado"/>
              <w:ind w:left="567"/>
              <w:jc w:val="both"/>
              <w:rPr>
                <w:rFonts w:asciiTheme="minorHAnsi" w:hAnsiTheme="minorHAnsi"/>
                <w:color w:val="000000" w:themeColor="text1"/>
                <w:sz w:val="22"/>
                <w:lang w:val="en-GB"/>
              </w:rPr>
            </w:pPr>
            <w:r w:rsidRPr="001E3A48">
              <w:rPr>
                <w:rFonts w:asciiTheme="minorHAnsi" w:hAnsiTheme="minorHAnsi"/>
                <w:color w:val="000000" w:themeColor="text1"/>
                <w:sz w:val="22"/>
                <w:lang w:val="en-GB"/>
              </w:rPr>
              <w:t xml:space="preserve"> </w:t>
            </w:r>
          </w:p>
          <w:p w:rsidR="003B4D37" w:rsidRPr="001E3A48" w:rsidRDefault="003B4D37" w:rsidP="003B4D37">
            <w:pPr>
              <w:pStyle w:val="Sinespaciado"/>
              <w:ind w:left="0"/>
              <w:jc w:val="both"/>
              <w:rPr>
                <w:rFonts w:asciiTheme="minorHAnsi" w:hAnsiTheme="minorHAnsi"/>
                <w:color w:val="000000" w:themeColor="text1"/>
                <w:sz w:val="22"/>
                <w:lang w:val="en-GB"/>
              </w:rPr>
            </w:pPr>
            <w:r w:rsidRPr="001E3A48">
              <w:rPr>
                <w:rFonts w:asciiTheme="minorHAnsi" w:hAnsiTheme="minorHAnsi"/>
                <w:b/>
                <w:color w:val="000000" w:themeColor="text1"/>
                <w:sz w:val="22"/>
                <w:lang w:val="en-GB"/>
              </w:rPr>
              <w:t>Actions in the field of environmental engineering:</w:t>
            </w:r>
          </w:p>
          <w:p w:rsidR="003B4D37" w:rsidRPr="00042848" w:rsidRDefault="003B4D37" w:rsidP="003B4D37">
            <w:pPr>
              <w:pStyle w:val="Sinespaciado"/>
              <w:ind w:left="0"/>
              <w:jc w:val="both"/>
              <w:rPr>
                <w:rFonts w:asciiTheme="minorHAnsi" w:eastAsia="Times New Roman" w:hAnsiTheme="minorHAnsi" w:cs="Arial"/>
                <w:color w:val="auto"/>
                <w:sz w:val="22"/>
                <w:szCs w:val="22"/>
                <w:lang w:val="en-GB" w:eastAsia="es-ES" w:bidi="ar-SA"/>
              </w:rPr>
            </w:pPr>
            <w:r w:rsidRPr="001E3A48">
              <w:rPr>
                <w:rFonts w:asciiTheme="minorHAnsi" w:hAnsiTheme="minorHAnsi"/>
                <w:color w:val="000000" w:themeColor="text1"/>
                <w:sz w:val="22"/>
                <w:lang w:val="en-GB"/>
              </w:rPr>
              <w:t xml:space="preserve"> </w:t>
            </w:r>
            <w:r w:rsidRPr="001E3A48">
              <w:rPr>
                <w:rFonts w:asciiTheme="minorHAnsi" w:hAnsiTheme="minorHAnsi"/>
                <w:color w:val="000000" w:themeColor="text1"/>
                <w:sz w:val="22"/>
                <w:lang w:val="en-GB"/>
              </w:rPr>
              <w:br/>
              <w:t>• Environ</w:t>
            </w:r>
            <w:r w:rsidRPr="001E3A48">
              <w:rPr>
                <w:rFonts w:asciiTheme="minorHAnsi" w:eastAsia="Times New Roman" w:hAnsiTheme="minorHAnsi" w:cs="Arial"/>
                <w:color w:val="auto"/>
                <w:sz w:val="22"/>
                <w:szCs w:val="22"/>
                <w:lang w:val="en-GB" w:eastAsia="es-ES" w:bidi="ar-SA"/>
              </w:rPr>
              <w:t>mental impact studies</w:t>
            </w:r>
            <w:r w:rsidRPr="00042848">
              <w:rPr>
                <w:rFonts w:asciiTheme="minorHAnsi" w:eastAsia="Times New Roman" w:hAnsiTheme="minorHAnsi" w:cs="Arial"/>
                <w:color w:val="auto"/>
                <w:sz w:val="22"/>
                <w:szCs w:val="22"/>
                <w:lang w:val="en-GB" w:eastAsia="es-ES" w:bidi="ar-SA"/>
              </w:rPr>
              <w:t xml:space="preserve"> </w:t>
            </w:r>
            <w:r w:rsidRPr="001E3A48">
              <w:rPr>
                <w:rFonts w:asciiTheme="minorHAnsi" w:eastAsia="Times New Roman" w:hAnsiTheme="minorHAnsi" w:cs="Arial"/>
                <w:color w:val="auto"/>
                <w:sz w:val="22"/>
                <w:szCs w:val="22"/>
                <w:lang w:val="en-GB" w:eastAsia="es-ES" w:bidi="ar-SA"/>
              </w:rPr>
              <w:t>of</w:t>
            </w:r>
            <w:r w:rsidRPr="00042848">
              <w:rPr>
                <w:rFonts w:asciiTheme="minorHAnsi" w:eastAsia="Times New Roman" w:hAnsiTheme="minorHAnsi" w:cs="Arial"/>
                <w:color w:val="auto"/>
                <w:sz w:val="22"/>
                <w:szCs w:val="22"/>
                <w:lang w:val="en-GB" w:eastAsia="es-ES" w:bidi="ar-SA"/>
              </w:rPr>
              <w:t xml:space="preserve"> </w:t>
            </w:r>
            <w:r w:rsidRPr="001E3A48">
              <w:rPr>
                <w:rFonts w:asciiTheme="minorHAnsi" w:eastAsia="Times New Roman" w:hAnsiTheme="minorHAnsi" w:cs="Arial"/>
                <w:color w:val="auto"/>
                <w:sz w:val="22"/>
                <w:szCs w:val="22"/>
                <w:lang w:val="en-GB" w:eastAsia="es-ES" w:bidi="ar-SA"/>
              </w:rPr>
              <w:t>agricultural and industrial activities as well as</w:t>
            </w:r>
            <w:r w:rsidRPr="00042848">
              <w:rPr>
                <w:rFonts w:asciiTheme="minorHAnsi" w:eastAsia="Times New Roman" w:hAnsiTheme="minorHAnsi" w:cs="Arial"/>
                <w:color w:val="auto"/>
                <w:sz w:val="22"/>
                <w:szCs w:val="22"/>
                <w:lang w:val="en-GB" w:eastAsia="es-ES" w:bidi="ar-SA"/>
              </w:rPr>
              <w:t xml:space="preserve"> </w:t>
            </w:r>
            <w:r w:rsidRPr="001E3A48">
              <w:rPr>
                <w:rFonts w:asciiTheme="minorHAnsi" w:eastAsia="Times New Roman" w:hAnsiTheme="minorHAnsi" w:cs="Arial"/>
                <w:color w:val="auto"/>
                <w:sz w:val="22"/>
                <w:szCs w:val="22"/>
                <w:lang w:val="en-GB" w:eastAsia="es-ES" w:bidi="ar-SA"/>
              </w:rPr>
              <w:t>public works</w:t>
            </w:r>
            <w:r w:rsidRPr="00042848">
              <w:rPr>
                <w:rFonts w:asciiTheme="minorHAnsi" w:eastAsia="Times New Roman" w:hAnsiTheme="minorHAnsi" w:cs="Arial"/>
                <w:color w:val="auto"/>
                <w:sz w:val="22"/>
                <w:szCs w:val="22"/>
                <w:lang w:val="en-GB" w:eastAsia="es-ES" w:bidi="ar-SA"/>
              </w:rPr>
              <w:t xml:space="preserve"> </w:t>
            </w:r>
            <w:r w:rsidRPr="001E3A48">
              <w:rPr>
                <w:rFonts w:asciiTheme="minorHAnsi" w:eastAsia="Times New Roman" w:hAnsiTheme="minorHAnsi" w:cs="Arial"/>
                <w:color w:val="auto"/>
                <w:sz w:val="22"/>
                <w:szCs w:val="22"/>
                <w:lang w:val="en-GB" w:eastAsia="es-ES" w:bidi="ar-SA"/>
              </w:rPr>
              <w:t>in</w:t>
            </w:r>
            <w:r w:rsidRPr="00042848">
              <w:rPr>
                <w:rFonts w:asciiTheme="minorHAnsi" w:eastAsia="Times New Roman" w:hAnsiTheme="minorHAnsi" w:cs="Arial"/>
                <w:color w:val="auto"/>
                <w:sz w:val="22"/>
                <w:szCs w:val="22"/>
                <w:lang w:val="en-GB" w:eastAsia="es-ES" w:bidi="ar-SA"/>
              </w:rPr>
              <w:t xml:space="preserve"> </w:t>
            </w:r>
            <w:r w:rsidRPr="001E3A48">
              <w:rPr>
                <w:rFonts w:asciiTheme="minorHAnsi" w:eastAsia="Times New Roman" w:hAnsiTheme="minorHAnsi" w:cs="Arial"/>
                <w:color w:val="auto"/>
                <w:sz w:val="22"/>
                <w:szCs w:val="22"/>
                <w:lang w:val="en-GB" w:eastAsia="es-ES" w:bidi="ar-SA"/>
              </w:rPr>
              <w:t>rural areas</w:t>
            </w:r>
            <w:r w:rsidRPr="00042848">
              <w:rPr>
                <w:rFonts w:asciiTheme="minorHAnsi" w:eastAsia="Times New Roman" w:hAnsiTheme="minorHAnsi" w:cs="Arial"/>
                <w:color w:val="auto"/>
                <w:sz w:val="22"/>
                <w:szCs w:val="22"/>
                <w:lang w:val="en-GB" w:eastAsia="es-ES" w:bidi="ar-SA"/>
              </w:rPr>
              <w:t xml:space="preserve">. </w:t>
            </w:r>
            <w:r w:rsidRPr="001E3A48">
              <w:rPr>
                <w:rFonts w:asciiTheme="minorHAnsi" w:eastAsia="Times New Roman" w:hAnsiTheme="minorHAnsi" w:cs="Arial"/>
                <w:color w:val="auto"/>
                <w:sz w:val="22"/>
                <w:szCs w:val="22"/>
                <w:lang w:val="en-GB" w:eastAsia="es-ES" w:bidi="ar-SA"/>
              </w:rPr>
              <w:t>Environmental assessment</w:t>
            </w:r>
            <w:r w:rsidRPr="00042848">
              <w:rPr>
                <w:rFonts w:asciiTheme="minorHAnsi" w:eastAsia="Times New Roman" w:hAnsiTheme="minorHAnsi" w:cs="Arial"/>
                <w:color w:val="auto"/>
                <w:sz w:val="22"/>
                <w:szCs w:val="22"/>
                <w:lang w:val="en-GB" w:eastAsia="es-ES" w:bidi="ar-SA"/>
              </w:rPr>
              <w:t xml:space="preserve"> </w:t>
            </w:r>
            <w:r w:rsidRPr="001E3A48">
              <w:rPr>
                <w:rFonts w:asciiTheme="minorHAnsi" w:eastAsia="Times New Roman" w:hAnsiTheme="minorHAnsi" w:cs="Arial"/>
                <w:color w:val="auto"/>
                <w:sz w:val="22"/>
                <w:szCs w:val="22"/>
                <w:lang w:val="en-GB" w:eastAsia="es-ES" w:bidi="ar-SA"/>
              </w:rPr>
              <w:t>of</w:t>
            </w:r>
            <w:r w:rsidRPr="00042848">
              <w:rPr>
                <w:rFonts w:asciiTheme="minorHAnsi" w:eastAsia="Times New Roman" w:hAnsiTheme="minorHAnsi" w:cs="Arial"/>
                <w:color w:val="auto"/>
                <w:sz w:val="22"/>
                <w:szCs w:val="22"/>
                <w:lang w:val="en-GB" w:eastAsia="es-ES" w:bidi="ar-SA"/>
              </w:rPr>
              <w:t xml:space="preserve"> </w:t>
            </w:r>
            <w:r w:rsidRPr="001E3A48">
              <w:rPr>
                <w:rFonts w:asciiTheme="minorHAnsi" w:eastAsia="Times New Roman" w:hAnsiTheme="minorHAnsi" w:cs="Arial"/>
                <w:color w:val="auto"/>
                <w:sz w:val="22"/>
                <w:szCs w:val="22"/>
                <w:lang w:val="en-GB" w:eastAsia="es-ES" w:bidi="ar-SA"/>
              </w:rPr>
              <w:t>these</w:t>
            </w:r>
            <w:r w:rsidRPr="00042848">
              <w:rPr>
                <w:rFonts w:asciiTheme="minorHAnsi" w:eastAsia="Times New Roman" w:hAnsiTheme="minorHAnsi" w:cs="Arial"/>
                <w:color w:val="auto"/>
                <w:sz w:val="22"/>
                <w:szCs w:val="22"/>
                <w:lang w:val="en-GB" w:eastAsia="es-ES" w:bidi="ar-SA"/>
              </w:rPr>
              <w:t xml:space="preserve"> </w:t>
            </w:r>
            <w:r w:rsidRPr="001E3A48">
              <w:rPr>
                <w:rFonts w:asciiTheme="minorHAnsi" w:eastAsia="Times New Roman" w:hAnsiTheme="minorHAnsi" w:cs="Arial"/>
                <w:color w:val="auto"/>
                <w:sz w:val="22"/>
                <w:szCs w:val="22"/>
                <w:lang w:val="en-GB" w:eastAsia="es-ES" w:bidi="ar-SA"/>
              </w:rPr>
              <w:t>activities</w:t>
            </w:r>
            <w:r w:rsidRPr="00042848">
              <w:rPr>
                <w:rFonts w:asciiTheme="minorHAnsi" w:eastAsia="Times New Roman" w:hAnsiTheme="minorHAnsi" w:cs="Arial"/>
                <w:color w:val="auto"/>
                <w:sz w:val="22"/>
                <w:szCs w:val="22"/>
                <w:lang w:val="en-GB" w:eastAsia="es-ES" w:bidi="ar-SA"/>
              </w:rPr>
              <w:t xml:space="preserve"> </w:t>
            </w:r>
            <w:r w:rsidRPr="001E3A48">
              <w:rPr>
                <w:rFonts w:asciiTheme="minorHAnsi" w:eastAsia="Times New Roman" w:hAnsiTheme="minorHAnsi" w:cs="Arial"/>
                <w:color w:val="auto"/>
                <w:sz w:val="22"/>
                <w:szCs w:val="22"/>
                <w:lang w:val="en-GB" w:eastAsia="es-ES" w:bidi="ar-SA"/>
              </w:rPr>
              <w:t>and</w:t>
            </w:r>
            <w:r w:rsidRPr="00042848">
              <w:rPr>
                <w:rFonts w:asciiTheme="minorHAnsi" w:eastAsia="Times New Roman" w:hAnsiTheme="minorHAnsi" w:cs="Arial"/>
                <w:color w:val="auto"/>
                <w:sz w:val="22"/>
                <w:szCs w:val="22"/>
                <w:lang w:val="en-GB" w:eastAsia="es-ES" w:bidi="ar-SA"/>
              </w:rPr>
              <w:t xml:space="preserve"> </w:t>
            </w:r>
            <w:r w:rsidRPr="001E3A48">
              <w:rPr>
                <w:rFonts w:asciiTheme="minorHAnsi" w:eastAsia="Times New Roman" w:hAnsiTheme="minorHAnsi" w:cs="Arial"/>
                <w:color w:val="auto"/>
                <w:sz w:val="22"/>
                <w:szCs w:val="22"/>
                <w:lang w:val="en-GB" w:eastAsia="es-ES" w:bidi="ar-SA"/>
              </w:rPr>
              <w:t>public works.</w:t>
            </w:r>
            <w:r w:rsidRPr="00042848">
              <w:rPr>
                <w:rFonts w:asciiTheme="minorHAnsi" w:eastAsia="Times New Roman" w:hAnsiTheme="minorHAnsi" w:cs="Arial"/>
                <w:color w:val="auto"/>
                <w:sz w:val="22"/>
                <w:szCs w:val="22"/>
                <w:lang w:val="en-GB" w:eastAsia="es-ES" w:bidi="ar-SA"/>
              </w:rPr>
              <w:t xml:space="preserve"> </w:t>
            </w:r>
            <w:proofErr w:type="spellStart"/>
            <w:r w:rsidRPr="001E3A48">
              <w:rPr>
                <w:rFonts w:asciiTheme="minorHAnsi" w:eastAsia="Times New Roman" w:hAnsiTheme="minorHAnsi" w:cs="Arial"/>
                <w:color w:val="auto"/>
                <w:sz w:val="22"/>
                <w:szCs w:val="22"/>
                <w:lang w:val="en-GB" w:eastAsia="es-ES" w:bidi="ar-SA"/>
              </w:rPr>
              <w:t>Revegetation</w:t>
            </w:r>
            <w:proofErr w:type="spellEnd"/>
            <w:r w:rsidRPr="00042848">
              <w:rPr>
                <w:rFonts w:asciiTheme="minorHAnsi" w:eastAsia="Times New Roman" w:hAnsiTheme="minorHAnsi" w:cs="Arial"/>
                <w:color w:val="auto"/>
                <w:sz w:val="22"/>
                <w:szCs w:val="22"/>
                <w:lang w:val="en-GB" w:eastAsia="es-ES" w:bidi="ar-SA"/>
              </w:rPr>
              <w:t xml:space="preserve">. </w:t>
            </w:r>
            <w:r w:rsidRPr="001E3A48">
              <w:rPr>
                <w:rFonts w:asciiTheme="minorHAnsi" w:eastAsia="Times New Roman" w:hAnsiTheme="minorHAnsi" w:cs="Arial"/>
                <w:color w:val="auto"/>
                <w:sz w:val="22"/>
                <w:szCs w:val="22"/>
                <w:lang w:val="en-GB" w:eastAsia="es-ES" w:bidi="ar-SA"/>
              </w:rPr>
              <w:t>Local action plans</w:t>
            </w:r>
            <w:r w:rsidRPr="00042848">
              <w:rPr>
                <w:rFonts w:asciiTheme="minorHAnsi" w:eastAsia="Times New Roman" w:hAnsiTheme="minorHAnsi" w:cs="Arial"/>
                <w:color w:val="auto"/>
                <w:sz w:val="22"/>
                <w:szCs w:val="22"/>
                <w:lang w:val="en-GB" w:eastAsia="es-ES" w:bidi="ar-SA"/>
              </w:rPr>
              <w:t xml:space="preserve"> </w:t>
            </w:r>
            <w:r w:rsidRPr="001E3A48">
              <w:rPr>
                <w:rFonts w:asciiTheme="minorHAnsi" w:eastAsia="Times New Roman" w:hAnsiTheme="minorHAnsi" w:cs="Arial"/>
                <w:color w:val="auto"/>
                <w:sz w:val="22"/>
                <w:szCs w:val="22"/>
                <w:lang w:val="en-GB" w:eastAsia="es-ES" w:bidi="ar-SA"/>
              </w:rPr>
              <w:t>for</w:t>
            </w:r>
            <w:r w:rsidRPr="00042848">
              <w:rPr>
                <w:rFonts w:asciiTheme="minorHAnsi" w:eastAsia="Times New Roman" w:hAnsiTheme="minorHAnsi" w:cs="Arial"/>
                <w:color w:val="auto"/>
                <w:sz w:val="22"/>
                <w:szCs w:val="22"/>
                <w:lang w:val="en-GB" w:eastAsia="es-ES" w:bidi="ar-SA"/>
              </w:rPr>
              <w:t xml:space="preserve"> </w:t>
            </w:r>
            <w:r w:rsidRPr="001E3A48">
              <w:rPr>
                <w:rFonts w:asciiTheme="minorHAnsi" w:eastAsia="Times New Roman" w:hAnsiTheme="minorHAnsi" w:cs="Arial"/>
                <w:color w:val="auto"/>
                <w:sz w:val="22"/>
                <w:szCs w:val="22"/>
                <w:lang w:val="en-GB" w:eastAsia="es-ES" w:bidi="ar-SA"/>
              </w:rPr>
              <w:t>sustainability</w:t>
            </w:r>
            <w:r w:rsidRPr="00042848">
              <w:rPr>
                <w:rFonts w:asciiTheme="minorHAnsi" w:eastAsia="Times New Roman" w:hAnsiTheme="minorHAnsi" w:cs="Arial"/>
                <w:color w:val="auto"/>
                <w:sz w:val="22"/>
                <w:szCs w:val="22"/>
                <w:lang w:val="en-GB" w:eastAsia="es-ES" w:bidi="ar-SA"/>
              </w:rPr>
              <w:t xml:space="preserve">. </w:t>
            </w:r>
            <w:r w:rsidRPr="001E3A48">
              <w:rPr>
                <w:rFonts w:asciiTheme="minorHAnsi" w:eastAsia="Times New Roman" w:hAnsiTheme="minorHAnsi" w:cs="Arial"/>
                <w:color w:val="auto"/>
                <w:sz w:val="22"/>
                <w:szCs w:val="22"/>
                <w:lang w:val="en-GB" w:eastAsia="es-ES" w:bidi="ar-SA"/>
              </w:rPr>
              <w:t>Slurry</w:t>
            </w:r>
            <w:r w:rsidRPr="00042848">
              <w:rPr>
                <w:rFonts w:asciiTheme="minorHAnsi" w:eastAsia="Times New Roman" w:hAnsiTheme="minorHAnsi" w:cs="Arial"/>
                <w:color w:val="auto"/>
                <w:sz w:val="22"/>
                <w:szCs w:val="22"/>
                <w:lang w:val="en-GB" w:eastAsia="es-ES" w:bidi="ar-SA"/>
              </w:rPr>
              <w:t xml:space="preserve"> </w:t>
            </w:r>
            <w:r w:rsidRPr="001E3A48">
              <w:rPr>
                <w:rFonts w:asciiTheme="minorHAnsi" w:eastAsia="Times New Roman" w:hAnsiTheme="minorHAnsi" w:cs="Arial"/>
                <w:color w:val="auto"/>
                <w:sz w:val="22"/>
                <w:szCs w:val="22"/>
                <w:lang w:val="en-GB" w:eastAsia="es-ES" w:bidi="ar-SA"/>
              </w:rPr>
              <w:t>treatment and</w:t>
            </w:r>
            <w:r w:rsidRPr="00042848">
              <w:rPr>
                <w:rFonts w:asciiTheme="minorHAnsi" w:eastAsia="Times New Roman" w:hAnsiTheme="minorHAnsi" w:cs="Arial"/>
                <w:color w:val="auto"/>
                <w:sz w:val="22"/>
                <w:szCs w:val="22"/>
                <w:lang w:val="en-GB" w:eastAsia="es-ES" w:bidi="ar-SA"/>
              </w:rPr>
              <w:t xml:space="preserve"> </w:t>
            </w:r>
            <w:r w:rsidRPr="001E3A48">
              <w:rPr>
                <w:rFonts w:asciiTheme="minorHAnsi" w:eastAsia="Times New Roman" w:hAnsiTheme="minorHAnsi" w:cs="Arial"/>
                <w:color w:val="auto"/>
                <w:sz w:val="22"/>
                <w:szCs w:val="22"/>
                <w:lang w:val="en-GB" w:eastAsia="es-ES" w:bidi="ar-SA"/>
              </w:rPr>
              <w:t>organic</w:t>
            </w:r>
            <w:r w:rsidRPr="00042848">
              <w:rPr>
                <w:rFonts w:asciiTheme="minorHAnsi" w:eastAsia="Times New Roman" w:hAnsiTheme="minorHAnsi" w:cs="Arial"/>
                <w:color w:val="auto"/>
                <w:sz w:val="22"/>
                <w:szCs w:val="22"/>
                <w:lang w:val="en-GB" w:eastAsia="es-ES" w:bidi="ar-SA"/>
              </w:rPr>
              <w:t xml:space="preserve"> </w:t>
            </w:r>
            <w:r w:rsidRPr="001E3A48">
              <w:rPr>
                <w:rFonts w:asciiTheme="minorHAnsi" w:eastAsia="Times New Roman" w:hAnsiTheme="minorHAnsi" w:cs="Arial"/>
                <w:color w:val="auto"/>
                <w:sz w:val="22"/>
                <w:szCs w:val="22"/>
                <w:lang w:val="en-GB" w:eastAsia="es-ES" w:bidi="ar-SA"/>
              </w:rPr>
              <w:t>wastes processing plants</w:t>
            </w:r>
            <w:r w:rsidRPr="00042848">
              <w:rPr>
                <w:rFonts w:asciiTheme="minorHAnsi" w:eastAsia="Times New Roman" w:hAnsiTheme="minorHAnsi" w:cs="Arial"/>
                <w:color w:val="auto"/>
                <w:sz w:val="22"/>
                <w:szCs w:val="22"/>
                <w:lang w:val="en-GB" w:eastAsia="es-ES" w:bidi="ar-SA"/>
              </w:rPr>
              <w:t xml:space="preserve">. </w:t>
            </w:r>
            <w:r w:rsidRPr="001E3A48">
              <w:rPr>
                <w:rFonts w:asciiTheme="minorHAnsi" w:eastAsia="Times New Roman" w:hAnsiTheme="minorHAnsi" w:cs="Arial"/>
                <w:color w:val="auto"/>
                <w:sz w:val="22"/>
                <w:szCs w:val="22"/>
                <w:lang w:val="en-GB" w:eastAsia="es-ES" w:bidi="ar-SA"/>
              </w:rPr>
              <w:t>Waste classification</w:t>
            </w:r>
            <w:r w:rsidRPr="00042848">
              <w:rPr>
                <w:rFonts w:asciiTheme="minorHAnsi" w:eastAsia="Times New Roman" w:hAnsiTheme="minorHAnsi" w:cs="Arial"/>
                <w:color w:val="auto"/>
                <w:sz w:val="22"/>
                <w:szCs w:val="22"/>
                <w:lang w:val="en-GB" w:eastAsia="es-ES" w:bidi="ar-SA"/>
              </w:rPr>
              <w:t xml:space="preserve"> </w:t>
            </w:r>
            <w:r w:rsidRPr="001E3A48">
              <w:rPr>
                <w:rFonts w:asciiTheme="minorHAnsi" w:eastAsia="Times New Roman" w:hAnsiTheme="minorHAnsi" w:cs="Arial"/>
                <w:color w:val="auto"/>
                <w:sz w:val="22"/>
                <w:szCs w:val="22"/>
                <w:lang w:val="en-GB" w:eastAsia="es-ES" w:bidi="ar-SA"/>
              </w:rPr>
              <w:t>plants</w:t>
            </w:r>
            <w:r w:rsidRPr="00042848">
              <w:rPr>
                <w:rFonts w:asciiTheme="minorHAnsi" w:eastAsia="Times New Roman" w:hAnsiTheme="minorHAnsi" w:cs="Arial"/>
                <w:color w:val="auto"/>
                <w:sz w:val="22"/>
                <w:szCs w:val="22"/>
                <w:lang w:val="en-GB" w:eastAsia="es-ES" w:bidi="ar-SA"/>
              </w:rPr>
              <w:t xml:space="preserve">. </w:t>
            </w:r>
            <w:r w:rsidRPr="001E3A48">
              <w:rPr>
                <w:rFonts w:asciiTheme="minorHAnsi" w:eastAsia="Times New Roman" w:hAnsiTheme="minorHAnsi" w:cs="Arial"/>
                <w:color w:val="auto"/>
                <w:sz w:val="22"/>
                <w:szCs w:val="22"/>
                <w:lang w:val="en-GB" w:eastAsia="es-ES" w:bidi="ar-SA"/>
              </w:rPr>
              <w:t>Water treatment</w:t>
            </w:r>
            <w:r w:rsidRPr="00042848">
              <w:rPr>
                <w:rFonts w:asciiTheme="minorHAnsi" w:eastAsia="Times New Roman" w:hAnsiTheme="minorHAnsi" w:cs="Arial"/>
                <w:color w:val="auto"/>
                <w:sz w:val="22"/>
                <w:szCs w:val="22"/>
                <w:lang w:val="en-GB" w:eastAsia="es-ES" w:bidi="ar-SA"/>
              </w:rPr>
              <w:t xml:space="preserve"> </w:t>
            </w:r>
            <w:r w:rsidRPr="001E3A48">
              <w:rPr>
                <w:rFonts w:asciiTheme="minorHAnsi" w:eastAsia="Times New Roman" w:hAnsiTheme="minorHAnsi" w:cs="Arial"/>
                <w:color w:val="auto"/>
                <w:sz w:val="22"/>
                <w:szCs w:val="22"/>
                <w:lang w:val="en-GB" w:eastAsia="es-ES" w:bidi="ar-SA"/>
              </w:rPr>
              <w:t>(</w:t>
            </w:r>
            <w:r w:rsidRPr="00042848">
              <w:rPr>
                <w:rFonts w:asciiTheme="minorHAnsi" w:eastAsia="Times New Roman" w:hAnsiTheme="minorHAnsi" w:cs="Arial"/>
                <w:color w:val="auto"/>
                <w:sz w:val="22"/>
                <w:szCs w:val="22"/>
                <w:lang w:val="en-GB" w:eastAsia="es-ES" w:bidi="ar-SA"/>
              </w:rPr>
              <w:t xml:space="preserve">urban </w:t>
            </w:r>
            <w:r w:rsidRPr="001E3A48">
              <w:rPr>
                <w:rFonts w:asciiTheme="minorHAnsi" w:eastAsia="Times New Roman" w:hAnsiTheme="minorHAnsi" w:cs="Arial"/>
                <w:color w:val="auto"/>
                <w:sz w:val="22"/>
                <w:szCs w:val="22"/>
                <w:lang w:val="en-GB" w:eastAsia="es-ES" w:bidi="ar-SA"/>
              </w:rPr>
              <w:t>or</w:t>
            </w:r>
            <w:r w:rsidRPr="00042848">
              <w:rPr>
                <w:rFonts w:asciiTheme="minorHAnsi" w:eastAsia="Times New Roman" w:hAnsiTheme="minorHAnsi" w:cs="Arial"/>
                <w:color w:val="auto"/>
                <w:sz w:val="22"/>
                <w:szCs w:val="22"/>
                <w:lang w:val="en-GB" w:eastAsia="es-ES" w:bidi="ar-SA"/>
              </w:rPr>
              <w:t xml:space="preserve"> </w:t>
            </w:r>
            <w:r w:rsidRPr="001E3A48">
              <w:rPr>
                <w:rFonts w:asciiTheme="minorHAnsi" w:eastAsia="Times New Roman" w:hAnsiTheme="minorHAnsi" w:cs="Arial"/>
                <w:color w:val="auto"/>
                <w:sz w:val="22"/>
                <w:szCs w:val="22"/>
                <w:lang w:val="en-GB" w:eastAsia="es-ES" w:bidi="ar-SA"/>
              </w:rPr>
              <w:t>food industry</w:t>
            </w:r>
            <w:r w:rsidRPr="00042848">
              <w:rPr>
                <w:rFonts w:asciiTheme="minorHAnsi" w:eastAsia="Times New Roman" w:hAnsiTheme="minorHAnsi" w:cs="Arial"/>
                <w:color w:val="auto"/>
                <w:sz w:val="22"/>
                <w:szCs w:val="22"/>
                <w:lang w:val="en-GB" w:eastAsia="es-ES" w:bidi="ar-SA"/>
              </w:rPr>
              <w:t>)</w:t>
            </w:r>
            <w:r w:rsidRPr="001E3A48">
              <w:rPr>
                <w:rFonts w:asciiTheme="minorHAnsi" w:eastAsia="Times New Roman" w:hAnsiTheme="minorHAnsi" w:cs="Arial"/>
                <w:color w:val="auto"/>
                <w:sz w:val="22"/>
                <w:szCs w:val="22"/>
                <w:lang w:val="en-GB" w:eastAsia="es-ES" w:bidi="ar-SA"/>
              </w:rPr>
              <w:t xml:space="preserve"> plants</w:t>
            </w:r>
            <w:r w:rsidRPr="00042848">
              <w:rPr>
                <w:rFonts w:asciiTheme="minorHAnsi" w:eastAsia="Times New Roman" w:hAnsiTheme="minorHAnsi" w:cs="Arial"/>
                <w:color w:val="auto"/>
                <w:sz w:val="22"/>
                <w:szCs w:val="22"/>
                <w:lang w:val="en-GB" w:eastAsia="es-ES" w:bidi="ar-SA"/>
              </w:rPr>
              <w:t xml:space="preserve">. </w:t>
            </w:r>
            <w:r w:rsidRPr="001E3A48">
              <w:rPr>
                <w:rFonts w:asciiTheme="minorHAnsi" w:eastAsia="Times New Roman" w:hAnsiTheme="minorHAnsi" w:cs="Arial"/>
                <w:color w:val="auto"/>
                <w:sz w:val="22"/>
                <w:szCs w:val="22"/>
                <w:lang w:val="en-GB" w:eastAsia="es-ES" w:bidi="ar-SA"/>
              </w:rPr>
              <w:t>Design</w:t>
            </w:r>
            <w:r w:rsidRPr="00042848">
              <w:rPr>
                <w:rFonts w:asciiTheme="minorHAnsi" w:eastAsia="Times New Roman" w:hAnsiTheme="minorHAnsi" w:cs="Arial"/>
                <w:color w:val="auto"/>
                <w:sz w:val="22"/>
                <w:szCs w:val="22"/>
                <w:lang w:val="en-GB" w:eastAsia="es-ES" w:bidi="ar-SA"/>
              </w:rPr>
              <w:t xml:space="preserve">, </w:t>
            </w:r>
            <w:r w:rsidRPr="001E3A48">
              <w:rPr>
                <w:rFonts w:asciiTheme="minorHAnsi" w:eastAsia="Times New Roman" w:hAnsiTheme="minorHAnsi" w:cs="Arial"/>
                <w:color w:val="auto"/>
                <w:sz w:val="22"/>
                <w:szCs w:val="22"/>
                <w:lang w:val="en-GB" w:eastAsia="es-ES" w:bidi="ar-SA"/>
              </w:rPr>
              <w:t>execution</w:t>
            </w:r>
            <w:r w:rsidRPr="00042848">
              <w:rPr>
                <w:rFonts w:asciiTheme="minorHAnsi" w:eastAsia="Times New Roman" w:hAnsiTheme="minorHAnsi" w:cs="Arial"/>
                <w:color w:val="auto"/>
                <w:sz w:val="22"/>
                <w:szCs w:val="22"/>
                <w:lang w:val="en-GB" w:eastAsia="es-ES" w:bidi="ar-SA"/>
              </w:rPr>
              <w:t xml:space="preserve"> </w:t>
            </w:r>
            <w:r w:rsidRPr="001E3A48">
              <w:rPr>
                <w:rFonts w:asciiTheme="minorHAnsi" w:eastAsia="Times New Roman" w:hAnsiTheme="minorHAnsi" w:cs="Arial"/>
                <w:color w:val="auto"/>
                <w:sz w:val="22"/>
                <w:szCs w:val="22"/>
                <w:lang w:val="en-GB" w:eastAsia="es-ES" w:bidi="ar-SA"/>
              </w:rPr>
              <w:t>and</w:t>
            </w:r>
            <w:r w:rsidRPr="00042848">
              <w:rPr>
                <w:rFonts w:asciiTheme="minorHAnsi" w:eastAsia="Times New Roman" w:hAnsiTheme="minorHAnsi" w:cs="Arial"/>
                <w:color w:val="auto"/>
                <w:sz w:val="22"/>
                <w:szCs w:val="22"/>
                <w:lang w:val="en-GB" w:eastAsia="es-ES" w:bidi="ar-SA"/>
              </w:rPr>
              <w:t xml:space="preserve"> </w:t>
            </w:r>
            <w:r w:rsidRPr="001E3A48">
              <w:rPr>
                <w:rFonts w:asciiTheme="minorHAnsi" w:eastAsia="Times New Roman" w:hAnsiTheme="minorHAnsi" w:cs="Arial"/>
                <w:color w:val="auto"/>
                <w:sz w:val="22"/>
                <w:szCs w:val="22"/>
                <w:lang w:val="en-GB" w:eastAsia="es-ES" w:bidi="ar-SA"/>
              </w:rPr>
              <w:t>sealing</w:t>
            </w:r>
            <w:r w:rsidRPr="00042848">
              <w:rPr>
                <w:rFonts w:asciiTheme="minorHAnsi" w:eastAsia="Times New Roman" w:hAnsiTheme="minorHAnsi" w:cs="Arial"/>
                <w:color w:val="auto"/>
                <w:sz w:val="22"/>
                <w:szCs w:val="22"/>
                <w:lang w:val="en-GB" w:eastAsia="es-ES" w:bidi="ar-SA"/>
              </w:rPr>
              <w:t xml:space="preserve"> </w:t>
            </w:r>
            <w:r w:rsidRPr="001E3A48">
              <w:rPr>
                <w:rFonts w:asciiTheme="minorHAnsi" w:eastAsia="Times New Roman" w:hAnsiTheme="minorHAnsi" w:cs="Arial"/>
                <w:color w:val="auto"/>
                <w:sz w:val="22"/>
                <w:szCs w:val="22"/>
                <w:lang w:val="en-GB" w:eastAsia="es-ES" w:bidi="ar-SA"/>
              </w:rPr>
              <w:t>of</w:t>
            </w:r>
            <w:r w:rsidRPr="00042848">
              <w:rPr>
                <w:rFonts w:asciiTheme="minorHAnsi" w:eastAsia="Times New Roman" w:hAnsiTheme="minorHAnsi" w:cs="Arial"/>
                <w:color w:val="auto"/>
                <w:sz w:val="22"/>
                <w:szCs w:val="22"/>
                <w:lang w:val="en-GB" w:eastAsia="es-ES" w:bidi="ar-SA"/>
              </w:rPr>
              <w:t xml:space="preserve"> </w:t>
            </w:r>
            <w:r w:rsidRPr="001E3A48">
              <w:rPr>
                <w:rFonts w:asciiTheme="minorHAnsi" w:eastAsia="Times New Roman" w:hAnsiTheme="minorHAnsi" w:cs="Arial"/>
                <w:color w:val="auto"/>
                <w:sz w:val="22"/>
                <w:szCs w:val="22"/>
                <w:lang w:val="en-GB" w:eastAsia="es-ES" w:bidi="ar-SA"/>
              </w:rPr>
              <w:t>dumping sites</w:t>
            </w:r>
            <w:r w:rsidRPr="00042848">
              <w:rPr>
                <w:rFonts w:asciiTheme="minorHAnsi" w:eastAsia="Times New Roman" w:hAnsiTheme="minorHAnsi" w:cs="Arial"/>
                <w:color w:val="auto"/>
                <w:sz w:val="22"/>
                <w:szCs w:val="22"/>
                <w:lang w:val="en-GB" w:eastAsia="es-ES" w:bidi="ar-SA"/>
              </w:rPr>
              <w:t>.</w:t>
            </w:r>
          </w:p>
          <w:p w:rsidR="003B4D37" w:rsidRDefault="003B4D37" w:rsidP="003B4D37">
            <w:pPr>
              <w:pStyle w:val="Sinespaciado"/>
              <w:ind w:left="0"/>
              <w:jc w:val="both"/>
              <w:rPr>
                <w:rFonts w:ascii="Arial" w:eastAsia="Times New Roman" w:hAnsi="Arial" w:cs="Arial"/>
                <w:color w:val="1111CC"/>
                <w:sz w:val="23"/>
                <w:lang w:eastAsia="es-ES" w:bidi="ar-SA"/>
              </w:rPr>
            </w:pPr>
          </w:p>
          <w:p w:rsidR="003B4D37" w:rsidRDefault="003B4D37" w:rsidP="003B4D37">
            <w:pPr>
              <w:spacing w:after="0" w:line="240" w:lineRule="auto"/>
              <w:ind w:left="0"/>
              <w:textAlignment w:val="top"/>
              <w:rPr>
                <w:rFonts w:ascii="Arial" w:eastAsia="Times New Roman" w:hAnsi="Arial" w:cs="Arial"/>
                <w:color w:val="000000"/>
                <w:sz w:val="28"/>
                <w:lang w:eastAsia="es-ES" w:bidi="ar-SA"/>
              </w:rPr>
            </w:pPr>
            <w:r w:rsidRPr="001E3A48">
              <w:rPr>
                <w:rFonts w:asciiTheme="minorHAnsi" w:hAnsiTheme="minorHAnsi"/>
                <w:b/>
                <w:color w:val="000000" w:themeColor="text1"/>
                <w:sz w:val="22"/>
                <w:lang w:val="en-GB"/>
              </w:rPr>
              <w:t>Actions in the field of business management and agricultural marketing</w:t>
            </w:r>
          </w:p>
          <w:p w:rsidR="003B4D37" w:rsidRDefault="003B4D37" w:rsidP="003B4D37">
            <w:pPr>
              <w:pStyle w:val="Sinespaciado"/>
              <w:ind w:left="0"/>
              <w:jc w:val="both"/>
              <w:rPr>
                <w:rFonts w:asciiTheme="minorHAnsi" w:hAnsiTheme="minorHAnsi"/>
                <w:color w:val="000000" w:themeColor="text1"/>
                <w:sz w:val="22"/>
                <w:lang w:val="en-GB"/>
              </w:rPr>
            </w:pPr>
            <w:r w:rsidRPr="001E3A48">
              <w:rPr>
                <w:rFonts w:ascii="Arial" w:eastAsia="Times New Roman" w:hAnsi="Arial" w:cs="Arial"/>
                <w:color w:val="000000"/>
                <w:sz w:val="28"/>
                <w:lang w:eastAsia="es-ES" w:bidi="ar-SA"/>
              </w:rPr>
              <w:br/>
            </w:r>
            <w:r>
              <w:rPr>
                <w:rFonts w:asciiTheme="minorHAnsi" w:hAnsiTheme="minorHAnsi"/>
                <w:color w:val="000000" w:themeColor="text1"/>
                <w:sz w:val="22"/>
                <w:lang w:val="en-GB"/>
              </w:rPr>
              <w:t>•</w:t>
            </w:r>
            <w:r w:rsidRPr="001E3A48">
              <w:rPr>
                <w:rFonts w:asciiTheme="minorHAnsi" w:hAnsiTheme="minorHAnsi"/>
                <w:color w:val="000000" w:themeColor="text1"/>
                <w:sz w:val="22"/>
                <w:lang w:val="en-GB"/>
              </w:rPr>
              <w:t xml:space="preserve">Design of marketing strategies in the </w:t>
            </w:r>
            <w:proofErr w:type="spellStart"/>
            <w:r w:rsidRPr="001E3A48">
              <w:rPr>
                <w:rFonts w:asciiTheme="minorHAnsi" w:hAnsiTheme="minorHAnsi"/>
                <w:color w:val="000000" w:themeColor="text1"/>
                <w:sz w:val="22"/>
                <w:lang w:val="en-GB"/>
              </w:rPr>
              <w:t>agri</w:t>
            </w:r>
            <w:proofErr w:type="spellEnd"/>
            <w:r w:rsidRPr="001E3A48">
              <w:rPr>
                <w:rFonts w:asciiTheme="minorHAnsi" w:hAnsiTheme="minorHAnsi"/>
                <w:color w:val="000000" w:themeColor="text1"/>
                <w:sz w:val="22"/>
                <w:lang w:val="en-GB"/>
              </w:rPr>
              <w:t>-food company. Strategies analysis of costs and product differentiation (certificates, quality brands, appellations of origin, IGPS, ecological footprint, sustainability indicators ...)</w:t>
            </w:r>
          </w:p>
          <w:p w:rsidR="003B4D37" w:rsidRDefault="003B4D37" w:rsidP="003B4D37">
            <w:pPr>
              <w:pStyle w:val="Sinespaciado"/>
              <w:ind w:left="0"/>
              <w:jc w:val="both"/>
              <w:rPr>
                <w:rFonts w:asciiTheme="minorHAnsi" w:hAnsiTheme="minorHAnsi"/>
                <w:color w:val="000000" w:themeColor="text1"/>
                <w:sz w:val="22"/>
                <w:lang w:val="en-GB"/>
              </w:rPr>
            </w:pPr>
            <w:r>
              <w:rPr>
                <w:rFonts w:asciiTheme="minorHAnsi" w:hAnsiTheme="minorHAnsi"/>
                <w:color w:val="000000" w:themeColor="text1"/>
                <w:sz w:val="22"/>
                <w:lang w:val="en-GB"/>
              </w:rPr>
              <w:t>•</w:t>
            </w:r>
            <w:r w:rsidRPr="001E3A48">
              <w:rPr>
                <w:rFonts w:asciiTheme="minorHAnsi" w:hAnsiTheme="minorHAnsi"/>
                <w:color w:val="000000" w:themeColor="text1"/>
                <w:sz w:val="22"/>
                <w:lang w:val="en-GB"/>
              </w:rPr>
              <w:t xml:space="preserve">Definition of strategies for innovation and design of </w:t>
            </w:r>
            <w:r>
              <w:rPr>
                <w:rFonts w:asciiTheme="minorHAnsi" w:hAnsiTheme="minorHAnsi"/>
                <w:color w:val="000000" w:themeColor="text1"/>
                <w:sz w:val="22"/>
                <w:lang w:val="en-GB"/>
              </w:rPr>
              <w:t>new products</w:t>
            </w:r>
          </w:p>
          <w:p w:rsidR="00955493" w:rsidRPr="00721CF4" w:rsidRDefault="003B4D37" w:rsidP="003B4D37">
            <w:pPr>
              <w:pStyle w:val="Sinespaciado"/>
              <w:ind w:left="0"/>
              <w:jc w:val="both"/>
              <w:rPr>
                <w:rFonts w:ascii="Verdana" w:hAnsi="Verdana"/>
                <w:lang w:val="ca-ES"/>
              </w:rPr>
            </w:pPr>
            <w:r w:rsidRPr="001E3A48">
              <w:rPr>
                <w:rFonts w:asciiTheme="minorHAnsi" w:hAnsiTheme="minorHAnsi"/>
                <w:color w:val="000000" w:themeColor="text1"/>
                <w:sz w:val="22"/>
                <w:lang w:val="en-GB"/>
              </w:rPr>
              <w:t>•Market analysis. Studies on food consumption habits.</w:t>
            </w:r>
            <w:r w:rsidRPr="003265F4">
              <w:rPr>
                <w:rFonts w:ascii="Arial" w:eastAsia="Times New Roman" w:hAnsi="Arial" w:cs="Arial"/>
                <w:vanish/>
                <w:color w:val="1111CC"/>
                <w:sz w:val="23"/>
                <w:lang w:eastAsia="es-ES" w:bidi="ar-SA"/>
              </w:rPr>
              <w:t>Escuchar</w:t>
            </w:r>
          </w:p>
        </w:tc>
      </w:tr>
    </w:tbl>
    <w:p w:rsidR="006A697D" w:rsidRPr="0092109B" w:rsidRDefault="006A697D" w:rsidP="00407F48">
      <w:pPr>
        <w:ind w:left="0"/>
        <w:rPr>
          <w:rFonts w:ascii="Verdana" w:hAnsi="Verdana"/>
          <w:sz w:val="22"/>
          <w:szCs w:val="22"/>
          <w:lang w:val="ca-ES"/>
        </w:rPr>
      </w:pPr>
    </w:p>
    <w:p w:rsidR="004C4320" w:rsidRPr="003B4D37" w:rsidRDefault="006A697D" w:rsidP="00407F48">
      <w:pPr>
        <w:ind w:left="0"/>
        <w:rPr>
          <w:rFonts w:ascii="Verdana" w:hAnsi="Verdana"/>
          <w:color w:val="7F7F7F" w:themeColor="text1" w:themeTint="80"/>
          <w:sz w:val="22"/>
          <w:szCs w:val="22"/>
          <w:lang w:val="ca-ES"/>
        </w:rPr>
      </w:pPr>
      <w:r w:rsidRPr="0092109B">
        <w:rPr>
          <w:rFonts w:ascii="Verdana" w:hAnsi="Verdana"/>
          <w:sz w:val="22"/>
          <w:szCs w:val="22"/>
          <w:lang w:val="ca-ES"/>
        </w:rPr>
        <w:tab/>
      </w:r>
      <w:r w:rsidR="004C4320" w:rsidRPr="003B4D37">
        <w:rPr>
          <w:rFonts w:ascii="Verdana" w:hAnsi="Verdana"/>
          <w:color w:val="7F7F7F" w:themeColor="text1" w:themeTint="80"/>
          <w:sz w:val="22"/>
          <w:szCs w:val="22"/>
          <w:lang w:val="ca-ES"/>
        </w:rPr>
        <w:t>S</w:t>
      </w:r>
      <w:r w:rsidRPr="003B4D37">
        <w:rPr>
          <w:rFonts w:ascii="Verdana" w:hAnsi="Verdana"/>
          <w:color w:val="7F7F7F" w:themeColor="text1" w:themeTint="80"/>
          <w:sz w:val="22"/>
          <w:szCs w:val="22"/>
          <w:lang w:val="ca-ES"/>
        </w:rPr>
        <w:t>ortides professionals (català)</w:t>
      </w:r>
      <w:r w:rsidRPr="003B4D37">
        <w:rPr>
          <w:rFonts w:ascii="Verdana" w:hAnsi="Verdana"/>
          <w:color w:val="7F7F7F" w:themeColor="text1" w:themeTint="80"/>
          <w:sz w:val="22"/>
          <w:szCs w:val="22"/>
          <w:lang w:val="ca-ES"/>
        </w:rPr>
        <w:tab/>
      </w:r>
    </w:p>
    <w:tbl>
      <w:tblPr>
        <w:tblpPr w:leftFromText="141" w:rightFromText="141" w:vertAnchor="text" w:horzAnchor="margin" w:tblpX="108" w:tblpY="106"/>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4"/>
      </w:tblGrid>
      <w:tr w:rsidR="004C4320" w:rsidRPr="00613585" w:rsidTr="003B4D37">
        <w:trPr>
          <w:trHeight w:val="1412"/>
        </w:trPr>
        <w:tc>
          <w:tcPr>
            <w:tcW w:w="9214" w:type="dxa"/>
          </w:tcPr>
          <w:p w:rsidR="00497973" w:rsidRPr="00E56733" w:rsidRDefault="00497973" w:rsidP="00721CF4">
            <w:pPr>
              <w:spacing w:after="0" w:line="240" w:lineRule="auto"/>
              <w:ind w:left="0"/>
              <w:rPr>
                <w:rFonts w:asciiTheme="minorHAnsi" w:hAnsiTheme="minorHAnsi"/>
                <w:color w:val="000000" w:themeColor="text1"/>
                <w:sz w:val="22"/>
                <w:lang w:val="ca-ES"/>
              </w:rPr>
            </w:pPr>
          </w:p>
          <w:p w:rsidR="00955493" w:rsidRDefault="00955493" w:rsidP="00721CF4">
            <w:pPr>
              <w:spacing w:after="0" w:line="240" w:lineRule="auto"/>
              <w:ind w:left="0"/>
              <w:rPr>
                <w:rFonts w:asciiTheme="minorHAnsi" w:hAnsiTheme="minorHAnsi"/>
                <w:color w:val="000000" w:themeColor="text1"/>
                <w:sz w:val="22"/>
                <w:lang w:val="ca-ES"/>
              </w:rPr>
            </w:pPr>
            <w:r w:rsidRPr="00E56733">
              <w:rPr>
                <w:rFonts w:asciiTheme="minorHAnsi" w:hAnsiTheme="minorHAnsi"/>
                <w:color w:val="000000" w:themeColor="text1"/>
                <w:sz w:val="22"/>
                <w:lang w:val="ca-ES"/>
              </w:rPr>
              <w:t>Els titulats podran desenvolupar</w:t>
            </w:r>
            <w:r w:rsidR="0075685E" w:rsidRPr="00E56733">
              <w:rPr>
                <w:rFonts w:asciiTheme="minorHAnsi" w:hAnsiTheme="minorHAnsi"/>
                <w:color w:val="000000" w:themeColor="text1"/>
                <w:sz w:val="22"/>
                <w:lang w:val="ca-ES"/>
              </w:rPr>
              <w:t>-</w:t>
            </w:r>
            <w:r w:rsidRPr="00E56733">
              <w:rPr>
                <w:rFonts w:asciiTheme="minorHAnsi" w:hAnsiTheme="minorHAnsi"/>
                <w:color w:val="000000" w:themeColor="text1"/>
                <w:sz w:val="22"/>
                <w:lang w:val="ca-ES"/>
              </w:rPr>
              <w:t xml:space="preserve">se professionalment en: </w:t>
            </w:r>
          </w:p>
          <w:p w:rsidR="003B4D37" w:rsidRPr="00E56733" w:rsidRDefault="003B4D37" w:rsidP="00721CF4">
            <w:pPr>
              <w:spacing w:after="0" w:line="240" w:lineRule="auto"/>
              <w:ind w:left="0"/>
              <w:rPr>
                <w:rFonts w:asciiTheme="minorHAnsi" w:hAnsiTheme="minorHAnsi"/>
                <w:color w:val="000000" w:themeColor="text1"/>
                <w:sz w:val="22"/>
                <w:lang w:val="ca-ES"/>
              </w:rPr>
            </w:pPr>
          </w:p>
          <w:p w:rsidR="0075685E" w:rsidRPr="00E56733" w:rsidRDefault="0075685E" w:rsidP="00FC4220">
            <w:pPr>
              <w:pStyle w:val="Prrafodelista"/>
              <w:numPr>
                <w:ilvl w:val="0"/>
                <w:numId w:val="10"/>
              </w:numPr>
              <w:spacing w:after="0" w:line="240" w:lineRule="auto"/>
              <w:contextualSpacing w:val="0"/>
              <w:jc w:val="both"/>
              <w:rPr>
                <w:rFonts w:asciiTheme="minorHAnsi" w:hAnsiTheme="minorHAnsi"/>
                <w:color w:val="000000" w:themeColor="text1"/>
                <w:sz w:val="22"/>
                <w:lang w:val="ca-ES"/>
              </w:rPr>
            </w:pPr>
            <w:r w:rsidRPr="00E56733">
              <w:rPr>
                <w:rFonts w:asciiTheme="minorHAnsi" w:hAnsiTheme="minorHAnsi"/>
                <w:color w:val="000000" w:themeColor="text1"/>
                <w:sz w:val="22"/>
                <w:lang w:val="ca-ES"/>
              </w:rPr>
              <w:t xml:space="preserve">Despatxos professionals on es duguin a terme projectes d’agronomia, valoracions agràries, taxacions, informes, gestió d’empreses agroalimentàries, estudis de mercats, estudis d’impacte ambiental, </w:t>
            </w:r>
            <w:r w:rsidR="00BF267E" w:rsidRPr="00E56733">
              <w:rPr>
                <w:rFonts w:asciiTheme="minorHAnsi" w:hAnsiTheme="minorHAnsi"/>
                <w:color w:val="000000" w:themeColor="text1"/>
                <w:sz w:val="22"/>
                <w:lang w:val="ca-ES"/>
              </w:rPr>
              <w:t xml:space="preserve">disseny </w:t>
            </w:r>
            <w:r w:rsidR="00E56733" w:rsidRPr="00E56733">
              <w:rPr>
                <w:rFonts w:asciiTheme="minorHAnsi" w:hAnsiTheme="minorHAnsi"/>
                <w:color w:val="000000" w:themeColor="text1"/>
                <w:sz w:val="22"/>
                <w:lang w:val="ca-ES"/>
              </w:rPr>
              <w:t>d’instal·lacions</w:t>
            </w:r>
            <w:r w:rsidR="00BF267E" w:rsidRPr="00E56733">
              <w:rPr>
                <w:rFonts w:asciiTheme="minorHAnsi" w:hAnsiTheme="minorHAnsi"/>
                <w:color w:val="000000" w:themeColor="text1"/>
                <w:sz w:val="22"/>
                <w:lang w:val="ca-ES"/>
              </w:rPr>
              <w:t xml:space="preserve"> i processos</w:t>
            </w:r>
            <w:r w:rsidRPr="00E56733">
              <w:rPr>
                <w:rFonts w:asciiTheme="minorHAnsi" w:hAnsiTheme="minorHAnsi"/>
                <w:color w:val="000000" w:themeColor="text1"/>
                <w:sz w:val="22"/>
                <w:lang w:val="ca-ES"/>
              </w:rPr>
              <w:t xml:space="preserve">. </w:t>
            </w:r>
          </w:p>
          <w:p w:rsidR="00182AF2" w:rsidRPr="00E56733" w:rsidRDefault="00182AF2" w:rsidP="00FC4220">
            <w:pPr>
              <w:spacing w:after="0" w:line="240" w:lineRule="auto"/>
              <w:ind w:left="0"/>
              <w:jc w:val="both"/>
              <w:rPr>
                <w:rFonts w:asciiTheme="minorHAnsi" w:hAnsiTheme="minorHAnsi"/>
                <w:color w:val="000000" w:themeColor="text1"/>
                <w:sz w:val="22"/>
                <w:lang w:val="ca-ES"/>
              </w:rPr>
            </w:pPr>
          </w:p>
          <w:p w:rsidR="00BF267E" w:rsidRPr="00E56733" w:rsidRDefault="00FC4220" w:rsidP="00FC4220">
            <w:pPr>
              <w:pStyle w:val="Prrafodelista"/>
              <w:numPr>
                <w:ilvl w:val="0"/>
                <w:numId w:val="10"/>
              </w:numPr>
              <w:spacing w:after="0" w:line="240" w:lineRule="auto"/>
              <w:contextualSpacing w:val="0"/>
              <w:jc w:val="both"/>
              <w:rPr>
                <w:rFonts w:asciiTheme="minorHAnsi" w:hAnsiTheme="minorHAnsi"/>
                <w:color w:val="000000" w:themeColor="text1"/>
                <w:sz w:val="22"/>
                <w:lang w:val="ca-ES"/>
              </w:rPr>
            </w:pPr>
            <w:r>
              <w:rPr>
                <w:rFonts w:asciiTheme="minorHAnsi" w:hAnsiTheme="minorHAnsi"/>
                <w:color w:val="000000" w:themeColor="text1"/>
                <w:sz w:val="22"/>
                <w:lang w:val="ca-ES"/>
              </w:rPr>
              <w:t>I</w:t>
            </w:r>
            <w:r w:rsidR="00BF267E" w:rsidRPr="00E56733">
              <w:rPr>
                <w:rFonts w:asciiTheme="minorHAnsi" w:hAnsiTheme="minorHAnsi"/>
                <w:color w:val="000000" w:themeColor="text1"/>
                <w:sz w:val="22"/>
                <w:lang w:val="ca-ES"/>
              </w:rPr>
              <w:t xml:space="preserve">ndústria </w:t>
            </w:r>
            <w:r w:rsidR="0075685E" w:rsidRPr="00E56733">
              <w:rPr>
                <w:rFonts w:asciiTheme="minorHAnsi" w:hAnsiTheme="minorHAnsi"/>
                <w:color w:val="000000" w:themeColor="text1"/>
                <w:sz w:val="22"/>
                <w:lang w:val="ca-ES"/>
              </w:rPr>
              <w:t>agroalimentàri</w:t>
            </w:r>
            <w:r w:rsidR="00BF267E" w:rsidRPr="00E56733">
              <w:rPr>
                <w:rFonts w:asciiTheme="minorHAnsi" w:hAnsiTheme="minorHAnsi"/>
                <w:color w:val="000000" w:themeColor="text1"/>
                <w:sz w:val="22"/>
                <w:lang w:val="ca-ES"/>
              </w:rPr>
              <w:t>a (</w:t>
            </w:r>
            <w:r w:rsidR="00362B1B" w:rsidRPr="00E56733">
              <w:rPr>
                <w:rFonts w:asciiTheme="minorHAnsi" w:hAnsiTheme="minorHAnsi"/>
                <w:color w:val="000000" w:themeColor="text1"/>
                <w:sz w:val="22"/>
                <w:lang w:val="ca-ES"/>
              </w:rPr>
              <w:t>càrnia</w:t>
            </w:r>
            <w:r w:rsidR="00BF267E" w:rsidRPr="00E56733">
              <w:rPr>
                <w:rFonts w:asciiTheme="minorHAnsi" w:hAnsiTheme="minorHAnsi"/>
                <w:color w:val="000000" w:themeColor="text1"/>
                <w:sz w:val="22"/>
                <w:lang w:val="ca-ES"/>
              </w:rPr>
              <w:t xml:space="preserve">, làctica, conserves, olis, begudes </w:t>
            </w:r>
            <w:r w:rsidR="00362B1B" w:rsidRPr="00E56733">
              <w:rPr>
                <w:rFonts w:asciiTheme="minorHAnsi" w:hAnsiTheme="minorHAnsi"/>
                <w:color w:val="000000" w:themeColor="text1"/>
                <w:sz w:val="22"/>
                <w:lang w:val="ca-ES"/>
              </w:rPr>
              <w:t>alcohòliques</w:t>
            </w:r>
            <w:r w:rsidR="00BF267E" w:rsidRPr="00E56733">
              <w:rPr>
                <w:rFonts w:asciiTheme="minorHAnsi" w:hAnsiTheme="minorHAnsi"/>
                <w:color w:val="000000" w:themeColor="text1"/>
                <w:sz w:val="22"/>
                <w:lang w:val="ca-ES"/>
              </w:rPr>
              <w:t xml:space="preserve"> o no,...), ocupant-se en temes de gestió i organització de l’empresa, disseny de nous productes alimentaris, optimització dels processos de producció. </w:t>
            </w:r>
          </w:p>
          <w:p w:rsidR="00BF267E" w:rsidRPr="00E56733" w:rsidRDefault="00BF267E" w:rsidP="00FC4220">
            <w:pPr>
              <w:spacing w:after="0" w:line="240" w:lineRule="auto"/>
              <w:ind w:left="0"/>
              <w:jc w:val="both"/>
              <w:rPr>
                <w:rFonts w:asciiTheme="minorHAnsi" w:hAnsiTheme="minorHAnsi"/>
                <w:color w:val="000000" w:themeColor="text1"/>
                <w:sz w:val="22"/>
                <w:lang w:val="ca-ES"/>
              </w:rPr>
            </w:pPr>
          </w:p>
          <w:p w:rsidR="0075685E" w:rsidRPr="00E56733" w:rsidRDefault="00BD1408" w:rsidP="00FC4220">
            <w:pPr>
              <w:pStyle w:val="Prrafodelista"/>
              <w:numPr>
                <w:ilvl w:val="0"/>
                <w:numId w:val="10"/>
              </w:numPr>
              <w:spacing w:after="0" w:line="240" w:lineRule="auto"/>
              <w:contextualSpacing w:val="0"/>
              <w:jc w:val="both"/>
              <w:rPr>
                <w:rFonts w:asciiTheme="minorHAnsi" w:hAnsiTheme="minorHAnsi"/>
                <w:color w:val="000000" w:themeColor="text1"/>
                <w:sz w:val="22"/>
                <w:lang w:val="ca-ES"/>
              </w:rPr>
            </w:pPr>
            <w:r>
              <w:rPr>
                <w:rFonts w:asciiTheme="minorHAnsi" w:hAnsiTheme="minorHAnsi"/>
                <w:color w:val="000000" w:themeColor="text1"/>
                <w:sz w:val="22"/>
                <w:lang w:val="ca-ES"/>
              </w:rPr>
              <w:t>E</w:t>
            </w:r>
            <w:r w:rsidR="00BF267E" w:rsidRPr="00E56733">
              <w:rPr>
                <w:rFonts w:asciiTheme="minorHAnsi" w:hAnsiTheme="minorHAnsi"/>
                <w:color w:val="000000" w:themeColor="text1"/>
                <w:sz w:val="22"/>
                <w:lang w:val="ca-ES"/>
              </w:rPr>
              <w:t>mpreses del sector agrícola o ramade</w:t>
            </w:r>
            <w:r w:rsidR="00764EEC" w:rsidRPr="00E56733">
              <w:rPr>
                <w:rFonts w:asciiTheme="minorHAnsi" w:hAnsiTheme="minorHAnsi"/>
                <w:color w:val="000000" w:themeColor="text1"/>
                <w:sz w:val="22"/>
                <w:lang w:val="ca-ES"/>
              </w:rPr>
              <w:t>r</w:t>
            </w:r>
            <w:r w:rsidR="00BF267E" w:rsidRPr="00E56733">
              <w:rPr>
                <w:rFonts w:asciiTheme="minorHAnsi" w:hAnsiTheme="minorHAnsi"/>
                <w:color w:val="000000" w:themeColor="text1"/>
                <w:sz w:val="22"/>
                <w:lang w:val="ca-ES"/>
              </w:rPr>
              <w:t xml:space="preserve">, </w:t>
            </w:r>
            <w:r w:rsidR="00A97EAB" w:rsidRPr="00E56733">
              <w:rPr>
                <w:rFonts w:asciiTheme="minorHAnsi" w:hAnsiTheme="minorHAnsi"/>
                <w:color w:val="000000" w:themeColor="text1"/>
                <w:sz w:val="22"/>
                <w:lang w:val="ca-ES"/>
              </w:rPr>
              <w:t>ocupant-se de la</w:t>
            </w:r>
            <w:r w:rsidR="00E56733">
              <w:rPr>
                <w:rFonts w:asciiTheme="minorHAnsi" w:hAnsiTheme="minorHAnsi"/>
                <w:color w:val="000000" w:themeColor="text1"/>
                <w:sz w:val="22"/>
                <w:lang w:val="ca-ES"/>
              </w:rPr>
              <w:t xml:space="preserve"> </w:t>
            </w:r>
            <w:r w:rsidR="00BF267E" w:rsidRPr="00E56733">
              <w:rPr>
                <w:rFonts w:asciiTheme="minorHAnsi" w:hAnsiTheme="minorHAnsi"/>
                <w:color w:val="000000" w:themeColor="text1"/>
                <w:sz w:val="22"/>
                <w:lang w:val="ca-ES"/>
              </w:rPr>
              <w:t>gestió de vivers a gran escala, produccions agrícoles industrials o d’alt valor afegit. Integració vertical de l’empresa agrícola o ramadera.</w:t>
            </w:r>
          </w:p>
          <w:p w:rsidR="00C61A2D" w:rsidRPr="00E56733" w:rsidRDefault="00C61A2D" w:rsidP="00FC4220">
            <w:pPr>
              <w:pStyle w:val="Prrafodelista"/>
              <w:spacing w:after="0"/>
              <w:contextualSpacing w:val="0"/>
              <w:jc w:val="both"/>
              <w:rPr>
                <w:rFonts w:asciiTheme="minorHAnsi" w:hAnsiTheme="minorHAnsi"/>
                <w:color w:val="000000" w:themeColor="text1"/>
                <w:sz w:val="22"/>
                <w:lang w:val="ca-ES"/>
              </w:rPr>
            </w:pPr>
          </w:p>
          <w:p w:rsidR="00A97EAB" w:rsidRPr="00E56733" w:rsidRDefault="003B4D37" w:rsidP="00FC4220">
            <w:pPr>
              <w:pStyle w:val="Prrafodelista"/>
              <w:numPr>
                <w:ilvl w:val="0"/>
                <w:numId w:val="10"/>
              </w:numPr>
              <w:spacing w:after="0" w:line="240" w:lineRule="auto"/>
              <w:contextualSpacing w:val="0"/>
              <w:jc w:val="both"/>
              <w:rPr>
                <w:rFonts w:asciiTheme="minorHAnsi" w:hAnsiTheme="minorHAnsi"/>
                <w:color w:val="000000" w:themeColor="text1"/>
                <w:sz w:val="22"/>
                <w:lang w:val="ca-ES"/>
              </w:rPr>
            </w:pPr>
            <w:r>
              <w:rPr>
                <w:rFonts w:asciiTheme="minorHAnsi" w:hAnsiTheme="minorHAnsi"/>
                <w:color w:val="000000" w:themeColor="text1"/>
                <w:sz w:val="22"/>
                <w:lang w:val="ca-ES"/>
              </w:rPr>
              <w:t>E</w:t>
            </w:r>
            <w:r w:rsidR="00A97EAB" w:rsidRPr="00E56733">
              <w:rPr>
                <w:rFonts w:asciiTheme="minorHAnsi" w:hAnsiTheme="minorHAnsi"/>
                <w:color w:val="000000" w:themeColor="text1"/>
                <w:sz w:val="22"/>
                <w:lang w:val="ca-ES"/>
              </w:rPr>
              <w:t>mpreses dedicades a la gestió d’espais verds</w:t>
            </w:r>
          </w:p>
          <w:p w:rsidR="00BF267E" w:rsidRPr="00E56733" w:rsidRDefault="00BF267E" w:rsidP="00FC4220">
            <w:pPr>
              <w:spacing w:after="0" w:line="240" w:lineRule="auto"/>
              <w:ind w:left="0"/>
              <w:jc w:val="both"/>
              <w:rPr>
                <w:rFonts w:asciiTheme="minorHAnsi" w:hAnsiTheme="minorHAnsi"/>
                <w:color w:val="000000" w:themeColor="text1"/>
                <w:sz w:val="22"/>
                <w:lang w:val="ca-ES"/>
              </w:rPr>
            </w:pPr>
          </w:p>
          <w:p w:rsidR="0075685E" w:rsidRPr="00685489" w:rsidRDefault="00BD1408" w:rsidP="00FC4220">
            <w:pPr>
              <w:pStyle w:val="Prrafodelista"/>
              <w:numPr>
                <w:ilvl w:val="0"/>
                <w:numId w:val="10"/>
              </w:numPr>
              <w:spacing w:after="0" w:line="240" w:lineRule="auto"/>
              <w:contextualSpacing w:val="0"/>
              <w:jc w:val="both"/>
              <w:rPr>
                <w:rFonts w:asciiTheme="minorHAnsi" w:hAnsiTheme="minorHAnsi"/>
                <w:color w:val="000000" w:themeColor="text1"/>
                <w:sz w:val="22"/>
                <w:lang w:val="ca-ES"/>
              </w:rPr>
            </w:pPr>
            <w:r>
              <w:rPr>
                <w:rFonts w:asciiTheme="minorHAnsi" w:hAnsiTheme="minorHAnsi"/>
                <w:color w:val="000000" w:themeColor="text1"/>
                <w:sz w:val="22"/>
                <w:lang w:val="ca-ES"/>
              </w:rPr>
              <w:t>A</w:t>
            </w:r>
            <w:r w:rsidR="00955493" w:rsidRPr="00E56733">
              <w:rPr>
                <w:rFonts w:asciiTheme="minorHAnsi" w:hAnsiTheme="minorHAnsi"/>
                <w:color w:val="000000" w:themeColor="text1"/>
                <w:sz w:val="22"/>
                <w:lang w:val="ca-ES"/>
              </w:rPr>
              <w:t xml:space="preserve">dministració publica </w:t>
            </w:r>
            <w:r w:rsidR="00A97EAB" w:rsidRPr="00E56733">
              <w:rPr>
                <w:rFonts w:asciiTheme="minorHAnsi" w:hAnsiTheme="minorHAnsi"/>
                <w:color w:val="000000" w:themeColor="text1"/>
                <w:sz w:val="22"/>
                <w:lang w:val="ca-ES"/>
              </w:rPr>
              <w:t xml:space="preserve">municipal, autonòmica o estatal, així com en </w:t>
            </w:r>
            <w:r w:rsidR="00362B1B" w:rsidRPr="00E56733">
              <w:rPr>
                <w:rFonts w:asciiTheme="minorHAnsi" w:hAnsiTheme="minorHAnsi"/>
                <w:color w:val="000000" w:themeColor="text1"/>
                <w:sz w:val="22"/>
                <w:lang w:val="ca-ES"/>
              </w:rPr>
              <w:t>associacions del sector productiu</w:t>
            </w:r>
            <w:r w:rsidR="00A97EAB" w:rsidRPr="00E56733">
              <w:rPr>
                <w:rFonts w:asciiTheme="minorHAnsi" w:hAnsiTheme="minorHAnsi"/>
                <w:color w:val="000000" w:themeColor="text1"/>
                <w:sz w:val="22"/>
                <w:lang w:val="ca-ES"/>
              </w:rPr>
              <w:t xml:space="preserve"> o organismes internacionals</w:t>
            </w:r>
            <w:r w:rsidR="00362B1B" w:rsidRPr="00E56733">
              <w:rPr>
                <w:rFonts w:asciiTheme="minorHAnsi" w:hAnsiTheme="minorHAnsi"/>
                <w:color w:val="000000" w:themeColor="text1"/>
                <w:sz w:val="22"/>
                <w:lang w:val="ca-ES"/>
              </w:rPr>
              <w:t>.</w:t>
            </w:r>
          </w:p>
        </w:tc>
      </w:tr>
    </w:tbl>
    <w:p w:rsidR="00873A9F" w:rsidRPr="00BD1408" w:rsidRDefault="00873A9F" w:rsidP="00407F48">
      <w:pPr>
        <w:ind w:left="0"/>
        <w:rPr>
          <w:rFonts w:ascii="Verdana" w:hAnsi="Verdana"/>
          <w:color w:val="7F7F7F" w:themeColor="text1" w:themeTint="80"/>
          <w:sz w:val="22"/>
          <w:szCs w:val="22"/>
          <w:lang w:val="es-ES"/>
        </w:rPr>
      </w:pPr>
    </w:p>
    <w:p w:rsidR="006A697D" w:rsidRPr="00BD1408" w:rsidRDefault="006A697D" w:rsidP="00407F48">
      <w:pPr>
        <w:ind w:left="0"/>
        <w:rPr>
          <w:rFonts w:ascii="Verdana" w:hAnsi="Verdana"/>
          <w:color w:val="7F7F7F" w:themeColor="text1" w:themeTint="80"/>
          <w:sz w:val="22"/>
          <w:szCs w:val="22"/>
          <w:lang w:val="ca-ES"/>
        </w:rPr>
      </w:pPr>
      <w:r w:rsidRPr="00BD1408">
        <w:rPr>
          <w:rFonts w:ascii="Verdana" w:hAnsi="Verdana"/>
          <w:color w:val="7F7F7F" w:themeColor="text1" w:themeTint="80"/>
          <w:sz w:val="22"/>
          <w:szCs w:val="22"/>
          <w:lang w:val="ca-ES"/>
        </w:rPr>
        <w:t>Sortides professionals (castellà)</w:t>
      </w:r>
    </w:p>
    <w:tbl>
      <w:tblPr>
        <w:tblpPr w:leftFromText="141" w:rightFromText="141" w:vertAnchor="text" w:horzAnchor="margin" w:tblpXSpec="right" w:tblpY="227"/>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2"/>
      </w:tblGrid>
      <w:tr w:rsidR="006A697D" w:rsidRPr="00613585">
        <w:trPr>
          <w:trHeight w:val="2514"/>
        </w:trPr>
        <w:tc>
          <w:tcPr>
            <w:tcW w:w="9282" w:type="dxa"/>
          </w:tcPr>
          <w:p w:rsidR="003B4D37" w:rsidRPr="003B4D37" w:rsidRDefault="003B4D37" w:rsidP="003B4D37">
            <w:pPr>
              <w:spacing w:after="0" w:line="240" w:lineRule="auto"/>
              <w:ind w:left="0"/>
              <w:rPr>
                <w:rFonts w:asciiTheme="minorHAnsi" w:hAnsiTheme="minorHAnsi"/>
                <w:color w:val="000000" w:themeColor="text1"/>
                <w:sz w:val="22"/>
                <w:lang w:val="es-ES_tradnl"/>
              </w:rPr>
            </w:pPr>
            <w:r>
              <w:rPr>
                <w:rFonts w:asciiTheme="minorHAnsi" w:hAnsiTheme="minorHAnsi"/>
                <w:color w:val="000000" w:themeColor="text1"/>
                <w:sz w:val="22"/>
                <w:lang w:val="ca-ES"/>
              </w:rPr>
              <w:t>L</w:t>
            </w:r>
            <w:r w:rsidRPr="003B4D37">
              <w:rPr>
                <w:rFonts w:asciiTheme="minorHAnsi" w:hAnsiTheme="minorHAnsi"/>
                <w:color w:val="000000" w:themeColor="text1"/>
                <w:sz w:val="22"/>
                <w:lang w:val="es-ES_tradnl"/>
              </w:rPr>
              <w:t xml:space="preserve">os titulados podrán desarrollarse profesionalmente en: </w:t>
            </w:r>
          </w:p>
          <w:p w:rsidR="003B4D37" w:rsidRPr="003B4D37" w:rsidRDefault="003B4D37" w:rsidP="003B4D37">
            <w:pPr>
              <w:spacing w:after="0" w:line="240" w:lineRule="auto"/>
              <w:ind w:left="0"/>
              <w:rPr>
                <w:rFonts w:asciiTheme="minorHAnsi" w:hAnsiTheme="minorHAnsi"/>
                <w:color w:val="000000" w:themeColor="text1"/>
                <w:sz w:val="22"/>
                <w:lang w:val="es-ES_tradnl"/>
              </w:rPr>
            </w:pPr>
          </w:p>
          <w:p w:rsidR="003B4D37" w:rsidRPr="003B4D37" w:rsidRDefault="003B4D37" w:rsidP="00FC4220">
            <w:pPr>
              <w:pStyle w:val="Prrafodelista"/>
              <w:numPr>
                <w:ilvl w:val="0"/>
                <w:numId w:val="10"/>
              </w:numPr>
              <w:spacing w:after="0" w:line="240" w:lineRule="auto"/>
              <w:contextualSpacing w:val="0"/>
              <w:jc w:val="both"/>
              <w:rPr>
                <w:rFonts w:asciiTheme="minorHAnsi" w:hAnsiTheme="minorHAnsi"/>
                <w:color w:val="000000" w:themeColor="text1"/>
                <w:sz w:val="22"/>
                <w:lang w:val="es-ES_tradnl"/>
              </w:rPr>
            </w:pPr>
            <w:r w:rsidRPr="003B4D37">
              <w:rPr>
                <w:rFonts w:asciiTheme="minorHAnsi" w:hAnsiTheme="minorHAnsi"/>
                <w:color w:val="000000" w:themeColor="text1"/>
                <w:sz w:val="22"/>
                <w:lang w:val="es-ES_tradnl"/>
              </w:rPr>
              <w:t xml:space="preserve">Despachos profesionales donde se lleven a cabo proyectos de agronomía, valoraciones agrarias, tasaciones,  informes, gestión de empresas agroalimentarias, estudios de mercado, estudios de impacto ambiental, diseño de instalaciones y procesos. </w:t>
            </w:r>
          </w:p>
          <w:p w:rsidR="003B4D37" w:rsidRPr="003B4D37" w:rsidRDefault="003B4D37" w:rsidP="00FC4220">
            <w:pPr>
              <w:spacing w:after="0" w:line="240" w:lineRule="auto"/>
              <w:ind w:left="0"/>
              <w:jc w:val="both"/>
              <w:rPr>
                <w:rFonts w:asciiTheme="minorHAnsi" w:hAnsiTheme="minorHAnsi"/>
                <w:color w:val="000000" w:themeColor="text1"/>
                <w:sz w:val="22"/>
                <w:lang w:val="es-ES_tradnl"/>
              </w:rPr>
            </w:pPr>
          </w:p>
          <w:p w:rsidR="003B4D37" w:rsidRDefault="00FC4220" w:rsidP="00FC4220">
            <w:pPr>
              <w:pStyle w:val="Prrafodelista"/>
              <w:numPr>
                <w:ilvl w:val="0"/>
                <w:numId w:val="10"/>
              </w:numPr>
              <w:spacing w:after="0" w:line="240" w:lineRule="auto"/>
              <w:contextualSpacing w:val="0"/>
              <w:jc w:val="both"/>
              <w:rPr>
                <w:rFonts w:asciiTheme="minorHAnsi" w:hAnsiTheme="minorHAnsi"/>
                <w:color w:val="000000" w:themeColor="text1"/>
                <w:sz w:val="22"/>
                <w:lang w:val="es-ES"/>
              </w:rPr>
            </w:pPr>
            <w:r>
              <w:rPr>
                <w:rFonts w:asciiTheme="minorHAnsi" w:hAnsiTheme="minorHAnsi"/>
                <w:color w:val="000000" w:themeColor="text1"/>
                <w:sz w:val="22"/>
                <w:lang w:val="es-ES_tradnl"/>
              </w:rPr>
              <w:t>I</w:t>
            </w:r>
            <w:proofErr w:type="spellStart"/>
            <w:r w:rsidR="003B4D37" w:rsidRPr="003B4D37">
              <w:rPr>
                <w:rFonts w:asciiTheme="minorHAnsi" w:hAnsiTheme="minorHAnsi"/>
                <w:color w:val="000000" w:themeColor="text1"/>
                <w:sz w:val="22"/>
                <w:lang w:val="es-ES"/>
              </w:rPr>
              <w:t>ndustria</w:t>
            </w:r>
            <w:proofErr w:type="spellEnd"/>
            <w:r w:rsidR="003B4D37" w:rsidRPr="003B4D37">
              <w:rPr>
                <w:rFonts w:asciiTheme="minorHAnsi" w:hAnsiTheme="minorHAnsi"/>
                <w:color w:val="000000" w:themeColor="text1"/>
                <w:sz w:val="22"/>
                <w:lang w:val="es-ES"/>
              </w:rPr>
              <w:t xml:space="preserve"> agroalimentaria (c</w:t>
            </w:r>
            <w:r w:rsidR="003B4D37">
              <w:rPr>
                <w:rFonts w:asciiTheme="minorHAnsi" w:hAnsiTheme="minorHAnsi"/>
                <w:color w:val="000000" w:themeColor="text1"/>
                <w:sz w:val="22"/>
                <w:lang w:val="es-ES"/>
              </w:rPr>
              <w:t xml:space="preserve">árnica, láctea, </w:t>
            </w:r>
            <w:r w:rsidR="003B4D37" w:rsidRPr="003B4D37">
              <w:rPr>
                <w:rFonts w:asciiTheme="minorHAnsi" w:hAnsiTheme="minorHAnsi"/>
                <w:color w:val="000000" w:themeColor="text1"/>
                <w:sz w:val="22"/>
                <w:lang w:val="es-ES"/>
              </w:rPr>
              <w:t xml:space="preserve"> conserves, </w:t>
            </w:r>
            <w:r w:rsidR="003B4D37">
              <w:rPr>
                <w:rFonts w:asciiTheme="minorHAnsi" w:hAnsiTheme="minorHAnsi"/>
                <w:color w:val="000000" w:themeColor="text1"/>
                <w:sz w:val="22"/>
                <w:lang w:val="es-ES"/>
              </w:rPr>
              <w:t>aceites, bebidas alcohólicas y no alcohólicas</w:t>
            </w:r>
            <w:r w:rsidR="003B4D37" w:rsidRPr="003B4D37">
              <w:rPr>
                <w:rFonts w:asciiTheme="minorHAnsi" w:hAnsiTheme="minorHAnsi"/>
                <w:color w:val="000000" w:themeColor="text1"/>
                <w:sz w:val="22"/>
                <w:lang w:val="es-ES"/>
              </w:rPr>
              <w:t>,...), ocupán</w:t>
            </w:r>
            <w:r w:rsidR="003B4D37">
              <w:rPr>
                <w:rFonts w:asciiTheme="minorHAnsi" w:hAnsiTheme="minorHAnsi"/>
                <w:color w:val="000000" w:themeColor="text1"/>
                <w:sz w:val="22"/>
                <w:lang w:val="es-ES"/>
              </w:rPr>
              <w:t>dose</w:t>
            </w:r>
            <w:r w:rsidR="003B4D37" w:rsidRPr="003B4D37">
              <w:rPr>
                <w:rFonts w:asciiTheme="minorHAnsi" w:hAnsiTheme="minorHAnsi"/>
                <w:color w:val="000000" w:themeColor="text1"/>
                <w:sz w:val="22"/>
                <w:lang w:val="es-ES"/>
              </w:rPr>
              <w:t xml:space="preserve"> </w:t>
            </w:r>
            <w:r w:rsidR="003B4D37">
              <w:rPr>
                <w:rFonts w:asciiTheme="minorHAnsi" w:hAnsiTheme="minorHAnsi"/>
                <w:color w:val="000000" w:themeColor="text1"/>
                <w:sz w:val="22"/>
                <w:lang w:val="es-ES"/>
              </w:rPr>
              <w:t>de temas de gestión y organización de la empresa, diseño de nuevos productos alimentarios, optimización procesos de producción</w:t>
            </w:r>
            <w:r w:rsidR="003B4D37" w:rsidRPr="003B4D37">
              <w:rPr>
                <w:rFonts w:asciiTheme="minorHAnsi" w:hAnsiTheme="minorHAnsi"/>
                <w:color w:val="000000" w:themeColor="text1"/>
                <w:sz w:val="22"/>
                <w:lang w:val="es-ES"/>
              </w:rPr>
              <w:t xml:space="preserve">. </w:t>
            </w:r>
          </w:p>
          <w:p w:rsidR="003B4D37" w:rsidRPr="003B4D37" w:rsidRDefault="003B4D37" w:rsidP="00FC4220">
            <w:pPr>
              <w:pStyle w:val="Prrafodelista"/>
              <w:jc w:val="both"/>
              <w:rPr>
                <w:rFonts w:asciiTheme="minorHAnsi" w:hAnsiTheme="minorHAnsi"/>
                <w:color w:val="000000" w:themeColor="text1"/>
                <w:sz w:val="22"/>
                <w:lang w:val="ca-ES"/>
              </w:rPr>
            </w:pPr>
          </w:p>
          <w:p w:rsidR="003B4D37" w:rsidRPr="00BD1408" w:rsidRDefault="003B4D37" w:rsidP="00FC4220">
            <w:pPr>
              <w:pStyle w:val="Prrafodelista"/>
              <w:numPr>
                <w:ilvl w:val="0"/>
                <w:numId w:val="10"/>
              </w:numPr>
              <w:spacing w:after="0" w:line="240" w:lineRule="auto"/>
              <w:contextualSpacing w:val="0"/>
              <w:jc w:val="both"/>
              <w:rPr>
                <w:rFonts w:asciiTheme="minorHAnsi" w:hAnsiTheme="minorHAnsi"/>
                <w:color w:val="000000" w:themeColor="text1"/>
                <w:sz w:val="22"/>
                <w:lang w:val="es-ES_tradnl"/>
              </w:rPr>
            </w:pPr>
            <w:r w:rsidRPr="003B4D37">
              <w:rPr>
                <w:rFonts w:asciiTheme="minorHAnsi" w:hAnsiTheme="minorHAnsi"/>
                <w:color w:val="000000" w:themeColor="text1"/>
                <w:sz w:val="22"/>
                <w:lang w:val="ca-ES"/>
              </w:rPr>
              <w:t xml:space="preserve">Empresas del sector agrícola o ganadero, ocupándose de la gestión de viveros a gran escala, producciones agrícolas industriales o de alto valor añadido. Integración vertical de la </w:t>
            </w:r>
            <w:r w:rsidRPr="00BD1408">
              <w:rPr>
                <w:rFonts w:asciiTheme="minorHAnsi" w:hAnsiTheme="minorHAnsi"/>
                <w:color w:val="000000" w:themeColor="text1"/>
                <w:sz w:val="22"/>
                <w:lang w:val="es-ES_tradnl"/>
              </w:rPr>
              <w:t>empresa agrícola o ganadera.</w:t>
            </w:r>
          </w:p>
          <w:p w:rsidR="003B4D37" w:rsidRPr="00BD1408" w:rsidRDefault="003B4D37" w:rsidP="00FC4220">
            <w:pPr>
              <w:pStyle w:val="Prrafodelista"/>
              <w:jc w:val="both"/>
              <w:rPr>
                <w:rFonts w:asciiTheme="minorHAnsi" w:hAnsiTheme="minorHAnsi"/>
                <w:color w:val="000000" w:themeColor="text1"/>
                <w:sz w:val="22"/>
                <w:lang w:val="es-ES_tradnl"/>
              </w:rPr>
            </w:pPr>
          </w:p>
          <w:p w:rsidR="003B4D37" w:rsidRPr="00BD1408" w:rsidRDefault="003B4D37" w:rsidP="00FC4220">
            <w:pPr>
              <w:pStyle w:val="Prrafodelista"/>
              <w:numPr>
                <w:ilvl w:val="0"/>
                <w:numId w:val="10"/>
              </w:numPr>
              <w:spacing w:after="0" w:line="240" w:lineRule="auto"/>
              <w:contextualSpacing w:val="0"/>
              <w:jc w:val="both"/>
              <w:rPr>
                <w:rFonts w:asciiTheme="minorHAnsi" w:hAnsiTheme="minorHAnsi"/>
                <w:color w:val="000000" w:themeColor="text1"/>
                <w:sz w:val="22"/>
                <w:lang w:val="es-ES_tradnl"/>
              </w:rPr>
            </w:pPr>
            <w:r w:rsidRPr="00BD1408">
              <w:rPr>
                <w:rFonts w:asciiTheme="minorHAnsi" w:hAnsiTheme="minorHAnsi"/>
                <w:color w:val="000000" w:themeColor="text1"/>
                <w:sz w:val="22"/>
                <w:lang w:val="es-ES_tradnl"/>
              </w:rPr>
              <w:t>Empresas dedicadas a la gestión de áreas verdes</w:t>
            </w:r>
          </w:p>
          <w:p w:rsidR="003B4D37" w:rsidRPr="00BD1408" w:rsidRDefault="003B4D37" w:rsidP="00FC4220">
            <w:pPr>
              <w:pStyle w:val="Prrafodelista"/>
              <w:jc w:val="both"/>
              <w:rPr>
                <w:rFonts w:asciiTheme="minorHAnsi" w:hAnsiTheme="minorHAnsi"/>
                <w:color w:val="000000" w:themeColor="text1"/>
                <w:sz w:val="22"/>
                <w:lang w:val="es-ES_tradnl"/>
              </w:rPr>
            </w:pPr>
          </w:p>
          <w:p w:rsidR="003B4D37" w:rsidRPr="00BD1408" w:rsidRDefault="003B4D37" w:rsidP="00FC4220">
            <w:pPr>
              <w:pStyle w:val="Prrafodelista"/>
              <w:numPr>
                <w:ilvl w:val="0"/>
                <w:numId w:val="10"/>
              </w:numPr>
              <w:spacing w:after="0" w:line="240" w:lineRule="auto"/>
              <w:contextualSpacing w:val="0"/>
              <w:jc w:val="both"/>
              <w:rPr>
                <w:rFonts w:asciiTheme="minorHAnsi" w:hAnsiTheme="minorHAnsi"/>
                <w:color w:val="000000" w:themeColor="text1"/>
                <w:sz w:val="22"/>
                <w:lang w:val="es-ES_tradnl"/>
              </w:rPr>
            </w:pPr>
            <w:r w:rsidRPr="00BD1408">
              <w:rPr>
                <w:rFonts w:asciiTheme="minorHAnsi" w:hAnsiTheme="minorHAnsi"/>
                <w:color w:val="000000" w:themeColor="text1"/>
                <w:sz w:val="22"/>
                <w:lang w:val="es-ES_tradnl"/>
              </w:rPr>
              <w:t>Administración pública municipal, autonómica o estatal, así como en asociaciones del sector productivo u organismos internacionales</w:t>
            </w:r>
          </w:p>
          <w:p w:rsidR="003B4D37" w:rsidRPr="003B4D37" w:rsidRDefault="003B4D37" w:rsidP="003B4D37">
            <w:pPr>
              <w:pStyle w:val="Prrafodelista"/>
              <w:spacing w:after="0" w:line="240" w:lineRule="auto"/>
              <w:contextualSpacing w:val="0"/>
              <w:rPr>
                <w:rFonts w:asciiTheme="minorHAnsi" w:hAnsiTheme="minorHAnsi"/>
                <w:color w:val="000000" w:themeColor="text1"/>
                <w:sz w:val="22"/>
                <w:lang w:val="es-ES"/>
              </w:rPr>
            </w:pPr>
          </w:p>
        </w:tc>
      </w:tr>
    </w:tbl>
    <w:p w:rsidR="002E1E55" w:rsidRPr="003B4D37" w:rsidRDefault="006A697D" w:rsidP="00407F48">
      <w:pPr>
        <w:ind w:left="0"/>
        <w:rPr>
          <w:rFonts w:ascii="Verdana" w:hAnsi="Verdana"/>
          <w:color w:val="7F7F7F" w:themeColor="text1" w:themeTint="80"/>
          <w:sz w:val="22"/>
          <w:szCs w:val="22"/>
          <w:lang w:val="ca-ES"/>
        </w:rPr>
      </w:pPr>
      <w:r w:rsidRPr="0092109B">
        <w:rPr>
          <w:rFonts w:ascii="Verdana" w:hAnsi="Verdana"/>
          <w:sz w:val="22"/>
          <w:szCs w:val="22"/>
          <w:lang w:val="ca-ES"/>
        </w:rPr>
        <w:tab/>
      </w:r>
    </w:p>
    <w:p w:rsidR="006A697D" w:rsidRPr="003B4D37" w:rsidRDefault="006A697D" w:rsidP="00407F48">
      <w:pPr>
        <w:ind w:left="0"/>
        <w:rPr>
          <w:rFonts w:ascii="Verdana" w:hAnsi="Verdana"/>
          <w:color w:val="7F7F7F" w:themeColor="text1" w:themeTint="80"/>
          <w:sz w:val="22"/>
          <w:szCs w:val="22"/>
          <w:lang w:val="ca-ES"/>
        </w:rPr>
      </w:pPr>
      <w:r w:rsidRPr="003B4D37">
        <w:rPr>
          <w:rFonts w:ascii="Verdana" w:hAnsi="Verdana"/>
          <w:color w:val="7F7F7F" w:themeColor="text1" w:themeTint="80"/>
          <w:sz w:val="22"/>
          <w:szCs w:val="22"/>
          <w:lang w:val="ca-ES"/>
        </w:rPr>
        <w:t>Sortides professionals (anglès)</w:t>
      </w:r>
    </w:p>
    <w:tbl>
      <w:tblPr>
        <w:tblpPr w:leftFromText="141" w:rightFromText="141" w:vertAnchor="text" w:horzAnchor="margin" w:tblpXSpec="right" w:tblpY="240"/>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2"/>
      </w:tblGrid>
      <w:tr w:rsidR="006A697D" w:rsidRPr="00721CF4" w:rsidTr="00BD1408">
        <w:trPr>
          <w:trHeight w:val="703"/>
        </w:trPr>
        <w:tc>
          <w:tcPr>
            <w:tcW w:w="9282" w:type="dxa"/>
          </w:tcPr>
          <w:p w:rsidR="00BD1408" w:rsidRDefault="003B4D37" w:rsidP="00BD1408">
            <w:pPr>
              <w:spacing w:after="0" w:line="240" w:lineRule="auto"/>
              <w:ind w:left="0"/>
              <w:textAlignment w:val="top"/>
              <w:rPr>
                <w:rFonts w:asciiTheme="minorHAnsi" w:eastAsia="Times New Roman" w:hAnsiTheme="minorHAnsi" w:cs="Arial"/>
                <w:color w:val="000000"/>
                <w:sz w:val="22"/>
                <w:szCs w:val="22"/>
                <w:lang w:eastAsia="es-ES" w:bidi="ar-SA"/>
              </w:rPr>
            </w:pPr>
            <w:r w:rsidRPr="00BD1408">
              <w:rPr>
                <w:rFonts w:asciiTheme="minorHAnsi" w:eastAsia="Times New Roman" w:hAnsiTheme="minorHAnsi" w:cs="Arial"/>
                <w:color w:val="000000"/>
                <w:sz w:val="22"/>
                <w:szCs w:val="22"/>
                <w:lang w:eastAsia="es-ES" w:bidi="ar-SA"/>
              </w:rPr>
              <w:t>Master Graduates will develop professionally in</w:t>
            </w:r>
            <w:r w:rsidR="00BD1408">
              <w:rPr>
                <w:rFonts w:asciiTheme="minorHAnsi" w:eastAsia="Times New Roman" w:hAnsiTheme="minorHAnsi" w:cs="Arial"/>
                <w:color w:val="000000"/>
                <w:sz w:val="22"/>
                <w:szCs w:val="22"/>
                <w:lang w:eastAsia="es-ES" w:bidi="ar-SA"/>
              </w:rPr>
              <w:t>:</w:t>
            </w:r>
          </w:p>
          <w:p w:rsidR="00BD1408" w:rsidRDefault="00BD1408" w:rsidP="00BD1408">
            <w:pPr>
              <w:spacing w:after="0" w:line="240" w:lineRule="auto"/>
              <w:ind w:left="0"/>
              <w:textAlignment w:val="top"/>
              <w:rPr>
                <w:rFonts w:asciiTheme="minorHAnsi" w:eastAsia="Times New Roman" w:hAnsiTheme="minorHAnsi" w:cs="Arial"/>
                <w:color w:val="000000"/>
                <w:sz w:val="22"/>
                <w:szCs w:val="22"/>
                <w:lang w:eastAsia="es-ES" w:bidi="ar-SA"/>
              </w:rPr>
            </w:pPr>
          </w:p>
          <w:p w:rsidR="00BD1408" w:rsidRDefault="003B4D37" w:rsidP="00FC4220">
            <w:pPr>
              <w:pStyle w:val="Prrafodelista"/>
              <w:numPr>
                <w:ilvl w:val="0"/>
                <w:numId w:val="23"/>
              </w:numPr>
              <w:spacing w:after="0" w:line="240" w:lineRule="auto"/>
              <w:jc w:val="both"/>
              <w:textAlignment w:val="top"/>
              <w:rPr>
                <w:rFonts w:asciiTheme="minorHAnsi" w:eastAsia="Times New Roman" w:hAnsiTheme="minorHAnsi" w:cs="Arial"/>
                <w:color w:val="000000"/>
                <w:sz w:val="22"/>
                <w:szCs w:val="22"/>
                <w:lang w:eastAsia="es-ES" w:bidi="ar-SA"/>
              </w:rPr>
            </w:pPr>
            <w:r w:rsidRPr="00BD1408">
              <w:rPr>
                <w:rFonts w:asciiTheme="minorHAnsi" w:eastAsia="Times New Roman" w:hAnsiTheme="minorHAnsi" w:cs="Arial"/>
                <w:color w:val="000000"/>
                <w:sz w:val="22"/>
                <w:szCs w:val="22"/>
                <w:lang w:eastAsia="es-ES" w:bidi="ar-SA"/>
              </w:rPr>
              <w:t xml:space="preserve">Professional Bureau carrying out projects of agronomy, agricultural assessments, valuation, </w:t>
            </w:r>
            <w:r w:rsidRPr="00BD1408">
              <w:rPr>
                <w:rFonts w:asciiTheme="minorHAnsi" w:eastAsia="Times New Roman" w:hAnsiTheme="minorHAnsi" w:cs="Arial"/>
                <w:color w:val="000000"/>
                <w:sz w:val="22"/>
                <w:szCs w:val="22"/>
                <w:lang w:eastAsia="es-ES" w:bidi="ar-SA"/>
              </w:rPr>
              <w:lastRenderedPageBreak/>
              <w:t>reports, management of food companies, market studies, environmental impact studies, design of facilities and processes</w:t>
            </w:r>
            <w:r w:rsidR="00BD1408" w:rsidRPr="00BD1408">
              <w:rPr>
                <w:rFonts w:asciiTheme="minorHAnsi" w:eastAsia="Times New Roman" w:hAnsiTheme="minorHAnsi" w:cs="Arial"/>
                <w:color w:val="000000"/>
                <w:sz w:val="22"/>
                <w:szCs w:val="22"/>
                <w:lang w:eastAsia="es-ES" w:bidi="ar-SA"/>
              </w:rPr>
              <w:t>.</w:t>
            </w:r>
          </w:p>
          <w:p w:rsidR="00BD1408" w:rsidRPr="00BD1408" w:rsidRDefault="00BD1408" w:rsidP="00FC4220">
            <w:pPr>
              <w:spacing w:after="0" w:line="240" w:lineRule="auto"/>
              <w:ind w:left="0"/>
              <w:jc w:val="both"/>
              <w:textAlignment w:val="top"/>
              <w:rPr>
                <w:rFonts w:asciiTheme="minorHAnsi" w:eastAsia="Times New Roman" w:hAnsiTheme="minorHAnsi" w:cs="Arial"/>
                <w:color w:val="000000"/>
                <w:sz w:val="22"/>
                <w:szCs w:val="22"/>
                <w:lang w:eastAsia="es-ES" w:bidi="ar-SA"/>
              </w:rPr>
            </w:pPr>
            <w:r w:rsidRPr="00BD1408">
              <w:rPr>
                <w:rFonts w:asciiTheme="minorHAnsi" w:eastAsia="Times New Roman" w:hAnsiTheme="minorHAnsi" w:cs="Arial"/>
                <w:color w:val="000000"/>
                <w:sz w:val="22"/>
                <w:szCs w:val="22"/>
                <w:lang w:eastAsia="es-ES" w:bidi="ar-SA"/>
              </w:rPr>
              <w:t xml:space="preserve"> </w:t>
            </w:r>
          </w:p>
          <w:p w:rsidR="00BD1408" w:rsidRPr="00BD1408" w:rsidRDefault="00BD1408" w:rsidP="00FC4220">
            <w:pPr>
              <w:pStyle w:val="Prrafodelista"/>
              <w:numPr>
                <w:ilvl w:val="0"/>
                <w:numId w:val="23"/>
              </w:numPr>
              <w:spacing w:after="0" w:line="240" w:lineRule="auto"/>
              <w:jc w:val="both"/>
              <w:textAlignment w:val="top"/>
              <w:rPr>
                <w:rFonts w:asciiTheme="minorHAnsi" w:eastAsia="Times New Roman" w:hAnsiTheme="minorHAnsi" w:cs="Arial"/>
                <w:color w:val="000000"/>
                <w:sz w:val="22"/>
                <w:szCs w:val="22"/>
                <w:lang w:eastAsia="es-ES" w:bidi="ar-SA"/>
              </w:rPr>
            </w:pPr>
            <w:r w:rsidRPr="00BD1408">
              <w:rPr>
                <w:rFonts w:asciiTheme="minorHAnsi" w:eastAsia="Times New Roman" w:hAnsiTheme="minorHAnsi" w:cs="Arial"/>
                <w:color w:val="000000"/>
                <w:sz w:val="22"/>
                <w:szCs w:val="22"/>
                <w:lang w:eastAsia="es-ES" w:bidi="ar-SA"/>
              </w:rPr>
              <w:t>F</w:t>
            </w:r>
            <w:r w:rsidR="003B4D37" w:rsidRPr="00BD1408">
              <w:rPr>
                <w:rFonts w:asciiTheme="minorHAnsi" w:eastAsia="Times New Roman" w:hAnsiTheme="minorHAnsi" w:cs="Arial"/>
                <w:color w:val="000000"/>
                <w:sz w:val="22"/>
                <w:szCs w:val="22"/>
                <w:lang w:eastAsia="es-ES" w:bidi="ar-SA"/>
              </w:rPr>
              <w:t>ood industry (meat, milk, preserves, oils, alcoholic and non-alcoholic beverages</w:t>
            </w:r>
            <w:proofErr w:type="gramStart"/>
            <w:r w:rsidR="003B4D37" w:rsidRPr="00BD1408">
              <w:rPr>
                <w:rFonts w:asciiTheme="minorHAnsi" w:eastAsia="Times New Roman" w:hAnsiTheme="minorHAnsi" w:cs="Arial"/>
                <w:color w:val="000000"/>
                <w:sz w:val="22"/>
                <w:szCs w:val="22"/>
                <w:lang w:eastAsia="es-ES" w:bidi="ar-SA"/>
              </w:rPr>
              <w:t>,...</w:t>
            </w:r>
            <w:proofErr w:type="gramEnd"/>
            <w:r w:rsidR="003B4D37" w:rsidRPr="00BD1408">
              <w:rPr>
                <w:rFonts w:asciiTheme="minorHAnsi" w:eastAsia="Times New Roman" w:hAnsiTheme="minorHAnsi" w:cs="Arial"/>
                <w:color w:val="000000"/>
                <w:sz w:val="22"/>
                <w:szCs w:val="22"/>
                <w:lang w:eastAsia="es-ES" w:bidi="ar-SA"/>
              </w:rPr>
              <w:t>) assuming issues of management and organization of the company, design of new food products, optimization of production processes</w:t>
            </w:r>
            <w:r w:rsidRPr="00BD1408">
              <w:rPr>
                <w:rFonts w:asciiTheme="minorHAnsi" w:eastAsia="Times New Roman" w:hAnsiTheme="minorHAnsi" w:cs="Arial"/>
                <w:color w:val="000000"/>
                <w:sz w:val="22"/>
                <w:szCs w:val="22"/>
                <w:lang w:eastAsia="es-ES" w:bidi="ar-SA"/>
              </w:rPr>
              <w:t>.</w:t>
            </w:r>
          </w:p>
          <w:p w:rsidR="00BD1408" w:rsidRPr="00BD1408" w:rsidRDefault="00BD1408" w:rsidP="00FC4220">
            <w:pPr>
              <w:spacing w:after="0" w:line="240" w:lineRule="auto"/>
              <w:ind w:left="0"/>
              <w:jc w:val="both"/>
              <w:textAlignment w:val="top"/>
              <w:rPr>
                <w:rFonts w:asciiTheme="minorHAnsi" w:eastAsia="Times New Roman" w:hAnsiTheme="minorHAnsi" w:cs="Arial"/>
                <w:color w:val="000000"/>
                <w:sz w:val="22"/>
                <w:szCs w:val="22"/>
                <w:lang w:eastAsia="es-ES" w:bidi="ar-SA"/>
              </w:rPr>
            </w:pPr>
          </w:p>
          <w:p w:rsidR="00BD1408" w:rsidRPr="00BD1408" w:rsidRDefault="00BD1408" w:rsidP="00FC4220">
            <w:pPr>
              <w:pStyle w:val="Prrafodelista"/>
              <w:numPr>
                <w:ilvl w:val="0"/>
                <w:numId w:val="23"/>
              </w:numPr>
              <w:spacing w:after="0" w:line="240" w:lineRule="auto"/>
              <w:jc w:val="both"/>
              <w:textAlignment w:val="top"/>
              <w:rPr>
                <w:rFonts w:asciiTheme="minorHAnsi" w:eastAsia="Times New Roman" w:hAnsiTheme="minorHAnsi" w:cs="Arial"/>
                <w:color w:val="000000"/>
                <w:sz w:val="22"/>
                <w:szCs w:val="22"/>
                <w:lang w:eastAsia="es-ES" w:bidi="ar-SA"/>
              </w:rPr>
            </w:pPr>
            <w:r w:rsidRPr="00BD1408">
              <w:rPr>
                <w:rFonts w:asciiTheme="minorHAnsi" w:eastAsia="Times New Roman" w:hAnsiTheme="minorHAnsi" w:cs="Arial"/>
                <w:color w:val="000000"/>
                <w:sz w:val="22"/>
                <w:szCs w:val="22"/>
                <w:lang w:eastAsia="es-ES" w:bidi="ar-SA"/>
              </w:rPr>
              <w:t>A</w:t>
            </w:r>
            <w:r w:rsidR="003B4D37" w:rsidRPr="00BD1408">
              <w:rPr>
                <w:rFonts w:asciiTheme="minorHAnsi" w:eastAsia="Times New Roman" w:hAnsiTheme="minorHAnsi" w:cs="Arial"/>
                <w:color w:val="000000"/>
                <w:sz w:val="22"/>
                <w:szCs w:val="22"/>
                <w:lang w:eastAsia="es-ES" w:bidi="ar-SA"/>
              </w:rPr>
              <w:t>gricultural and livestock enterprises, dealing with the management of large-scale farms, industrial and high added value agricultural products. Vertical integration of agricultural business or farm livestock.</w:t>
            </w:r>
          </w:p>
          <w:p w:rsidR="00BD1408" w:rsidRPr="00BD1408" w:rsidRDefault="00BD1408" w:rsidP="00FC4220">
            <w:pPr>
              <w:spacing w:after="0" w:line="240" w:lineRule="auto"/>
              <w:ind w:left="0"/>
              <w:jc w:val="both"/>
              <w:textAlignment w:val="top"/>
              <w:rPr>
                <w:rFonts w:asciiTheme="minorHAnsi" w:eastAsia="Times New Roman" w:hAnsiTheme="minorHAnsi" w:cs="Arial"/>
                <w:color w:val="000000"/>
                <w:sz w:val="22"/>
                <w:szCs w:val="22"/>
                <w:lang w:eastAsia="es-ES" w:bidi="ar-SA"/>
              </w:rPr>
            </w:pPr>
          </w:p>
          <w:p w:rsidR="00BD1408" w:rsidRPr="00BD1408" w:rsidRDefault="00BD1408" w:rsidP="00FC4220">
            <w:pPr>
              <w:pStyle w:val="Prrafodelista"/>
              <w:numPr>
                <w:ilvl w:val="0"/>
                <w:numId w:val="23"/>
              </w:numPr>
              <w:spacing w:after="0" w:line="240" w:lineRule="auto"/>
              <w:jc w:val="both"/>
              <w:textAlignment w:val="top"/>
              <w:rPr>
                <w:rFonts w:asciiTheme="minorHAnsi" w:eastAsia="Times New Roman" w:hAnsiTheme="minorHAnsi" w:cs="Arial"/>
                <w:color w:val="000000"/>
                <w:sz w:val="22"/>
                <w:szCs w:val="22"/>
                <w:lang w:eastAsia="es-ES" w:bidi="ar-SA"/>
              </w:rPr>
            </w:pPr>
            <w:r w:rsidRPr="00BD1408">
              <w:rPr>
                <w:rFonts w:asciiTheme="minorHAnsi" w:eastAsia="Times New Roman" w:hAnsiTheme="minorHAnsi" w:cs="Arial"/>
                <w:color w:val="000000"/>
                <w:sz w:val="22"/>
                <w:szCs w:val="22"/>
                <w:lang w:eastAsia="es-ES" w:bidi="ar-SA"/>
              </w:rPr>
              <w:t>C</w:t>
            </w:r>
            <w:r w:rsidR="003B4D37" w:rsidRPr="00BD1408">
              <w:rPr>
                <w:rFonts w:asciiTheme="minorHAnsi" w:eastAsia="Times New Roman" w:hAnsiTheme="minorHAnsi" w:cs="Arial"/>
                <w:color w:val="000000"/>
                <w:sz w:val="22"/>
                <w:szCs w:val="22"/>
                <w:lang w:eastAsia="es-ES" w:bidi="ar-SA"/>
              </w:rPr>
              <w:t>ompanies engaged in the management of green areas</w:t>
            </w:r>
          </w:p>
          <w:p w:rsidR="00BD1408" w:rsidRPr="00BD1408" w:rsidRDefault="00BD1408" w:rsidP="00FC4220">
            <w:pPr>
              <w:spacing w:after="0" w:line="240" w:lineRule="auto"/>
              <w:ind w:left="0"/>
              <w:jc w:val="both"/>
              <w:textAlignment w:val="top"/>
              <w:rPr>
                <w:rFonts w:asciiTheme="minorHAnsi" w:eastAsia="Times New Roman" w:hAnsiTheme="minorHAnsi" w:cs="Arial"/>
                <w:color w:val="000000"/>
                <w:sz w:val="22"/>
                <w:szCs w:val="22"/>
                <w:lang w:eastAsia="es-ES" w:bidi="ar-SA"/>
              </w:rPr>
            </w:pPr>
          </w:p>
          <w:p w:rsidR="003B4D37" w:rsidRPr="00BD1408" w:rsidRDefault="003B4D37" w:rsidP="00FC4220">
            <w:pPr>
              <w:pStyle w:val="Prrafodelista"/>
              <w:numPr>
                <w:ilvl w:val="0"/>
                <w:numId w:val="23"/>
              </w:numPr>
              <w:spacing w:after="0" w:line="240" w:lineRule="auto"/>
              <w:jc w:val="both"/>
              <w:textAlignment w:val="top"/>
              <w:rPr>
                <w:rFonts w:asciiTheme="minorHAnsi" w:eastAsia="Times New Roman" w:hAnsiTheme="minorHAnsi" w:cs="Arial"/>
                <w:color w:val="000000"/>
                <w:sz w:val="22"/>
                <w:szCs w:val="22"/>
                <w:lang w:eastAsia="es-ES" w:bidi="ar-SA"/>
              </w:rPr>
            </w:pPr>
            <w:r w:rsidRPr="00BD1408">
              <w:rPr>
                <w:rFonts w:asciiTheme="minorHAnsi" w:eastAsia="Times New Roman" w:hAnsiTheme="minorHAnsi" w:cs="Arial"/>
                <w:color w:val="000000"/>
                <w:sz w:val="22"/>
                <w:szCs w:val="22"/>
                <w:lang w:eastAsia="es-ES" w:bidi="ar-SA"/>
              </w:rPr>
              <w:t>Municipal, regional or national public administration, as well as productive sector associations or international organizations</w:t>
            </w:r>
          </w:p>
          <w:p w:rsidR="006A697D" w:rsidRPr="003B4D37" w:rsidRDefault="006A697D" w:rsidP="00721CF4">
            <w:pPr>
              <w:spacing w:after="0" w:line="240" w:lineRule="auto"/>
              <w:ind w:left="0"/>
              <w:rPr>
                <w:rFonts w:ascii="Verdana" w:hAnsi="Verdana"/>
              </w:rPr>
            </w:pPr>
          </w:p>
        </w:tc>
      </w:tr>
    </w:tbl>
    <w:p w:rsidR="00BD1408" w:rsidRDefault="006A697D" w:rsidP="00407F48">
      <w:pPr>
        <w:ind w:left="0"/>
        <w:rPr>
          <w:rFonts w:ascii="Verdana" w:hAnsi="Verdana"/>
          <w:sz w:val="22"/>
          <w:szCs w:val="22"/>
          <w:lang w:val="ca-ES"/>
        </w:rPr>
      </w:pPr>
      <w:r w:rsidRPr="0092109B">
        <w:rPr>
          <w:rFonts w:ascii="Verdana" w:hAnsi="Verdana"/>
          <w:sz w:val="22"/>
          <w:szCs w:val="22"/>
          <w:lang w:val="ca-ES"/>
        </w:rPr>
        <w:lastRenderedPageBreak/>
        <w:tab/>
      </w:r>
      <w:r w:rsidRPr="0092109B">
        <w:rPr>
          <w:rFonts w:ascii="Verdana" w:hAnsi="Verdana"/>
          <w:sz w:val="22"/>
          <w:szCs w:val="22"/>
          <w:lang w:val="ca-ES"/>
        </w:rPr>
        <w:tab/>
      </w:r>
    </w:p>
    <w:p w:rsidR="006A697D" w:rsidRPr="00BD1408" w:rsidRDefault="006A697D" w:rsidP="00407F48">
      <w:pPr>
        <w:ind w:left="0"/>
        <w:rPr>
          <w:rFonts w:ascii="Verdana" w:hAnsi="Verdana"/>
          <w:color w:val="7F7F7F" w:themeColor="text1" w:themeTint="80"/>
          <w:sz w:val="22"/>
          <w:szCs w:val="22"/>
          <w:lang w:val="ca-ES"/>
        </w:rPr>
      </w:pPr>
      <w:r w:rsidRPr="00BD1408">
        <w:rPr>
          <w:rFonts w:ascii="Verdana" w:hAnsi="Verdana"/>
          <w:color w:val="7F7F7F" w:themeColor="text1" w:themeTint="80"/>
          <w:sz w:val="22"/>
          <w:szCs w:val="22"/>
          <w:lang w:val="ca-ES"/>
        </w:rPr>
        <w:t>Perspectives de futur de la titulació (català)</w:t>
      </w:r>
    </w:p>
    <w:tbl>
      <w:tblPr>
        <w:tblpPr w:leftFromText="141" w:rightFromText="141" w:vertAnchor="text" w:horzAnchor="margin" w:tblpXSpec="right" w:tblpY="308"/>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2"/>
      </w:tblGrid>
      <w:tr w:rsidR="006A697D" w:rsidRPr="00613585">
        <w:trPr>
          <w:trHeight w:val="2514"/>
        </w:trPr>
        <w:tc>
          <w:tcPr>
            <w:tcW w:w="9282" w:type="dxa"/>
          </w:tcPr>
          <w:p w:rsidR="00497973" w:rsidRPr="00E56733" w:rsidRDefault="00497973" w:rsidP="00042E3D">
            <w:pPr>
              <w:spacing w:after="0" w:line="240" w:lineRule="auto"/>
              <w:ind w:left="0"/>
              <w:rPr>
                <w:rFonts w:asciiTheme="minorHAnsi" w:hAnsiTheme="minorHAnsi"/>
                <w:color w:val="000000" w:themeColor="text1"/>
                <w:sz w:val="22"/>
                <w:lang w:val="ca-ES"/>
              </w:rPr>
            </w:pPr>
          </w:p>
          <w:p w:rsidR="00042E3D" w:rsidRPr="00685489" w:rsidRDefault="00497973" w:rsidP="00685489">
            <w:pPr>
              <w:spacing w:after="0" w:line="240" w:lineRule="auto"/>
              <w:ind w:left="0"/>
              <w:jc w:val="both"/>
              <w:rPr>
                <w:rFonts w:asciiTheme="minorHAnsi" w:hAnsiTheme="minorHAnsi"/>
                <w:color w:val="auto"/>
                <w:sz w:val="22"/>
                <w:lang w:val="ca-ES"/>
              </w:rPr>
            </w:pPr>
            <w:r w:rsidRPr="00685489">
              <w:rPr>
                <w:rFonts w:asciiTheme="minorHAnsi" w:hAnsiTheme="minorHAnsi"/>
                <w:color w:val="auto"/>
                <w:sz w:val="22"/>
                <w:lang w:val="ca-ES"/>
              </w:rPr>
              <w:t>L</w:t>
            </w:r>
            <w:r w:rsidR="008879F9" w:rsidRPr="00685489">
              <w:rPr>
                <w:rFonts w:asciiTheme="minorHAnsi" w:hAnsiTheme="minorHAnsi"/>
                <w:color w:val="auto"/>
                <w:sz w:val="22"/>
                <w:lang w:val="ca-ES"/>
              </w:rPr>
              <w:t xml:space="preserve">’enginyer agrònom, per la seva formació acadèmica en el grau i </w:t>
            </w:r>
            <w:r w:rsidR="00042E3D" w:rsidRPr="00685489">
              <w:rPr>
                <w:rFonts w:asciiTheme="minorHAnsi" w:hAnsiTheme="minorHAnsi"/>
                <w:color w:val="auto"/>
                <w:sz w:val="22"/>
                <w:lang w:val="ca-ES"/>
              </w:rPr>
              <w:t>després</w:t>
            </w:r>
            <w:r w:rsidR="008879F9" w:rsidRPr="00685489">
              <w:rPr>
                <w:rFonts w:asciiTheme="minorHAnsi" w:hAnsiTheme="minorHAnsi"/>
                <w:color w:val="auto"/>
                <w:sz w:val="22"/>
                <w:lang w:val="ca-ES"/>
              </w:rPr>
              <w:t xml:space="preserve"> en aquest màs</w:t>
            </w:r>
            <w:r w:rsidRPr="00685489">
              <w:rPr>
                <w:rFonts w:asciiTheme="minorHAnsi" w:hAnsiTheme="minorHAnsi"/>
                <w:color w:val="auto"/>
                <w:sz w:val="22"/>
                <w:lang w:val="ca-ES"/>
              </w:rPr>
              <w:t>t</w:t>
            </w:r>
            <w:r w:rsidR="008879F9" w:rsidRPr="00685489">
              <w:rPr>
                <w:rFonts w:asciiTheme="minorHAnsi" w:hAnsiTheme="minorHAnsi"/>
                <w:color w:val="auto"/>
                <w:sz w:val="22"/>
                <w:lang w:val="ca-ES"/>
              </w:rPr>
              <w:t>er, és un professional amb gran capacitat d</w:t>
            </w:r>
            <w:r w:rsidR="00551C58" w:rsidRPr="00685489">
              <w:rPr>
                <w:rFonts w:asciiTheme="minorHAnsi" w:hAnsiTheme="minorHAnsi"/>
                <w:color w:val="auto"/>
                <w:sz w:val="22"/>
                <w:lang w:val="ca-ES"/>
              </w:rPr>
              <w:t>’</w:t>
            </w:r>
            <w:r w:rsidR="008879F9" w:rsidRPr="00685489">
              <w:rPr>
                <w:rFonts w:asciiTheme="minorHAnsi" w:hAnsiTheme="minorHAnsi"/>
                <w:color w:val="auto"/>
                <w:sz w:val="22"/>
                <w:lang w:val="ca-ES"/>
              </w:rPr>
              <w:t xml:space="preserve">integrar els coneixements </w:t>
            </w:r>
            <w:r w:rsidR="00042E3D" w:rsidRPr="00685489">
              <w:rPr>
                <w:rFonts w:asciiTheme="minorHAnsi" w:hAnsiTheme="minorHAnsi"/>
                <w:color w:val="auto"/>
                <w:sz w:val="22"/>
                <w:lang w:val="ca-ES"/>
              </w:rPr>
              <w:t>propis</w:t>
            </w:r>
            <w:r w:rsidR="008879F9" w:rsidRPr="00685489">
              <w:rPr>
                <w:rFonts w:asciiTheme="minorHAnsi" w:hAnsiTheme="minorHAnsi"/>
                <w:color w:val="auto"/>
                <w:sz w:val="22"/>
                <w:lang w:val="ca-ES"/>
              </w:rPr>
              <w:t xml:space="preserve"> de l’àmbit de les ciències (</w:t>
            </w:r>
            <w:r w:rsidR="00042E3D" w:rsidRPr="00685489">
              <w:rPr>
                <w:rFonts w:asciiTheme="minorHAnsi" w:hAnsiTheme="minorHAnsi"/>
                <w:color w:val="auto"/>
                <w:sz w:val="22"/>
                <w:lang w:val="ca-ES"/>
              </w:rPr>
              <w:t xml:space="preserve">química, </w:t>
            </w:r>
            <w:r w:rsidR="008879F9" w:rsidRPr="00685489">
              <w:rPr>
                <w:rFonts w:asciiTheme="minorHAnsi" w:hAnsiTheme="minorHAnsi"/>
                <w:color w:val="auto"/>
                <w:sz w:val="22"/>
                <w:lang w:val="ca-ES"/>
              </w:rPr>
              <w:t>biologia, edafologia, zoologia,... ) com de l’enginyeria pròpiament dita (</w:t>
            </w:r>
            <w:r w:rsidR="00E56733" w:rsidRPr="00685489">
              <w:rPr>
                <w:rFonts w:asciiTheme="minorHAnsi" w:hAnsiTheme="minorHAnsi"/>
                <w:color w:val="auto"/>
                <w:sz w:val="22"/>
                <w:lang w:val="ca-ES"/>
              </w:rPr>
              <w:t>hidràulica</w:t>
            </w:r>
            <w:r w:rsidR="008879F9" w:rsidRPr="00685489">
              <w:rPr>
                <w:rFonts w:asciiTheme="minorHAnsi" w:hAnsiTheme="minorHAnsi"/>
                <w:color w:val="auto"/>
                <w:sz w:val="22"/>
                <w:lang w:val="ca-ES"/>
              </w:rPr>
              <w:t>, construccions</w:t>
            </w:r>
            <w:r w:rsidR="00551C58" w:rsidRPr="00685489">
              <w:rPr>
                <w:rFonts w:asciiTheme="minorHAnsi" w:hAnsiTheme="minorHAnsi"/>
                <w:color w:val="auto"/>
                <w:sz w:val="22"/>
                <w:lang w:val="ca-ES"/>
              </w:rPr>
              <w:t xml:space="preserve">, </w:t>
            </w:r>
            <w:r w:rsidR="00E56733" w:rsidRPr="00685489">
              <w:rPr>
                <w:rFonts w:asciiTheme="minorHAnsi" w:hAnsiTheme="minorHAnsi"/>
                <w:color w:val="auto"/>
                <w:sz w:val="22"/>
                <w:lang w:val="ca-ES"/>
              </w:rPr>
              <w:t>instal·lacions</w:t>
            </w:r>
            <w:r w:rsidR="008879F9" w:rsidRPr="00685489">
              <w:rPr>
                <w:rFonts w:asciiTheme="minorHAnsi" w:hAnsiTheme="minorHAnsi"/>
                <w:color w:val="auto"/>
                <w:sz w:val="22"/>
                <w:lang w:val="ca-ES"/>
              </w:rPr>
              <w:t>..). En un m</w:t>
            </w:r>
            <w:r w:rsidR="00E56733" w:rsidRPr="00685489">
              <w:rPr>
                <w:rFonts w:asciiTheme="minorHAnsi" w:hAnsiTheme="minorHAnsi"/>
                <w:color w:val="auto"/>
                <w:sz w:val="22"/>
                <w:lang w:val="ca-ES"/>
              </w:rPr>
              <w:t>ó</w:t>
            </w:r>
            <w:r w:rsidR="008879F9" w:rsidRPr="00685489">
              <w:rPr>
                <w:rFonts w:asciiTheme="minorHAnsi" w:hAnsiTheme="minorHAnsi"/>
                <w:color w:val="auto"/>
                <w:sz w:val="22"/>
                <w:lang w:val="ca-ES"/>
              </w:rPr>
              <w:t xml:space="preserve">n </w:t>
            </w:r>
            <w:r w:rsidR="00042E3D" w:rsidRPr="00685489">
              <w:rPr>
                <w:rFonts w:asciiTheme="minorHAnsi" w:hAnsiTheme="minorHAnsi"/>
                <w:color w:val="auto"/>
                <w:sz w:val="22"/>
                <w:lang w:val="ca-ES"/>
              </w:rPr>
              <w:t>on les necessitats empresarials i les exigències de mercat, canvien a gran velocitat, la capacitat d’adaptació dels professio</w:t>
            </w:r>
            <w:r w:rsidRPr="00685489">
              <w:rPr>
                <w:rFonts w:asciiTheme="minorHAnsi" w:hAnsiTheme="minorHAnsi"/>
                <w:color w:val="auto"/>
                <w:sz w:val="22"/>
                <w:lang w:val="ca-ES"/>
              </w:rPr>
              <w:t>nals a les diferents realitats</w:t>
            </w:r>
            <w:r w:rsidR="00042E3D" w:rsidRPr="00685489">
              <w:rPr>
                <w:rFonts w:asciiTheme="minorHAnsi" w:hAnsiTheme="minorHAnsi"/>
                <w:color w:val="auto"/>
                <w:sz w:val="22"/>
                <w:lang w:val="ca-ES"/>
              </w:rPr>
              <w:t xml:space="preserve"> és un valor molt preuat. L’enginyer agrònom és un professional amb recursos per desenvolupar</w:t>
            </w:r>
            <w:r w:rsidRPr="00685489">
              <w:rPr>
                <w:rFonts w:asciiTheme="minorHAnsi" w:hAnsiTheme="minorHAnsi"/>
                <w:color w:val="auto"/>
                <w:sz w:val="22"/>
                <w:lang w:val="ca-ES"/>
              </w:rPr>
              <w:t>-</w:t>
            </w:r>
            <w:r w:rsidR="00042E3D" w:rsidRPr="00685489">
              <w:rPr>
                <w:rFonts w:asciiTheme="minorHAnsi" w:hAnsiTheme="minorHAnsi"/>
                <w:color w:val="auto"/>
                <w:sz w:val="22"/>
                <w:lang w:val="ca-ES"/>
              </w:rPr>
              <w:t xml:space="preserve">se </w:t>
            </w:r>
            <w:r w:rsidR="00E56733" w:rsidRPr="00685489">
              <w:rPr>
                <w:rFonts w:asciiTheme="minorHAnsi" w:hAnsiTheme="minorHAnsi"/>
                <w:color w:val="auto"/>
                <w:sz w:val="22"/>
                <w:lang w:val="ca-ES"/>
              </w:rPr>
              <w:t>còmodament</w:t>
            </w:r>
            <w:r w:rsidR="00042E3D" w:rsidRPr="00685489">
              <w:rPr>
                <w:rFonts w:asciiTheme="minorHAnsi" w:hAnsiTheme="minorHAnsi"/>
                <w:color w:val="auto"/>
                <w:sz w:val="22"/>
                <w:lang w:val="ca-ES"/>
              </w:rPr>
              <w:t xml:space="preserve"> en situacions diferents.</w:t>
            </w:r>
          </w:p>
          <w:p w:rsidR="00846D12" w:rsidRPr="00685489" w:rsidRDefault="00846D12" w:rsidP="00685489">
            <w:pPr>
              <w:spacing w:after="0" w:line="240" w:lineRule="auto"/>
              <w:ind w:left="0"/>
              <w:jc w:val="both"/>
              <w:rPr>
                <w:rFonts w:asciiTheme="minorHAnsi" w:hAnsiTheme="minorHAnsi"/>
                <w:color w:val="auto"/>
                <w:sz w:val="22"/>
                <w:lang w:val="ca-ES"/>
              </w:rPr>
            </w:pPr>
          </w:p>
          <w:p w:rsidR="00080AD7" w:rsidRPr="00685489" w:rsidRDefault="00497973" w:rsidP="00685489">
            <w:pPr>
              <w:spacing w:after="0" w:line="240" w:lineRule="auto"/>
              <w:ind w:left="0"/>
              <w:jc w:val="both"/>
              <w:rPr>
                <w:rFonts w:asciiTheme="minorHAnsi" w:hAnsiTheme="minorHAnsi"/>
                <w:color w:val="auto"/>
                <w:sz w:val="22"/>
                <w:lang w:val="ca-ES"/>
              </w:rPr>
            </w:pPr>
            <w:r w:rsidRPr="00685489">
              <w:rPr>
                <w:rFonts w:asciiTheme="minorHAnsi" w:hAnsiTheme="minorHAnsi"/>
                <w:color w:val="auto"/>
                <w:sz w:val="22"/>
                <w:lang w:val="ca-ES"/>
              </w:rPr>
              <w:t>E</w:t>
            </w:r>
            <w:r w:rsidR="00042E3D" w:rsidRPr="00685489">
              <w:rPr>
                <w:rFonts w:asciiTheme="minorHAnsi" w:hAnsiTheme="minorHAnsi"/>
                <w:color w:val="auto"/>
                <w:sz w:val="22"/>
                <w:lang w:val="ca-ES"/>
              </w:rPr>
              <w:t xml:space="preserve">l creixement de la població mundial fa que la demanda en la producció d’aliments sigui cada cop més important. Aquest increment en la producció s’ha de donar de manera sostenible </w:t>
            </w:r>
            <w:r w:rsidR="00080AD7" w:rsidRPr="00685489">
              <w:rPr>
                <w:rFonts w:asciiTheme="minorHAnsi" w:hAnsiTheme="minorHAnsi"/>
                <w:color w:val="auto"/>
                <w:sz w:val="22"/>
                <w:lang w:val="ca-ES"/>
              </w:rPr>
              <w:t xml:space="preserve">i respectuosa </w:t>
            </w:r>
            <w:r w:rsidR="00042E3D" w:rsidRPr="00685489">
              <w:rPr>
                <w:rFonts w:asciiTheme="minorHAnsi" w:hAnsiTheme="minorHAnsi"/>
                <w:color w:val="auto"/>
                <w:sz w:val="22"/>
                <w:lang w:val="ca-ES"/>
              </w:rPr>
              <w:t>amb el medi ambient</w:t>
            </w:r>
            <w:r w:rsidR="00080AD7" w:rsidRPr="00685489">
              <w:rPr>
                <w:rFonts w:asciiTheme="minorHAnsi" w:hAnsiTheme="minorHAnsi"/>
                <w:color w:val="auto"/>
                <w:sz w:val="22"/>
                <w:lang w:val="ca-ES"/>
              </w:rPr>
              <w:t>. El paper de l’</w:t>
            </w:r>
            <w:r w:rsidR="003109AC" w:rsidRPr="00685489">
              <w:rPr>
                <w:rFonts w:asciiTheme="minorHAnsi" w:hAnsiTheme="minorHAnsi"/>
                <w:color w:val="auto"/>
                <w:sz w:val="22"/>
                <w:lang w:val="ca-ES"/>
              </w:rPr>
              <w:t xml:space="preserve">enginyer agrònom </w:t>
            </w:r>
            <w:r w:rsidR="00080AD7" w:rsidRPr="00685489">
              <w:rPr>
                <w:rFonts w:asciiTheme="minorHAnsi" w:hAnsiTheme="minorHAnsi"/>
                <w:color w:val="auto"/>
                <w:sz w:val="22"/>
                <w:lang w:val="ca-ES"/>
              </w:rPr>
              <w:t xml:space="preserve">és clau </w:t>
            </w:r>
            <w:r w:rsidR="003109AC" w:rsidRPr="00685489">
              <w:rPr>
                <w:rFonts w:asciiTheme="minorHAnsi" w:hAnsiTheme="minorHAnsi"/>
                <w:color w:val="auto"/>
                <w:sz w:val="22"/>
                <w:lang w:val="ca-ES"/>
              </w:rPr>
              <w:t>per planificar i gestionar de manera raonable aquest creixement en la producció</w:t>
            </w:r>
            <w:r w:rsidR="00080AD7" w:rsidRPr="00685489">
              <w:rPr>
                <w:rFonts w:asciiTheme="minorHAnsi" w:hAnsiTheme="minorHAnsi"/>
                <w:color w:val="auto"/>
                <w:sz w:val="22"/>
                <w:lang w:val="ca-ES"/>
              </w:rPr>
              <w:t>, tot vetllant per la preservació dels recursos naturals</w:t>
            </w:r>
            <w:r w:rsidR="003109AC" w:rsidRPr="00685489">
              <w:rPr>
                <w:rFonts w:asciiTheme="minorHAnsi" w:hAnsiTheme="minorHAnsi"/>
                <w:color w:val="auto"/>
                <w:sz w:val="22"/>
                <w:lang w:val="ca-ES"/>
              </w:rPr>
              <w:t xml:space="preserve"> i la gestió </w:t>
            </w:r>
            <w:r w:rsidR="00080AD7" w:rsidRPr="00685489">
              <w:rPr>
                <w:rFonts w:asciiTheme="minorHAnsi" w:hAnsiTheme="minorHAnsi"/>
                <w:color w:val="auto"/>
                <w:sz w:val="22"/>
                <w:lang w:val="ca-ES"/>
              </w:rPr>
              <w:t xml:space="preserve">adequada </w:t>
            </w:r>
            <w:r w:rsidR="003109AC" w:rsidRPr="00685489">
              <w:rPr>
                <w:rFonts w:asciiTheme="minorHAnsi" w:hAnsiTheme="minorHAnsi"/>
                <w:color w:val="auto"/>
                <w:sz w:val="22"/>
                <w:lang w:val="ca-ES"/>
              </w:rPr>
              <w:t xml:space="preserve">dels residus </w:t>
            </w:r>
            <w:r w:rsidR="00080AD7" w:rsidRPr="00685489">
              <w:rPr>
                <w:rFonts w:asciiTheme="minorHAnsi" w:hAnsiTheme="minorHAnsi"/>
                <w:color w:val="auto"/>
                <w:sz w:val="22"/>
                <w:lang w:val="ca-ES"/>
              </w:rPr>
              <w:t>que aquesta activitat pugui generar</w:t>
            </w:r>
            <w:r w:rsidR="003109AC" w:rsidRPr="00685489">
              <w:rPr>
                <w:rFonts w:asciiTheme="minorHAnsi" w:hAnsiTheme="minorHAnsi"/>
                <w:color w:val="auto"/>
                <w:sz w:val="22"/>
                <w:lang w:val="ca-ES"/>
              </w:rPr>
              <w:t xml:space="preserve">. </w:t>
            </w:r>
          </w:p>
          <w:p w:rsidR="00080AD7" w:rsidRPr="00685489" w:rsidRDefault="00080AD7" w:rsidP="00685489">
            <w:pPr>
              <w:spacing w:after="0" w:line="240" w:lineRule="auto"/>
              <w:ind w:left="0"/>
              <w:jc w:val="both"/>
              <w:rPr>
                <w:rFonts w:asciiTheme="minorHAnsi" w:hAnsiTheme="minorHAnsi"/>
                <w:color w:val="auto"/>
                <w:sz w:val="22"/>
                <w:lang w:val="ca-ES"/>
              </w:rPr>
            </w:pPr>
          </w:p>
          <w:p w:rsidR="00F84BA3" w:rsidRPr="00685489" w:rsidRDefault="003109AC" w:rsidP="00685489">
            <w:pPr>
              <w:spacing w:after="0" w:line="240" w:lineRule="auto"/>
              <w:ind w:left="0"/>
              <w:jc w:val="both"/>
              <w:rPr>
                <w:rFonts w:asciiTheme="minorHAnsi" w:hAnsiTheme="minorHAnsi"/>
                <w:color w:val="auto"/>
                <w:sz w:val="22"/>
                <w:lang w:val="ca-ES"/>
              </w:rPr>
            </w:pPr>
            <w:r w:rsidRPr="00685489">
              <w:rPr>
                <w:rFonts w:asciiTheme="minorHAnsi" w:hAnsiTheme="minorHAnsi"/>
                <w:color w:val="auto"/>
                <w:sz w:val="22"/>
                <w:lang w:val="ca-ES"/>
              </w:rPr>
              <w:t>D’altra banda</w:t>
            </w:r>
            <w:r w:rsidR="00080AD7" w:rsidRPr="00685489">
              <w:rPr>
                <w:rFonts w:asciiTheme="minorHAnsi" w:hAnsiTheme="minorHAnsi"/>
                <w:color w:val="auto"/>
                <w:sz w:val="22"/>
                <w:lang w:val="ca-ES"/>
              </w:rPr>
              <w:t xml:space="preserve">, la indústria alimentària ja és avui la indústria més important </w:t>
            </w:r>
            <w:r w:rsidR="00DC43CD" w:rsidRPr="00685489">
              <w:rPr>
                <w:rFonts w:asciiTheme="minorHAnsi" w:hAnsiTheme="minorHAnsi"/>
                <w:color w:val="auto"/>
                <w:sz w:val="22"/>
                <w:lang w:val="ca-ES"/>
              </w:rPr>
              <w:t>del país</w:t>
            </w:r>
            <w:r w:rsidR="00080AD7" w:rsidRPr="00685489">
              <w:rPr>
                <w:rFonts w:asciiTheme="minorHAnsi" w:hAnsiTheme="minorHAnsi"/>
                <w:color w:val="auto"/>
                <w:sz w:val="22"/>
                <w:lang w:val="ca-ES"/>
              </w:rPr>
              <w:t xml:space="preserve"> i és previsible que el seu creixement </w:t>
            </w:r>
            <w:r w:rsidR="00E56733" w:rsidRPr="00685489">
              <w:rPr>
                <w:rFonts w:asciiTheme="minorHAnsi" w:hAnsiTheme="minorHAnsi"/>
                <w:color w:val="auto"/>
                <w:sz w:val="22"/>
                <w:lang w:val="ca-ES"/>
              </w:rPr>
              <w:t>continuï</w:t>
            </w:r>
            <w:r w:rsidR="00080AD7" w:rsidRPr="00685489">
              <w:rPr>
                <w:rFonts w:asciiTheme="minorHAnsi" w:hAnsiTheme="minorHAnsi"/>
                <w:color w:val="auto"/>
                <w:sz w:val="22"/>
                <w:lang w:val="ca-ES"/>
              </w:rPr>
              <w:t xml:space="preserve">, ja que la demanda de productes </w:t>
            </w:r>
            <w:proofErr w:type="spellStart"/>
            <w:r w:rsidR="00DC43CD" w:rsidRPr="00685489">
              <w:rPr>
                <w:rFonts w:asciiTheme="minorHAnsi" w:hAnsiTheme="minorHAnsi"/>
                <w:color w:val="auto"/>
                <w:sz w:val="22"/>
                <w:lang w:val="ca-ES"/>
              </w:rPr>
              <w:t>pre</w:t>
            </w:r>
            <w:r w:rsidR="00C1151D">
              <w:rPr>
                <w:rFonts w:asciiTheme="minorHAnsi" w:hAnsiTheme="minorHAnsi"/>
                <w:color w:val="auto"/>
                <w:sz w:val="22"/>
                <w:lang w:val="ca-ES"/>
              </w:rPr>
              <w:t>-</w:t>
            </w:r>
            <w:r w:rsidR="00DC43CD" w:rsidRPr="00685489">
              <w:rPr>
                <w:rFonts w:asciiTheme="minorHAnsi" w:hAnsiTheme="minorHAnsi"/>
                <w:color w:val="auto"/>
                <w:sz w:val="22"/>
                <w:lang w:val="ca-ES"/>
              </w:rPr>
              <w:t>elaborats</w:t>
            </w:r>
            <w:proofErr w:type="spellEnd"/>
            <w:r w:rsidR="00DC43CD" w:rsidRPr="00685489">
              <w:rPr>
                <w:rFonts w:asciiTheme="minorHAnsi" w:hAnsiTheme="minorHAnsi"/>
                <w:color w:val="auto"/>
                <w:sz w:val="22"/>
                <w:lang w:val="ca-ES"/>
              </w:rPr>
              <w:t xml:space="preserve"> </w:t>
            </w:r>
            <w:r w:rsidRPr="00685489">
              <w:rPr>
                <w:rFonts w:asciiTheme="minorHAnsi" w:hAnsiTheme="minorHAnsi"/>
                <w:color w:val="auto"/>
                <w:sz w:val="22"/>
                <w:lang w:val="ca-ES"/>
              </w:rPr>
              <w:t xml:space="preserve">d’alta qualitat organolèptica </w:t>
            </w:r>
            <w:r w:rsidR="00FC4220">
              <w:rPr>
                <w:rFonts w:asciiTheme="minorHAnsi" w:hAnsiTheme="minorHAnsi"/>
                <w:color w:val="auto"/>
                <w:sz w:val="22"/>
                <w:lang w:val="ca-ES"/>
              </w:rPr>
              <w:t>és cada vegada més gran. L’e</w:t>
            </w:r>
            <w:r w:rsidR="00DC43CD" w:rsidRPr="00685489">
              <w:rPr>
                <w:rFonts w:asciiTheme="minorHAnsi" w:hAnsiTheme="minorHAnsi"/>
                <w:color w:val="auto"/>
                <w:sz w:val="22"/>
                <w:lang w:val="ca-ES"/>
              </w:rPr>
              <w:t>nginyer agrònom juga un paper molt important tant en el procés de control de qualitat de les matèries primeres com en el procés de transformació</w:t>
            </w:r>
            <w:r w:rsidR="00F84BA3" w:rsidRPr="00685489">
              <w:rPr>
                <w:rFonts w:asciiTheme="minorHAnsi" w:hAnsiTheme="minorHAnsi"/>
                <w:color w:val="auto"/>
                <w:sz w:val="22"/>
                <w:lang w:val="ca-ES"/>
              </w:rPr>
              <w:t xml:space="preserve"> </w:t>
            </w:r>
            <w:r w:rsidR="00FC4220">
              <w:rPr>
                <w:rFonts w:asciiTheme="minorHAnsi" w:hAnsiTheme="minorHAnsi"/>
                <w:color w:val="auto"/>
                <w:sz w:val="22"/>
                <w:lang w:val="ca-ES"/>
              </w:rPr>
              <w:t>i</w:t>
            </w:r>
            <w:r w:rsidR="00F84BA3" w:rsidRPr="00685489">
              <w:rPr>
                <w:rFonts w:asciiTheme="minorHAnsi" w:hAnsiTheme="minorHAnsi"/>
                <w:color w:val="auto"/>
                <w:sz w:val="22"/>
                <w:lang w:val="ca-ES"/>
              </w:rPr>
              <w:t xml:space="preserve"> comercialització. Al mateix temps, contribueix de forma molt important al disseny de nous productes alimentaris, detectant noves demandes del mercat i proposant </w:t>
            </w:r>
            <w:r w:rsidR="001F020D" w:rsidRPr="00685489">
              <w:rPr>
                <w:rFonts w:asciiTheme="minorHAnsi" w:hAnsiTheme="minorHAnsi"/>
                <w:color w:val="auto"/>
                <w:sz w:val="22"/>
                <w:lang w:val="ca-ES"/>
              </w:rPr>
              <w:t>innovacions que milloren els processos de conservació i distribució dels productes alimentaris.</w:t>
            </w:r>
            <w:r w:rsidR="00F84BA3" w:rsidRPr="00685489">
              <w:rPr>
                <w:rFonts w:asciiTheme="minorHAnsi" w:hAnsiTheme="minorHAnsi"/>
                <w:color w:val="auto"/>
                <w:sz w:val="22"/>
                <w:lang w:val="ca-ES"/>
              </w:rPr>
              <w:t xml:space="preserve"> </w:t>
            </w:r>
          </w:p>
          <w:p w:rsidR="008879F9" w:rsidRPr="00E56733" w:rsidRDefault="008879F9" w:rsidP="00497973">
            <w:pPr>
              <w:spacing w:after="0" w:line="240" w:lineRule="auto"/>
              <w:ind w:left="0"/>
              <w:rPr>
                <w:rFonts w:asciiTheme="minorHAnsi" w:hAnsiTheme="minorHAnsi"/>
                <w:color w:val="000000" w:themeColor="text1"/>
                <w:sz w:val="22"/>
                <w:lang w:val="ca-ES"/>
              </w:rPr>
            </w:pPr>
          </w:p>
        </w:tc>
      </w:tr>
    </w:tbl>
    <w:p w:rsidR="00A909E1" w:rsidRDefault="00A909E1" w:rsidP="00631960">
      <w:pPr>
        <w:ind w:left="0"/>
        <w:rPr>
          <w:rFonts w:ascii="Verdana" w:hAnsi="Verdana"/>
          <w:color w:val="FF0000"/>
          <w:sz w:val="22"/>
          <w:szCs w:val="22"/>
          <w:lang w:val="ca-ES"/>
        </w:rPr>
      </w:pPr>
    </w:p>
    <w:p w:rsidR="006A697D" w:rsidRPr="00FC4220" w:rsidRDefault="00CC4B77" w:rsidP="00631960">
      <w:pPr>
        <w:ind w:left="0"/>
        <w:rPr>
          <w:rFonts w:ascii="Verdana" w:hAnsi="Verdana"/>
          <w:color w:val="7F7F7F" w:themeColor="text1" w:themeTint="80"/>
          <w:sz w:val="22"/>
          <w:szCs w:val="22"/>
          <w:lang w:val="ca-ES"/>
        </w:rPr>
      </w:pPr>
      <w:r w:rsidRPr="00FC4220">
        <w:rPr>
          <w:rFonts w:ascii="Verdana" w:hAnsi="Verdana"/>
          <w:color w:val="7F7F7F" w:themeColor="text1" w:themeTint="80"/>
          <w:sz w:val="22"/>
          <w:szCs w:val="22"/>
          <w:lang w:val="ca-ES"/>
        </w:rPr>
        <w:t>P</w:t>
      </w:r>
      <w:r w:rsidR="006A697D" w:rsidRPr="00FC4220">
        <w:rPr>
          <w:rFonts w:ascii="Verdana" w:hAnsi="Verdana"/>
          <w:color w:val="7F7F7F" w:themeColor="text1" w:themeTint="80"/>
          <w:sz w:val="22"/>
          <w:szCs w:val="22"/>
          <w:lang w:val="ca-ES"/>
        </w:rPr>
        <w:t>erspectives de futur de la titulació (castellà)</w:t>
      </w:r>
    </w:p>
    <w:tbl>
      <w:tblPr>
        <w:tblpPr w:leftFromText="141" w:rightFromText="141" w:vertAnchor="text" w:horzAnchor="margin" w:tblpXSpec="right" w:tblpY="260"/>
        <w:tblW w:w="9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40"/>
      </w:tblGrid>
      <w:tr w:rsidR="006A697D" w:rsidRPr="00666662">
        <w:trPr>
          <w:trHeight w:val="2514"/>
        </w:trPr>
        <w:tc>
          <w:tcPr>
            <w:tcW w:w="9140" w:type="dxa"/>
          </w:tcPr>
          <w:p w:rsidR="006A697D" w:rsidRDefault="006A697D" w:rsidP="00721CF4">
            <w:pPr>
              <w:spacing w:after="0" w:line="240" w:lineRule="auto"/>
              <w:ind w:left="0"/>
              <w:rPr>
                <w:rFonts w:ascii="Verdana" w:hAnsi="Verdana"/>
                <w:lang w:val="ca-ES"/>
              </w:rPr>
            </w:pPr>
          </w:p>
          <w:p w:rsidR="00666662" w:rsidRDefault="00666662" w:rsidP="00666662">
            <w:pPr>
              <w:spacing w:after="0" w:line="240" w:lineRule="auto"/>
              <w:ind w:left="0"/>
              <w:jc w:val="both"/>
              <w:rPr>
                <w:rFonts w:asciiTheme="minorHAnsi" w:hAnsiTheme="minorHAnsi"/>
                <w:color w:val="auto"/>
                <w:sz w:val="22"/>
                <w:lang w:val="es-ES_tradnl"/>
              </w:rPr>
            </w:pPr>
            <w:r>
              <w:rPr>
                <w:rFonts w:asciiTheme="minorHAnsi" w:hAnsiTheme="minorHAnsi"/>
                <w:color w:val="auto"/>
                <w:sz w:val="22"/>
                <w:lang w:val="es-ES_tradnl"/>
              </w:rPr>
              <w:t>El ingeniero agrónomo, por su formación académica en el grado y después en este máster, es un profesional con gran capacidad de integrar los conocimientos tanto del ámbito de las ciencias  (química, biología, edafología, zoología,... ) como del de la ingeniería propiamente dicha (hidráulica, construcciones, instalaciones</w:t>
            </w:r>
            <w:proofErr w:type="gramStart"/>
            <w:r>
              <w:rPr>
                <w:rFonts w:asciiTheme="minorHAnsi" w:hAnsiTheme="minorHAnsi"/>
                <w:color w:val="auto"/>
                <w:sz w:val="22"/>
                <w:lang w:val="es-ES_tradnl"/>
              </w:rPr>
              <w:t>..)</w:t>
            </w:r>
            <w:proofErr w:type="gramEnd"/>
            <w:r>
              <w:rPr>
                <w:rFonts w:asciiTheme="minorHAnsi" w:hAnsiTheme="minorHAnsi"/>
                <w:color w:val="auto"/>
                <w:sz w:val="22"/>
                <w:lang w:val="es-ES_tradnl"/>
              </w:rPr>
              <w:t>. En un mundo donde las necesidades empresariales y las exigencias del mercado cambian a gran velocidad, la capacidad de adaptación de los profesionales a las diferentes realidades es un valor muy preciado. El ingeniero agrónomo es un profesional con recursos para desenvolverse cómodamente en situaciones diferentes.</w:t>
            </w:r>
          </w:p>
          <w:p w:rsidR="00666662" w:rsidRDefault="00666662" w:rsidP="00666662">
            <w:pPr>
              <w:spacing w:after="0" w:line="240" w:lineRule="auto"/>
              <w:ind w:left="0"/>
              <w:jc w:val="both"/>
              <w:rPr>
                <w:rFonts w:asciiTheme="minorHAnsi" w:hAnsiTheme="minorHAnsi"/>
                <w:color w:val="auto"/>
                <w:sz w:val="22"/>
                <w:lang w:val="es-ES_tradnl"/>
              </w:rPr>
            </w:pPr>
          </w:p>
          <w:p w:rsidR="00666662" w:rsidRDefault="00666662" w:rsidP="00666662">
            <w:pPr>
              <w:spacing w:after="0" w:line="240" w:lineRule="auto"/>
              <w:ind w:left="0"/>
              <w:jc w:val="both"/>
              <w:rPr>
                <w:rFonts w:asciiTheme="minorHAnsi" w:hAnsiTheme="minorHAnsi"/>
                <w:color w:val="auto"/>
                <w:sz w:val="22"/>
                <w:lang w:val="es-ES_tradnl"/>
              </w:rPr>
            </w:pPr>
            <w:r>
              <w:rPr>
                <w:rFonts w:asciiTheme="minorHAnsi" w:hAnsiTheme="minorHAnsi"/>
                <w:color w:val="auto"/>
                <w:sz w:val="22"/>
                <w:lang w:val="es-ES_tradnl"/>
              </w:rPr>
              <w:t xml:space="preserve">El crecimiento de la población mundial hace que la demanda en la producción de alimentos sea cada vez más importante. Este incremento en la producción se debe dar de forma sostenible y respetuosa con el medio ambiente. El papel del ingeniero agrónomo es clave para planificar y gestionar de forma razonable este crecimiento en la producción, velando al mismo tiempo por la preservación de los recursos naturales y la gestión adecuada de los residuos que dicha actividad pueda generar.  </w:t>
            </w:r>
          </w:p>
          <w:p w:rsidR="00666662" w:rsidRDefault="00666662" w:rsidP="00666662">
            <w:pPr>
              <w:spacing w:after="0" w:line="240" w:lineRule="auto"/>
              <w:ind w:left="0"/>
              <w:jc w:val="both"/>
              <w:rPr>
                <w:rFonts w:asciiTheme="minorHAnsi" w:hAnsiTheme="minorHAnsi"/>
                <w:color w:val="auto"/>
                <w:sz w:val="22"/>
                <w:lang w:val="es-ES_tradnl"/>
              </w:rPr>
            </w:pPr>
          </w:p>
          <w:p w:rsidR="00666662" w:rsidRPr="00666662" w:rsidRDefault="00666662" w:rsidP="00666662">
            <w:pPr>
              <w:spacing w:after="0" w:line="240" w:lineRule="auto"/>
              <w:ind w:left="0"/>
              <w:jc w:val="both"/>
              <w:rPr>
                <w:rFonts w:asciiTheme="minorHAnsi" w:hAnsiTheme="minorHAnsi"/>
                <w:color w:val="auto"/>
                <w:sz w:val="22"/>
                <w:lang w:val="es-ES_tradnl"/>
              </w:rPr>
            </w:pPr>
            <w:r>
              <w:rPr>
                <w:rFonts w:asciiTheme="minorHAnsi" w:hAnsiTheme="minorHAnsi"/>
                <w:color w:val="auto"/>
                <w:sz w:val="22"/>
                <w:lang w:val="es-ES_tradnl"/>
              </w:rPr>
              <w:t xml:space="preserve">Por otra parte, la industria alimentaria ya es hoy la industria más importante del país y es previsible que su crecimiento continúe, ya que la demanda de productos pre-elaborados de alta calidad organoléptica es cada vez mayor. El ingeniero agrónomo juega un papel muy importante tanto en el control de calidad de las materias primas como en su trasformación y comercialización. Al mismo tiempo, contribuye de forma importante al diseño de nuevos productos alimentarios, detectando nuevas demandas del mercado y proponiendo innovaciones que mejoren los procesos de conservación y distribución de los productos alimentarios. </w:t>
            </w:r>
          </w:p>
        </w:tc>
      </w:tr>
    </w:tbl>
    <w:p w:rsidR="006A697D" w:rsidRPr="0092109B" w:rsidRDefault="006A697D" w:rsidP="006A697D">
      <w:pPr>
        <w:tabs>
          <w:tab w:val="left" w:pos="709"/>
        </w:tabs>
        <w:ind w:left="0"/>
        <w:rPr>
          <w:rFonts w:ascii="Verdana" w:hAnsi="Verdana"/>
          <w:sz w:val="22"/>
          <w:szCs w:val="22"/>
          <w:lang w:val="ca-ES"/>
        </w:rPr>
      </w:pPr>
      <w:r w:rsidRPr="0092109B">
        <w:rPr>
          <w:rFonts w:ascii="Verdana" w:hAnsi="Verdana"/>
          <w:sz w:val="22"/>
          <w:szCs w:val="22"/>
          <w:lang w:val="ca-ES"/>
        </w:rPr>
        <w:tab/>
      </w:r>
    </w:p>
    <w:p w:rsidR="006A697D" w:rsidRPr="004E6FB5" w:rsidRDefault="006A697D" w:rsidP="00631960">
      <w:pPr>
        <w:ind w:left="0"/>
        <w:rPr>
          <w:rFonts w:ascii="Verdana" w:hAnsi="Verdana"/>
          <w:color w:val="7F7F7F" w:themeColor="text1" w:themeTint="80"/>
          <w:sz w:val="22"/>
          <w:szCs w:val="22"/>
          <w:lang w:val="ca-ES"/>
        </w:rPr>
      </w:pPr>
      <w:r w:rsidRPr="0092109B">
        <w:rPr>
          <w:rFonts w:ascii="Verdana" w:hAnsi="Verdana"/>
          <w:sz w:val="22"/>
          <w:szCs w:val="22"/>
          <w:lang w:val="ca-ES"/>
        </w:rPr>
        <w:tab/>
      </w:r>
      <w:r w:rsidRPr="004E6FB5">
        <w:rPr>
          <w:rFonts w:ascii="Verdana" w:hAnsi="Verdana"/>
          <w:color w:val="7F7F7F" w:themeColor="text1" w:themeTint="80"/>
          <w:sz w:val="22"/>
          <w:szCs w:val="22"/>
          <w:lang w:val="ca-ES"/>
        </w:rPr>
        <w:t>Perspectives de futur de la titulació (anglès)</w:t>
      </w:r>
    </w:p>
    <w:tbl>
      <w:tblPr>
        <w:tblpPr w:leftFromText="141" w:rightFromText="141" w:vertAnchor="text" w:horzAnchor="margin" w:tblpXSpec="right" w:tblpY="308"/>
        <w:tblW w:w="9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40"/>
      </w:tblGrid>
      <w:tr w:rsidR="006A697D" w:rsidRPr="00721CF4">
        <w:trPr>
          <w:trHeight w:val="2514"/>
        </w:trPr>
        <w:tc>
          <w:tcPr>
            <w:tcW w:w="9140" w:type="dxa"/>
          </w:tcPr>
          <w:p w:rsidR="006A697D" w:rsidRDefault="006A697D" w:rsidP="00721CF4">
            <w:pPr>
              <w:spacing w:after="0" w:line="240" w:lineRule="auto"/>
              <w:ind w:left="0"/>
              <w:rPr>
                <w:rFonts w:ascii="Verdana" w:hAnsi="Verdana"/>
                <w:lang w:val="ca-ES"/>
              </w:rPr>
            </w:pPr>
          </w:p>
          <w:p w:rsidR="004E6FB5" w:rsidRDefault="004E6FB5" w:rsidP="004E6FB5">
            <w:pPr>
              <w:spacing w:after="0" w:line="240" w:lineRule="auto"/>
              <w:ind w:left="0"/>
              <w:jc w:val="both"/>
              <w:textAlignment w:val="top"/>
              <w:rPr>
                <w:rFonts w:asciiTheme="minorHAnsi" w:eastAsia="Times New Roman" w:hAnsiTheme="minorHAnsi" w:cs="Arial"/>
                <w:color w:val="000000"/>
                <w:sz w:val="22"/>
                <w:szCs w:val="22"/>
                <w:lang w:eastAsia="es-ES" w:bidi="ar-SA"/>
              </w:rPr>
            </w:pPr>
            <w:r>
              <w:rPr>
                <w:rFonts w:asciiTheme="minorHAnsi" w:eastAsia="Times New Roman" w:hAnsiTheme="minorHAnsi" w:cs="Arial"/>
                <w:color w:val="000000"/>
                <w:sz w:val="22"/>
                <w:szCs w:val="22"/>
                <w:lang w:eastAsia="es-ES" w:bidi="ar-SA"/>
              </w:rPr>
              <w:t xml:space="preserve">The agronomic engineer, for his education at the bachelor and at this master's degree, is a professional with great ability to integrate the knowledge of the sciences (chemistry, biology, </w:t>
            </w:r>
            <w:proofErr w:type="spellStart"/>
            <w:r>
              <w:rPr>
                <w:rFonts w:asciiTheme="minorHAnsi" w:eastAsia="Times New Roman" w:hAnsiTheme="minorHAnsi" w:cs="Arial"/>
                <w:color w:val="000000"/>
                <w:sz w:val="22"/>
                <w:szCs w:val="22"/>
                <w:lang w:eastAsia="es-ES" w:bidi="ar-SA"/>
              </w:rPr>
              <w:t>pedology</w:t>
            </w:r>
            <w:proofErr w:type="spellEnd"/>
            <w:r>
              <w:rPr>
                <w:rFonts w:asciiTheme="minorHAnsi" w:eastAsia="Times New Roman" w:hAnsiTheme="minorHAnsi" w:cs="Arial"/>
                <w:color w:val="000000"/>
                <w:sz w:val="22"/>
                <w:szCs w:val="22"/>
                <w:lang w:eastAsia="es-ES" w:bidi="ar-SA"/>
              </w:rPr>
              <w:t>, zoology, ... ) and that one from the engineering (hydraulics, construction, equipment and facilities, ..). In a world where business needs and market demands are changing so rapidly, the ability of the professionals to adapt to different realities is very well valued. The agronomist is a professional with skills and resources to develop himself comfortably in different situations</w:t>
            </w:r>
          </w:p>
          <w:p w:rsidR="004E6FB5" w:rsidRDefault="004E6FB5" w:rsidP="004E6FB5">
            <w:pPr>
              <w:spacing w:after="0" w:line="240" w:lineRule="auto"/>
              <w:ind w:left="0"/>
              <w:jc w:val="both"/>
              <w:textAlignment w:val="top"/>
              <w:rPr>
                <w:rFonts w:asciiTheme="minorHAnsi" w:eastAsia="Times New Roman" w:hAnsiTheme="minorHAnsi" w:cs="Arial"/>
                <w:color w:val="000000"/>
                <w:sz w:val="22"/>
                <w:szCs w:val="22"/>
                <w:lang w:eastAsia="es-ES" w:bidi="ar-SA"/>
              </w:rPr>
            </w:pPr>
          </w:p>
          <w:p w:rsidR="004E6FB5" w:rsidRDefault="004E6FB5" w:rsidP="004E6FB5">
            <w:pPr>
              <w:spacing w:after="0" w:line="240" w:lineRule="auto"/>
              <w:ind w:left="0"/>
              <w:jc w:val="both"/>
              <w:textAlignment w:val="top"/>
              <w:rPr>
                <w:rFonts w:asciiTheme="minorHAnsi" w:eastAsia="Times New Roman" w:hAnsiTheme="minorHAnsi" w:cs="Arial"/>
                <w:color w:val="000000"/>
                <w:sz w:val="22"/>
                <w:szCs w:val="22"/>
                <w:lang w:eastAsia="es-ES" w:bidi="ar-SA"/>
              </w:rPr>
            </w:pPr>
            <w:r>
              <w:rPr>
                <w:rFonts w:asciiTheme="minorHAnsi" w:eastAsia="Times New Roman" w:hAnsiTheme="minorHAnsi" w:cs="Arial"/>
                <w:color w:val="000000"/>
                <w:sz w:val="22"/>
                <w:szCs w:val="22"/>
                <w:lang w:eastAsia="es-ES" w:bidi="ar-SA"/>
              </w:rPr>
              <w:t xml:space="preserve">The growth of world population implies that demand in food production will be increasingly important. This increase in production should be sustainable and environmentally friendly. The role of the agronomist is </w:t>
            </w:r>
            <w:proofErr w:type="gramStart"/>
            <w:r>
              <w:rPr>
                <w:rFonts w:asciiTheme="minorHAnsi" w:eastAsia="Times New Roman" w:hAnsiTheme="minorHAnsi" w:cs="Arial"/>
                <w:color w:val="000000"/>
                <w:sz w:val="22"/>
                <w:szCs w:val="22"/>
                <w:lang w:eastAsia="es-ES" w:bidi="ar-SA"/>
              </w:rPr>
              <w:t>key</w:t>
            </w:r>
            <w:proofErr w:type="gramEnd"/>
            <w:r>
              <w:rPr>
                <w:rFonts w:asciiTheme="minorHAnsi" w:eastAsia="Times New Roman" w:hAnsiTheme="minorHAnsi" w:cs="Arial"/>
                <w:color w:val="000000"/>
                <w:sz w:val="22"/>
                <w:szCs w:val="22"/>
                <w:lang w:eastAsia="es-ES" w:bidi="ar-SA"/>
              </w:rPr>
              <w:t xml:space="preserve"> to plan and manage reasonable growth in this production, while ensuring the preservation of natural resources and the proper management of wastes that this activity can generate.</w:t>
            </w:r>
          </w:p>
          <w:p w:rsidR="004E6FB5" w:rsidRDefault="004E6FB5" w:rsidP="004E6FB5">
            <w:pPr>
              <w:spacing w:after="0" w:line="240" w:lineRule="auto"/>
              <w:ind w:left="0"/>
              <w:jc w:val="both"/>
              <w:textAlignment w:val="top"/>
              <w:rPr>
                <w:rFonts w:asciiTheme="minorHAnsi" w:eastAsia="Times New Roman" w:hAnsiTheme="minorHAnsi" w:cs="Arial"/>
                <w:color w:val="000000"/>
                <w:sz w:val="22"/>
                <w:szCs w:val="22"/>
                <w:lang w:eastAsia="es-ES" w:bidi="ar-SA"/>
              </w:rPr>
            </w:pPr>
          </w:p>
          <w:p w:rsidR="004E6FB5" w:rsidRDefault="004E6FB5" w:rsidP="00FC4220">
            <w:pPr>
              <w:spacing w:after="0" w:line="240" w:lineRule="auto"/>
              <w:ind w:left="0"/>
              <w:jc w:val="both"/>
              <w:textAlignment w:val="top"/>
              <w:rPr>
                <w:rFonts w:ascii="Arial" w:eastAsia="Times New Roman" w:hAnsi="Arial" w:cs="Arial"/>
                <w:color w:val="888888"/>
                <w:sz w:val="23"/>
                <w:szCs w:val="23"/>
                <w:lang w:eastAsia="es-ES" w:bidi="ar-SA"/>
              </w:rPr>
            </w:pPr>
            <w:r>
              <w:rPr>
                <w:rFonts w:asciiTheme="minorHAnsi" w:eastAsia="Times New Roman" w:hAnsiTheme="minorHAnsi" w:cs="Arial"/>
                <w:color w:val="000000"/>
                <w:sz w:val="22"/>
                <w:szCs w:val="22"/>
                <w:lang w:eastAsia="es-ES" w:bidi="ar-SA"/>
              </w:rPr>
              <w:t xml:space="preserve">Moreover, the food industry is today the largest in the country and is expected to continue its growth as the demand for high </w:t>
            </w:r>
            <w:proofErr w:type="spellStart"/>
            <w:r>
              <w:rPr>
                <w:rFonts w:asciiTheme="minorHAnsi" w:eastAsia="Times New Roman" w:hAnsiTheme="minorHAnsi" w:cs="Arial"/>
                <w:color w:val="000000"/>
                <w:sz w:val="22"/>
                <w:szCs w:val="22"/>
                <w:lang w:eastAsia="es-ES" w:bidi="ar-SA"/>
              </w:rPr>
              <w:t>organoleptic</w:t>
            </w:r>
            <w:proofErr w:type="spellEnd"/>
            <w:r>
              <w:rPr>
                <w:rFonts w:asciiTheme="minorHAnsi" w:eastAsia="Times New Roman" w:hAnsiTheme="minorHAnsi" w:cs="Arial"/>
                <w:color w:val="000000"/>
                <w:sz w:val="22"/>
                <w:szCs w:val="22"/>
                <w:lang w:eastAsia="es-ES" w:bidi="ar-SA"/>
              </w:rPr>
              <w:t xml:space="preserve"> quality and transformed food is increasing. The agronomic engineer plays a very important role both in the quality control of raw materials and in their transformation and marketing. At the same time, contributes significantly to the design of new food products, detecting new market demands and proposing innovations that improve the processes of conservation and distribution of foodstuffs</w:t>
            </w:r>
            <w:r>
              <w:rPr>
                <w:rFonts w:ascii="Arial" w:eastAsia="Times New Roman" w:hAnsi="Arial" w:cs="Arial"/>
                <w:color w:val="000000"/>
                <w:sz w:val="28"/>
                <w:lang w:eastAsia="es-ES" w:bidi="ar-SA"/>
              </w:rPr>
              <w:t>.</w:t>
            </w:r>
          </w:p>
          <w:p w:rsidR="004E6FB5" w:rsidRPr="004E6FB5" w:rsidRDefault="004E6FB5" w:rsidP="00FC4220">
            <w:pPr>
              <w:spacing w:after="0" w:line="240" w:lineRule="auto"/>
              <w:ind w:left="0"/>
              <w:jc w:val="both"/>
              <w:rPr>
                <w:rFonts w:ascii="Verdana" w:hAnsi="Verdana"/>
              </w:rPr>
            </w:pPr>
          </w:p>
          <w:p w:rsidR="00F316A4" w:rsidRPr="00721CF4" w:rsidRDefault="00F316A4" w:rsidP="00721CF4">
            <w:pPr>
              <w:spacing w:after="0" w:line="240" w:lineRule="auto"/>
              <w:ind w:left="0"/>
              <w:rPr>
                <w:rFonts w:ascii="Verdana" w:hAnsi="Verdana"/>
                <w:lang w:val="ca-ES"/>
              </w:rPr>
            </w:pPr>
          </w:p>
        </w:tc>
      </w:tr>
    </w:tbl>
    <w:p w:rsidR="002C3CF6" w:rsidRDefault="006A697D" w:rsidP="00DF2E76">
      <w:pPr>
        <w:tabs>
          <w:tab w:val="left" w:pos="709"/>
        </w:tabs>
        <w:ind w:left="0"/>
        <w:rPr>
          <w:rFonts w:ascii="Verdana" w:hAnsi="Verdana"/>
          <w:sz w:val="22"/>
          <w:szCs w:val="22"/>
          <w:lang w:val="ca-ES"/>
        </w:rPr>
      </w:pPr>
      <w:r w:rsidRPr="0092109B">
        <w:rPr>
          <w:rFonts w:ascii="Verdana" w:hAnsi="Verdana"/>
          <w:sz w:val="22"/>
          <w:szCs w:val="22"/>
          <w:lang w:val="ca-ES"/>
        </w:rPr>
        <w:lastRenderedPageBreak/>
        <w:tab/>
      </w:r>
    </w:p>
    <w:p w:rsidR="006A697D" w:rsidRPr="00C17FDE" w:rsidRDefault="006A697D" w:rsidP="00DF2E76">
      <w:pPr>
        <w:tabs>
          <w:tab w:val="left" w:pos="709"/>
        </w:tabs>
        <w:ind w:left="0"/>
        <w:rPr>
          <w:rFonts w:ascii="Verdana" w:hAnsi="Verdana"/>
          <w:color w:val="FF0000"/>
          <w:sz w:val="22"/>
          <w:szCs w:val="22"/>
          <w:lang w:val="ca-ES"/>
        </w:rPr>
      </w:pPr>
      <w:r w:rsidRPr="00C17FDE">
        <w:rPr>
          <w:rFonts w:ascii="Verdana" w:hAnsi="Verdana"/>
          <w:color w:val="FF0000"/>
          <w:sz w:val="22"/>
          <w:szCs w:val="22"/>
          <w:lang w:val="ca-ES"/>
        </w:rPr>
        <w:t>* Paraules Clau</w:t>
      </w:r>
    </w:p>
    <w:tbl>
      <w:tblPr>
        <w:tblpPr w:leftFromText="141" w:rightFromText="141" w:vertAnchor="text" w:horzAnchor="margin" w:tblpXSpec="center" w:tblpY="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87"/>
      </w:tblGrid>
      <w:tr w:rsidR="003D7355" w:rsidRPr="00C17FDE" w:rsidTr="00ED1BB8">
        <w:tc>
          <w:tcPr>
            <w:tcW w:w="1587" w:type="dxa"/>
          </w:tcPr>
          <w:p w:rsidR="003D7355" w:rsidRPr="00C17FDE" w:rsidRDefault="00414BA4" w:rsidP="00721CF4">
            <w:pPr>
              <w:spacing w:after="0" w:line="240" w:lineRule="auto"/>
              <w:ind w:left="0"/>
              <w:rPr>
                <w:rFonts w:ascii="Verdana" w:hAnsi="Verdana"/>
                <w:color w:val="FF0000"/>
                <w:sz w:val="22"/>
                <w:szCs w:val="22"/>
                <w:lang w:val="ca-ES"/>
              </w:rPr>
            </w:pPr>
            <w:r>
              <w:rPr>
                <w:rFonts w:ascii="Verdana" w:hAnsi="Verdana"/>
                <w:color w:val="FF0000"/>
                <w:sz w:val="22"/>
                <w:szCs w:val="22"/>
                <w:lang w:val="ca-ES"/>
              </w:rPr>
              <w:t>Agronomia</w:t>
            </w:r>
          </w:p>
        </w:tc>
      </w:tr>
    </w:tbl>
    <w:p w:rsidR="006A697D" w:rsidRPr="00C17FDE" w:rsidRDefault="006A697D" w:rsidP="00CE1D16">
      <w:pPr>
        <w:ind w:left="426"/>
        <w:rPr>
          <w:rFonts w:ascii="Verdana" w:hAnsi="Verdana"/>
          <w:color w:val="FF0000"/>
          <w:sz w:val="22"/>
          <w:szCs w:val="22"/>
          <w:lang w:val="ca-ES"/>
        </w:rPr>
      </w:pPr>
      <w:r w:rsidRPr="00C17FDE">
        <w:rPr>
          <w:rFonts w:ascii="Verdana" w:hAnsi="Verdana"/>
          <w:color w:val="FF0000"/>
          <w:sz w:val="22"/>
          <w:szCs w:val="22"/>
          <w:lang w:val="ca-ES"/>
        </w:rPr>
        <w:tab/>
        <w:t xml:space="preserve">Primera paraula clau </w:t>
      </w:r>
      <w:r w:rsidRPr="00C17FDE">
        <w:rPr>
          <w:rFonts w:ascii="Verdana" w:hAnsi="Verdana"/>
          <w:color w:val="FF0000"/>
          <w:sz w:val="22"/>
          <w:szCs w:val="22"/>
          <w:lang w:val="ca-ES"/>
        </w:rPr>
        <w:tab/>
      </w:r>
      <w:r w:rsidRPr="00C17FDE">
        <w:rPr>
          <w:rFonts w:ascii="Verdana" w:hAnsi="Verdana"/>
          <w:color w:val="FF0000"/>
          <w:sz w:val="22"/>
          <w:szCs w:val="22"/>
          <w:lang w:val="ca-ES"/>
        </w:rPr>
        <w:tab/>
      </w:r>
    </w:p>
    <w:tbl>
      <w:tblPr>
        <w:tblpPr w:leftFromText="141" w:rightFromText="141" w:vertAnchor="text" w:horzAnchor="margin" w:tblpXSpec="center"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89"/>
      </w:tblGrid>
      <w:tr w:rsidR="003D7355" w:rsidRPr="00C17FDE" w:rsidTr="00ED1BB8">
        <w:tc>
          <w:tcPr>
            <w:tcW w:w="1589" w:type="dxa"/>
          </w:tcPr>
          <w:p w:rsidR="003D7355" w:rsidRPr="00C17FDE" w:rsidRDefault="00414BA4" w:rsidP="00ED1BB8">
            <w:pPr>
              <w:spacing w:after="0" w:line="240" w:lineRule="auto"/>
              <w:ind w:left="0"/>
              <w:rPr>
                <w:rFonts w:ascii="Verdana" w:hAnsi="Verdana"/>
                <w:color w:val="FF0000"/>
                <w:sz w:val="22"/>
                <w:szCs w:val="22"/>
                <w:lang w:val="ca-ES"/>
              </w:rPr>
            </w:pPr>
            <w:r>
              <w:rPr>
                <w:rFonts w:ascii="Verdana" w:hAnsi="Verdana"/>
                <w:color w:val="FF0000"/>
                <w:sz w:val="22"/>
                <w:szCs w:val="22"/>
                <w:lang w:val="ca-ES"/>
              </w:rPr>
              <w:t>Enginyeria</w:t>
            </w:r>
          </w:p>
        </w:tc>
      </w:tr>
    </w:tbl>
    <w:p w:rsidR="003D7355" w:rsidRPr="00C17FDE" w:rsidRDefault="003D7355" w:rsidP="00CE1D16">
      <w:pPr>
        <w:ind w:left="426"/>
        <w:rPr>
          <w:rFonts w:ascii="Verdana" w:hAnsi="Verdana"/>
          <w:color w:val="FF0000"/>
          <w:sz w:val="22"/>
          <w:szCs w:val="22"/>
          <w:lang w:val="ca-ES"/>
        </w:rPr>
      </w:pPr>
      <w:r w:rsidRPr="00C17FDE">
        <w:rPr>
          <w:rFonts w:ascii="Verdana" w:hAnsi="Verdana"/>
          <w:color w:val="FF0000"/>
          <w:sz w:val="22"/>
          <w:szCs w:val="22"/>
          <w:lang w:val="ca-ES"/>
        </w:rPr>
        <w:tab/>
        <w:t xml:space="preserve">Segona paraula clau </w:t>
      </w:r>
      <w:r w:rsidRPr="00C17FDE">
        <w:rPr>
          <w:rFonts w:ascii="Verdana" w:hAnsi="Verdana"/>
          <w:color w:val="FF0000"/>
          <w:sz w:val="22"/>
          <w:szCs w:val="22"/>
          <w:lang w:val="ca-ES"/>
        </w:rPr>
        <w:tab/>
        <w:t xml:space="preserve">     </w:t>
      </w:r>
    </w:p>
    <w:tbl>
      <w:tblPr>
        <w:tblpPr w:leftFromText="141" w:rightFromText="141" w:vertAnchor="text" w:horzAnchor="margin" w:tblpXSpec="center" w:tblpY="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4"/>
      </w:tblGrid>
      <w:tr w:rsidR="003D7355" w:rsidRPr="00C17FDE" w:rsidTr="00ED1BB8">
        <w:tc>
          <w:tcPr>
            <w:tcW w:w="1634" w:type="dxa"/>
          </w:tcPr>
          <w:p w:rsidR="003D7355" w:rsidRPr="00C17FDE" w:rsidRDefault="00414BA4" w:rsidP="00ED1BB8">
            <w:pPr>
              <w:spacing w:after="0" w:line="240" w:lineRule="auto"/>
              <w:ind w:left="0"/>
              <w:rPr>
                <w:rFonts w:ascii="Verdana" w:hAnsi="Verdana"/>
                <w:color w:val="FF0000"/>
                <w:sz w:val="22"/>
                <w:szCs w:val="22"/>
                <w:lang w:val="ca-ES"/>
              </w:rPr>
            </w:pPr>
            <w:r>
              <w:rPr>
                <w:rFonts w:ascii="Verdana" w:hAnsi="Verdana"/>
                <w:color w:val="FF0000"/>
                <w:sz w:val="22"/>
                <w:szCs w:val="22"/>
                <w:lang w:val="ca-ES"/>
              </w:rPr>
              <w:t>Agricultura</w:t>
            </w:r>
          </w:p>
        </w:tc>
      </w:tr>
    </w:tbl>
    <w:p w:rsidR="003D7355" w:rsidRPr="00C17FDE" w:rsidRDefault="003D7355" w:rsidP="00CE1D16">
      <w:pPr>
        <w:ind w:left="426"/>
        <w:rPr>
          <w:rFonts w:ascii="Verdana" w:hAnsi="Verdana"/>
          <w:color w:val="FF0000"/>
          <w:sz w:val="22"/>
          <w:szCs w:val="22"/>
          <w:lang w:val="ca-ES"/>
        </w:rPr>
      </w:pPr>
      <w:r w:rsidRPr="00C17FDE">
        <w:rPr>
          <w:rFonts w:ascii="Verdana" w:hAnsi="Verdana"/>
          <w:color w:val="FF0000"/>
          <w:sz w:val="22"/>
          <w:szCs w:val="22"/>
          <w:lang w:val="ca-ES"/>
        </w:rPr>
        <w:tab/>
        <w:t xml:space="preserve">Tercera paraula clau       </w:t>
      </w:r>
    </w:p>
    <w:p w:rsidR="00873A9F" w:rsidRPr="00C17FDE" w:rsidRDefault="00873A9F" w:rsidP="00873A9F">
      <w:pPr>
        <w:ind w:left="0" w:hanging="1134"/>
        <w:rPr>
          <w:rFonts w:ascii="Verdana" w:hAnsi="Verdana"/>
          <w:color w:val="FF0000"/>
          <w:sz w:val="22"/>
          <w:szCs w:val="22"/>
          <w:lang w:val="ca-ES"/>
        </w:rPr>
      </w:pPr>
    </w:p>
    <w:p w:rsidR="00FC4220" w:rsidRDefault="00FC4220" w:rsidP="00756F34">
      <w:pPr>
        <w:ind w:left="0"/>
        <w:rPr>
          <w:rFonts w:ascii="Verdana" w:hAnsi="Verdana"/>
          <w:b/>
          <w:color w:val="FF0000"/>
          <w:sz w:val="22"/>
          <w:szCs w:val="22"/>
          <w:lang w:val="ca-ES"/>
        </w:rPr>
      </w:pPr>
    </w:p>
    <w:p w:rsidR="00FC4220" w:rsidRDefault="00FC4220" w:rsidP="00756F34">
      <w:pPr>
        <w:ind w:left="0"/>
        <w:rPr>
          <w:rFonts w:ascii="Verdana" w:hAnsi="Verdana"/>
          <w:b/>
          <w:color w:val="FF0000"/>
          <w:sz w:val="22"/>
          <w:szCs w:val="22"/>
          <w:lang w:val="ca-ES"/>
        </w:rPr>
      </w:pPr>
    </w:p>
    <w:p w:rsidR="00FC4220" w:rsidRDefault="00FC4220" w:rsidP="00756F34">
      <w:pPr>
        <w:ind w:left="0"/>
        <w:rPr>
          <w:rFonts w:ascii="Verdana" w:hAnsi="Verdana"/>
          <w:b/>
          <w:color w:val="FF0000"/>
          <w:sz w:val="22"/>
          <w:szCs w:val="22"/>
          <w:lang w:val="ca-ES"/>
        </w:rPr>
      </w:pPr>
    </w:p>
    <w:p w:rsidR="00756F34" w:rsidRPr="00FC4220" w:rsidRDefault="00756F34" w:rsidP="00756F34">
      <w:pPr>
        <w:ind w:left="0"/>
        <w:rPr>
          <w:rFonts w:ascii="Verdana" w:hAnsi="Verdana"/>
          <w:b/>
          <w:color w:val="7F7F7F" w:themeColor="text1" w:themeTint="80"/>
          <w:sz w:val="22"/>
          <w:szCs w:val="22"/>
          <w:lang w:val="ca-ES"/>
        </w:rPr>
      </w:pPr>
      <w:r w:rsidRPr="00FC4220">
        <w:rPr>
          <w:rFonts w:ascii="Verdana" w:hAnsi="Verdana"/>
          <w:b/>
          <w:color w:val="7F7F7F" w:themeColor="text1" w:themeTint="80"/>
          <w:sz w:val="22"/>
          <w:szCs w:val="22"/>
          <w:lang w:val="ca-ES"/>
        </w:rPr>
        <w:t>IDIOMES</w:t>
      </w:r>
    </w:p>
    <w:tbl>
      <w:tblPr>
        <w:tblpPr w:leftFromText="141" w:rightFromText="141" w:vertAnchor="text" w:horzAnchor="margin" w:tblpXSpec="right" w:tblpY="498"/>
        <w:tblW w:w="9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40"/>
      </w:tblGrid>
      <w:tr w:rsidR="00756F34" w:rsidRPr="00601E98">
        <w:trPr>
          <w:trHeight w:val="1404"/>
        </w:trPr>
        <w:tc>
          <w:tcPr>
            <w:tcW w:w="9140" w:type="dxa"/>
          </w:tcPr>
          <w:p w:rsidR="00756F34" w:rsidRDefault="00756F34" w:rsidP="00721CF4">
            <w:pPr>
              <w:spacing w:after="0" w:line="240" w:lineRule="auto"/>
              <w:ind w:left="0"/>
              <w:rPr>
                <w:rFonts w:ascii="Verdana" w:hAnsi="Verdana"/>
                <w:lang w:val="ca-ES"/>
              </w:rPr>
            </w:pPr>
            <w:r w:rsidRPr="00721CF4">
              <w:rPr>
                <w:rFonts w:ascii="Verdana" w:hAnsi="Verdana"/>
                <w:lang w:val="ca-ES"/>
              </w:rPr>
              <w:t>(</w:t>
            </w:r>
            <w:r w:rsidR="007348CD">
              <w:rPr>
                <w:rFonts w:ascii="Verdana" w:hAnsi="Verdana"/>
                <w:noProof/>
                <w:sz w:val="22"/>
                <w:szCs w:val="22"/>
                <w:lang w:val="es-ES" w:eastAsia="es-ES" w:bidi="ar-SA"/>
              </w:rPr>
              <w:drawing>
                <wp:inline distT="0" distB="0" distL="0" distR="0">
                  <wp:extent cx="258445" cy="236855"/>
                  <wp:effectExtent l="19050" t="0" r="8255" b="0"/>
                  <wp:docPr id="15" name="Imatge 1" descr="icona_aj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cona_ajut"/>
                          <pic:cNvPicPr>
                            <a:picLocks noChangeAspect="1" noChangeArrowheads="1"/>
                          </pic:cNvPicPr>
                        </pic:nvPicPr>
                        <pic:blipFill>
                          <a:blip r:embed="rId8" cstate="print"/>
                          <a:srcRect/>
                          <a:stretch>
                            <a:fillRect/>
                          </a:stretch>
                        </pic:blipFill>
                        <pic:spPr bwMode="auto">
                          <a:xfrm>
                            <a:off x="0" y="0"/>
                            <a:ext cx="258445" cy="236855"/>
                          </a:xfrm>
                          <a:prstGeom prst="rect">
                            <a:avLst/>
                          </a:prstGeom>
                          <a:noFill/>
                          <a:ln w="9525">
                            <a:noFill/>
                            <a:miter lim="800000"/>
                            <a:headEnd/>
                            <a:tailEnd/>
                          </a:ln>
                        </pic:spPr>
                      </pic:pic>
                    </a:graphicData>
                  </a:graphic>
                </wp:inline>
              </w:drawing>
            </w:r>
            <w:r w:rsidRPr="00721CF4">
              <w:rPr>
                <w:rFonts w:ascii="Verdana" w:hAnsi="Verdana"/>
                <w:lang w:val="ca-ES"/>
              </w:rPr>
              <w:t xml:space="preserve">Indicar </w:t>
            </w:r>
            <w:r w:rsidR="004F5134" w:rsidRPr="00721CF4">
              <w:rPr>
                <w:rFonts w:ascii="Verdana" w:hAnsi="Verdana"/>
                <w:lang w:val="ca-ES"/>
              </w:rPr>
              <w:t>l’</w:t>
            </w:r>
            <w:r w:rsidR="00601E98">
              <w:rPr>
                <w:rFonts w:ascii="Verdana" w:hAnsi="Verdana"/>
                <w:lang w:val="ca-ES"/>
              </w:rPr>
              <w:t xml:space="preserve"> </w:t>
            </w:r>
            <w:r w:rsidR="004F5134" w:rsidRPr="00721CF4">
              <w:rPr>
                <w:rFonts w:ascii="Verdana" w:hAnsi="Verdana"/>
                <w:lang w:val="ca-ES"/>
              </w:rPr>
              <w:t>idioma</w:t>
            </w:r>
            <w:r w:rsidRPr="00721CF4">
              <w:rPr>
                <w:rFonts w:ascii="Verdana" w:hAnsi="Verdana"/>
                <w:lang w:val="ca-ES"/>
              </w:rPr>
              <w:t xml:space="preserve"> o idiomes </w:t>
            </w:r>
            <w:r w:rsidR="004F5134" w:rsidRPr="00721CF4">
              <w:rPr>
                <w:rFonts w:ascii="Verdana" w:hAnsi="Verdana"/>
                <w:lang w:val="ca-ES"/>
              </w:rPr>
              <w:t>d’</w:t>
            </w:r>
            <w:r w:rsidR="00601E98">
              <w:rPr>
                <w:rFonts w:ascii="Verdana" w:hAnsi="Verdana"/>
                <w:lang w:val="ca-ES"/>
              </w:rPr>
              <w:t xml:space="preserve"> </w:t>
            </w:r>
            <w:r w:rsidR="004F5134" w:rsidRPr="00721CF4">
              <w:rPr>
                <w:rFonts w:ascii="Verdana" w:hAnsi="Verdana"/>
                <w:lang w:val="ca-ES"/>
              </w:rPr>
              <w:t>impartició</w:t>
            </w:r>
            <w:r w:rsidRPr="00721CF4">
              <w:rPr>
                <w:rFonts w:ascii="Verdana" w:hAnsi="Verdana"/>
                <w:lang w:val="ca-ES"/>
              </w:rPr>
              <w:t xml:space="preserve"> de la docència amb el percentatge que correspongui en cada cas. Ha de sumar 100)</w:t>
            </w:r>
          </w:p>
          <w:p w:rsidR="0010111F" w:rsidRDefault="0010111F" w:rsidP="00721CF4">
            <w:pPr>
              <w:spacing w:after="0" w:line="240" w:lineRule="auto"/>
              <w:ind w:left="0"/>
              <w:rPr>
                <w:rFonts w:ascii="Verdana" w:hAnsi="Verdana"/>
                <w:lang w:val="ca-ES"/>
              </w:rPr>
            </w:pPr>
          </w:p>
          <w:p w:rsidR="0010111F" w:rsidRPr="00FC4220" w:rsidRDefault="0010111F" w:rsidP="0010111F">
            <w:pPr>
              <w:ind w:left="0"/>
              <w:rPr>
                <w:rFonts w:ascii="Verdana" w:hAnsi="Verdana"/>
                <w:b/>
                <w:color w:val="7F7F7F" w:themeColor="text1" w:themeTint="80"/>
                <w:sz w:val="22"/>
                <w:szCs w:val="22"/>
                <w:lang w:val="es-ES"/>
              </w:rPr>
            </w:pPr>
          </w:p>
          <w:tbl>
            <w:tblPr>
              <w:tblpPr w:leftFromText="141" w:rightFromText="141" w:vertAnchor="text" w:horzAnchor="page" w:tblpX="2960" w:tblpY="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6"/>
            </w:tblGrid>
            <w:tr w:rsidR="0010111F" w:rsidRPr="00FC4220" w:rsidTr="00FC4220">
              <w:tc>
                <w:tcPr>
                  <w:tcW w:w="846" w:type="dxa"/>
                </w:tcPr>
                <w:p w:rsidR="0010111F" w:rsidRPr="00FC4220" w:rsidRDefault="00E01765" w:rsidP="0010111F">
                  <w:pPr>
                    <w:spacing w:after="0" w:line="240" w:lineRule="auto"/>
                    <w:ind w:left="0"/>
                    <w:rPr>
                      <w:rFonts w:ascii="Verdana" w:hAnsi="Verdana"/>
                      <w:color w:val="7F7F7F" w:themeColor="text1" w:themeTint="80"/>
                      <w:sz w:val="22"/>
                      <w:szCs w:val="22"/>
                      <w:lang w:val="es-ES"/>
                    </w:rPr>
                  </w:pPr>
                  <w:r w:rsidRPr="00FC4220">
                    <w:rPr>
                      <w:rFonts w:ascii="Verdana" w:hAnsi="Verdana"/>
                      <w:color w:val="7F7F7F" w:themeColor="text1" w:themeTint="80"/>
                      <w:sz w:val="22"/>
                      <w:szCs w:val="22"/>
                      <w:lang w:val="es-ES"/>
                    </w:rPr>
                    <w:t>7</w:t>
                  </w:r>
                  <w:r w:rsidR="00414BA4" w:rsidRPr="00FC4220">
                    <w:rPr>
                      <w:rFonts w:ascii="Verdana" w:hAnsi="Verdana"/>
                      <w:color w:val="7F7F7F" w:themeColor="text1" w:themeTint="80"/>
                      <w:sz w:val="22"/>
                      <w:szCs w:val="22"/>
                      <w:lang w:val="es-ES"/>
                    </w:rPr>
                    <w:t>0</w:t>
                  </w:r>
                </w:p>
              </w:tc>
            </w:tr>
          </w:tbl>
          <w:p w:rsidR="0010111F" w:rsidRPr="00FC4220" w:rsidRDefault="0010111F" w:rsidP="0010111F">
            <w:pPr>
              <w:ind w:left="0"/>
              <w:rPr>
                <w:rFonts w:ascii="Verdana" w:hAnsi="Verdana"/>
                <w:b/>
                <w:color w:val="7F7F7F" w:themeColor="text1" w:themeTint="80"/>
                <w:sz w:val="22"/>
                <w:szCs w:val="22"/>
              </w:rPr>
            </w:pPr>
            <w:proofErr w:type="spellStart"/>
            <w:r w:rsidRPr="00FC4220">
              <w:rPr>
                <w:rFonts w:ascii="Verdana" w:hAnsi="Verdana"/>
                <w:b/>
                <w:color w:val="7F7F7F" w:themeColor="text1" w:themeTint="80"/>
                <w:sz w:val="22"/>
                <w:szCs w:val="22"/>
              </w:rPr>
              <w:t>Català</w:t>
            </w:r>
            <w:proofErr w:type="spellEnd"/>
            <w:r w:rsidRPr="00FC4220">
              <w:rPr>
                <w:rFonts w:ascii="Verdana" w:hAnsi="Verdana"/>
                <w:b/>
                <w:color w:val="7F7F7F" w:themeColor="text1" w:themeTint="80"/>
                <w:sz w:val="22"/>
                <w:szCs w:val="22"/>
              </w:rPr>
              <w:t xml:space="preserve"> </w:t>
            </w:r>
            <w:r w:rsidRPr="00FC4220">
              <w:rPr>
                <w:rFonts w:ascii="Verdana" w:hAnsi="Verdana"/>
                <w:b/>
                <w:color w:val="7F7F7F" w:themeColor="text1" w:themeTint="80"/>
                <w:sz w:val="22"/>
                <w:szCs w:val="22"/>
              </w:rPr>
              <w:tab/>
            </w:r>
            <w:r w:rsidRPr="00FC4220">
              <w:rPr>
                <w:rFonts w:ascii="Verdana" w:hAnsi="Verdana"/>
                <w:b/>
                <w:color w:val="7F7F7F" w:themeColor="text1" w:themeTint="80"/>
                <w:sz w:val="22"/>
                <w:szCs w:val="22"/>
              </w:rPr>
              <w:tab/>
            </w:r>
            <w:r w:rsidRPr="00FC4220">
              <w:rPr>
                <w:rFonts w:ascii="Verdana" w:hAnsi="Verdana"/>
                <w:b/>
                <w:color w:val="7F7F7F" w:themeColor="text1" w:themeTint="80"/>
                <w:sz w:val="22"/>
                <w:szCs w:val="22"/>
              </w:rPr>
              <w:tab/>
            </w:r>
          </w:p>
          <w:p w:rsidR="0010111F" w:rsidRPr="00FC4220" w:rsidRDefault="0010111F" w:rsidP="0010111F">
            <w:pPr>
              <w:ind w:left="0"/>
              <w:rPr>
                <w:rFonts w:ascii="Verdana" w:hAnsi="Verdana"/>
                <w:b/>
                <w:color w:val="7F7F7F" w:themeColor="text1" w:themeTint="80"/>
                <w:sz w:val="22"/>
                <w:szCs w:val="22"/>
              </w:rPr>
            </w:pPr>
          </w:p>
          <w:tbl>
            <w:tblPr>
              <w:tblpPr w:leftFromText="141" w:rightFromText="141" w:vertAnchor="text" w:horzAnchor="page" w:tblpX="3033"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6"/>
            </w:tblGrid>
            <w:tr w:rsidR="0010111F" w:rsidRPr="00FC4220" w:rsidTr="00685489">
              <w:tc>
                <w:tcPr>
                  <w:tcW w:w="846" w:type="dxa"/>
                </w:tcPr>
                <w:p w:rsidR="0010111F" w:rsidRPr="00FC4220" w:rsidRDefault="00E01765" w:rsidP="00E01765">
                  <w:pPr>
                    <w:spacing w:after="0" w:line="240" w:lineRule="auto"/>
                    <w:ind w:left="0"/>
                    <w:rPr>
                      <w:rFonts w:ascii="Verdana" w:hAnsi="Verdana"/>
                      <w:color w:val="7F7F7F" w:themeColor="text1" w:themeTint="80"/>
                      <w:sz w:val="22"/>
                      <w:szCs w:val="22"/>
                    </w:rPr>
                  </w:pPr>
                  <w:r w:rsidRPr="00FC4220">
                    <w:rPr>
                      <w:rFonts w:ascii="Verdana" w:hAnsi="Verdana"/>
                      <w:color w:val="7F7F7F" w:themeColor="text1" w:themeTint="80"/>
                      <w:sz w:val="22"/>
                      <w:szCs w:val="22"/>
                    </w:rPr>
                    <w:t>15</w:t>
                  </w:r>
                </w:p>
              </w:tc>
            </w:tr>
          </w:tbl>
          <w:p w:rsidR="0010111F" w:rsidRPr="00FC4220" w:rsidRDefault="0010111F" w:rsidP="0010111F">
            <w:pPr>
              <w:ind w:left="0"/>
              <w:rPr>
                <w:rFonts w:ascii="Verdana" w:hAnsi="Verdana"/>
                <w:b/>
                <w:color w:val="7F7F7F" w:themeColor="text1" w:themeTint="80"/>
                <w:sz w:val="22"/>
                <w:szCs w:val="22"/>
              </w:rPr>
            </w:pPr>
            <w:proofErr w:type="spellStart"/>
            <w:r w:rsidRPr="00FC4220">
              <w:rPr>
                <w:rFonts w:ascii="Verdana" w:hAnsi="Verdana"/>
                <w:b/>
                <w:color w:val="7F7F7F" w:themeColor="text1" w:themeTint="80"/>
                <w:sz w:val="22"/>
                <w:szCs w:val="22"/>
              </w:rPr>
              <w:t>Castellà</w:t>
            </w:r>
            <w:proofErr w:type="spellEnd"/>
            <w:r w:rsidRPr="00FC4220">
              <w:rPr>
                <w:rFonts w:ascii="Verdana" w:hAnsi="Verdana"/>
                <w:b/>
                <w:color w:val="7F7F7F" w:themeColor="text1" w:themeTint="80"/>
                <w:sz w:val="22"/>
                <w:szCs w:val="22"/>
              </w:rPr>
              <w:t xml:space="preserve"> </w:t>
            </w:r>
          </w:p>
          <w:p w:rsidR="0010111F" w:rsidRPr="00FC4220" w:rsidRDefault="0010111F" w:rsidP="0010111F">
            <w:pPr>
              <w:ind w:left="0"/>
              <w:rPr>
                <w:rFonts w:ascii="Verdana" w:hAnsi="Verdana"/>
                <w:b/>
                <w:color w:val="7F7F7F" w:themeColor="text1" w:themeTint="80"/>
                <w:sz w:val="22"/>
                <w:szCs w:val="22"/>
              </w:rPr>
            </w:pPr>
          </w:p>
          <w:tbl>
            <w:tblPr>
              <w:tblpPr w:leftFromText="141" w:rightFromText="141" w:vertAnchor="text" w:horzAnchor="page" w:tblpX="2993" w:tblpY="-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tblGrid>
            <w:tr w:rsidR="0010111F" w:rsidRPr="00FC4220" w:rsidTr="00A3468D">
              <w:tc>
                <w:tcPr>
                  <w:tcW w:w="959" w:type="dxa"/>
                </w:tcPr>
                <w:p w:rsidR="0010111F" w:rsidRPr="00FC4220" w:rsidRDefault="00E01765" w:rsidP="0010111F">
                  <w:pPr>
                    <w:spacing w:after="0" w:line="240" w:lineRule="auto"/>
                    <w:ind w:left="0"/>
                    <w:rPr>
                      <w:rFonts w:ascii="Verdana" w:hAnsi="Verdana"/>
                      <w:color w:val="7F7F7F" w:themeColor="text1" w:themeTint="80"/>
                      <w:sz w:val="22"/>
                      <w:szCs w:val="22"/>
                    </w:rPr>
                  </w:pPr>
                  <w:r w:rsidRPr="00FC4220">
                    <w:rPr>
                      <w:rFonts w:ascii="Verdana" w:hAnsi="Verdana"/>
                      <w:color w:val="7F7F7F" w:themeColor="text1" w:themeTint="80"/>
                      <w:sz w:val="22"/>
                      <w:szCs w:val="22"/>
                    </w:rPr>
                    <w:t>15</w:t>
                  </w:r>
                </w:p>
              </w:tc>
            </w:tr>
          </w:tbl>
          <w:p w:rsidR="0010111F" w:rsidRPr="00FC4220" w:rsidRDefault="0010111F" w:rsidP="0010111F">
            <w:pPr>
              <w:ind w:left="0"/>
              <w:rPr>
                <w:rFonts w:ascii="Verdana" w:hAnsi="Verdana"/>
                <w:b/>
                <w:color w:val="7F7F7F" w:themeColor="text1" w:themeTint="80"/>
                <w:sz w:val="22"/>
                <w:szCs w:val="22"/>
              </w:rPr>
            </w:pPr>
            <w:proofErr w:type="spellStart"/>
            <w:r w:rsidRPr="00FC4220">
              <w:rPr>
                <w:rFonts w:ascii="Verdana" w:hAnsi="Verdana"/>
                <w:b/>
                <w:color w:val="7F7F7F" w:themeColor="text1" w:themeTint="80"/>
                <w:sz w:val="22"/>
                <w:szCs w:val="22"/>
              </w:rPr>
              <w:t>Anglès</w:t>
            </w:r>
            <w:proofErr w:type="spellEnd"/>
            <w:r w:rsidRPr="00FC4220">
              <w:rPr>
                <w:rFonts w:ascii="Verdana" w:hAnsi="Verdana"/>
                <w:b/>
                <w:color w:val="7F7F7F" w:themeColor="text1" w:themeTint="80"/>
                <w:sz w:val="22"/>
                <w:szCs w:val="22"/>
              </w:rPr>
              <w:t xml:space="preserve"> </w:t>
            </w:r>
          </w:p>
          <w:p w:rsidR="0010111F" w:rsidRPr="00586C5F" w:rsidRDefault="0010111F" w:rsidP="0010111F">
            <w:pPr>
              <w:ind w:left="0"/>
              <w:rPr>
                <w:rFonts w:ascii="Verdana" w:hAnsi="Verdana"/>
                <w:b/>
                <w:color w:val="FF0000"/>
                <w:sz w:val="22"/>
                <w:szCs w:val="22"/>
              </w:rPr>
            </w:pPr>
          </w:p>
          <w:p w:rsidR="0010111F" w:rsidRPr="00721CF4" w:rsidRDefault="0010111F" w:rsidP="00721CF4">
            <w:pPr>
              <w:spacing w:after="0" w:line="240" w:lineRule="auto"/>
              <w:ind w:left="0"/>
              <w:rPr>
                <w:rFonts w:ascii="Verdana" w:hAnsi="Verdana"/>
                <w:lang w:val="ca-ES"/>
              </w:rPr>
            </w:pPr>
          </w:p>
        </w:tc>
      </w:tr>
    </w:tbl>
    <w:p w:rsidR="00756F34" w:rsidRPr="00363707" w:rsidRDefault="00756F34" w:rsidP="00756F34">
      <w:pPr>
        <w:ind w:left="0"/>
        <w:rPr>
          <w:rFonts w:ascii="Verdana" w:hAnsi="Verdana"/>
          <w:sz w:val="22"/>
          <w:szCs w:val="22"/>
          <w:lang w:val="ca-ES"/>
        </w:rPr>
      </w:pPr>
      <w:r w:rsidRPr="00363707">
        <w:rPr>
          <w:rFonts w:ascii="Verdana" w:hAnsi="Verdana"/>
          <w:sz w:val="22"/>
          <w:szCs w:val="22"/>
          <w:lang w:val="ca-ES"/>
        </w:rPr>
        <w:tab/>
      </w:r>
    </w:p>
    <w:p w:rsidR="00C17FDE" w:rsidRDefault="00C17FDE" w:rsidP="00756F34">
      <w:pPr>
        <w:ind w:left="0"/>
        <w:rPr>
          <w:rFonts w:ascii="Verdana" w:hAnsi="Verdana"/>
          <w:b/>
          <w:sz w:val="22"/>
          <w:szCs w:val="22"/>
          <w:lang w:val="ca-ES"/>
        </w:rPr>
      </w:pPr>
    </w:p>
    <w:p w:rsidR="00756F34" w:rsidRPr="004F5134" w:rsidRDefault="00756F34" w:rsidP="00756F34">
      <w:pPr>
        <w:ind w:left="0"/>
        <w:rPr>
          <w:rFonts w:ascii="Verdana" w:hAnsi="Verdana"/>
          <w:b/>
          <w:sz w:val="22"/>
          <w:szCs w:val="22"/>
          <w:lang w:val="ca-ES"/>
        </w:rPr>
      </w:pPr>
      <w:r w:rsidRPr="004F5134">
        <w:rPr>
          <w:rFonts w:ascii="Verdana" w:hAnsi="Verdana"/>
          <w:b/>
          <w:sz w:val="22"/>
          <w:szCs w:val="22"/>
          <w:lang w:val="ca-ES"/>
        </w:rPr>
        <w:t>BRANQUES</w:t>
      </w:r>
    </w:p>
    <w:tbl>
      <w:tblPr>
        <w:tblpPr w:leftFromText="141" w:rightFromText="141" w:vertAnchor="text" w:horzAnchor="margin" w:tblpXSpec="right" w:tblpY="152"/>
        <w:tblW w:w="9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40"/>
      </w:tblGrid>
      <w:tr w:rsidR="00756F34" w:rsidRPr="0003051E" w:rsidTr="00C1151D">
        <w:trPr>
          <w:trHeight w:val="839"/>
        </w:trPr>
        <w:tc>
          <w:tcPr>
            <w:tcW w:w="9140" w:type="dxa"/>
          </w:tcPr>
          <w:p w:rsidR="00C1151D" w:rsidRDefault="00C1151D" w:rsidP="001065D6">
            <w:pPr>
              <w:spacing w:after="0" w:line="240" w:lineRule="auto"/>
              <w:ind w:left="0"/>
              <w:rPr>
                <w:rFonts w:ascii="Verdana" w:hAnsi="Verdana"/>
                <w:lang w:val="ca-ES"/>
              </w:rPr>
            </w:pPr>
          </w:p>
          <w:p w:rsidR="00CC4B77" w:rsidRPr="00721CF4" w:rsidRDefault="00CC4B77" w:rsidP="001065D6">
            <w:pPr>
              <w:spacing w:after="0" w:line="240" w:lineRule="auto"/>
              <w:ind w:left="0"/>
              <w:rPr>
                <w:rFonts w:ascii="Verdana" w:hAnsi="Verdana"/>
                <w:lang w:val="ca-ES"/>
              </w:rPr>
            </w:pPr>
            <w:r>
              <w:rPr>
                <w:rFonts w:ascii="Verdana" w:hAnsi="Verdana"/>
                <w:lang w:val="ca-ES"/>
              </w:rPr>
              <w:t>Enginyeria i Arquitectura</w:t>
            </w:r>
          </w:p>
        </w:tc>
      </w:tr>
    </w:tbl>
    <w:p w:rsidR="00C1151D" w:rsidRDefault="00756F34" w:rsidP="00756F34">
      <w:pPr>
        <w:ind w:left="0"/>
        <w:rPr>
          <w:rFonts w:ascii="Verdana" w:hAnsi="Verdana"/>
          <w:sz w:val="22"/>
          <w:szCs w:val="22"/>
          <w:lang w:val="ca-ES"/>
        </w:rPr>
      </w:pPr>
      <w:r w:rsidRPr="00363707">
        <w:rPr>
          <w:rFonts w:ascii="Verdana" w:hAnsi="Verdana"/>
          <w:sz w:val="22"/>
          <w:szCs w:val="22"/>
          <w:lang w:val="ca-ES"/>
        </w:rPr>
        <w:tab/>
      </w:r>
    </w:p>
    <w:p w:rsidR="00C1151D" w:rsidRDefault="00C1151D" w:rsidP="00756F34">
      <w:pPr>
        <w:ind w:left="0"/>
        <w:rPr>
          <w:rFonts w:ascii="Verdana" w:hAnsi="Verdana"/>
          <w:sz w:val="22"/>
          <w:szCs w:val="22"/>
          <w:lang w:val="ca-ES"/>
        </w:rPr>
      </w:pPr>
    </w:p>
    <w:p w:rsidR="00756F34" w:rsidRDefault="00DF68F7" w:rsidP="00756F34">
      <w:pPr>
        <w:ind w:left="0"/>
        <w:rPr>
          <w:rFonts w:ascii="Verdana" w:hAnsi="Verdana"/>
          <w:b/>
          <w:color w:val="FF0000"/>
          <w:sz w:val="22"/>
          <w:szCs w:val="22"/>
          <w:lang w:val="ca-ES"/>
        </w:rPr>
      </w:pPr>
      <w:r w:rsidRPr="00C17FDE">
        <w:rPr>
          <w:rFonts w:ascii="Verdana" w:hAnsi="Verdana"/>
          <w:b/>
          <w:color w:val="FF0000"/>
          <w:sz w:val="22"/>
          <w:szCs w:val="22"/>
          <w:lang w:val="ca-ES"/>
        </w:rPr>
        <w:t>ORIENTACIONS (Acadèmic /</w:t>
      </w:r>
      <w:proofErr w:type="spellStart"/>
      <w:r w:rsidRPr="00C17FDE">
        <w:rPr>
          <w:rFonts w:ascii="Verdana" w:hAnsi="Verdana"/>
          <w:b/>
          <w:color w:val="FF0000"/>
          <w:sz w:val="22"/>
          <w:szCs w:val="22"/>
          <w:lang w:val="ca-ES"/>
        </w:rPr>
        <w:t>Professionalitzador</w:t>
      </w:r>
      <w:proofErr w:type="spellEnd"/>
      <w:r w:rsidRPr="00C17FDE">
        <w:rPr>
          <w:rFonts w:ascii="Verdana" w:hAnsi="Verdana"/>
          <w:b/>
          <w:color w:val="FF0000"/>
          <w:sz w:val="22"/>
          <w:szCs w:val="22"/>
          <w:lang w:val="ca-ES"/>
        </w:rPr>
        <w:t>/Recerca)</w:t>
      </w:r>
    </w:p>
    <w:p w:rsidR="00685489" w:rsidRPr="00C17FDE" w:rsidRDefault="00685489" w:rsidP="00756F34">
      <w:pPr>
        <w:ind w:left="0"/>
        <w:rPr>
          <w:rFonts w:ascii="Verdana" w:hAnsi="Verdana"/>
          <w:b/>
          <w:color w:val="FF0000"/>
          <w:sz w:val="22"/>
          <w:szCs w:val="22"/>
          <w:lang w:val="ca-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1"/>
      </w:tblGrid>
      <w:tr w:rsidR="00F20AF1" w:rsidRPr="00613585">
        <w:trPr>
          <w:trHeight w:val="2425"/>
        </w:trPr>
        <w:tc>
          <w:tcPr>
            <w:tcW w:w="9211" w:type="dxa"/>
          </w:tcPr>
          <w:p w:rsidR="00F20AF1" w:rsidRDefault="001065D6" w:rsidP="00721CF4">
            <w:pPr>
              <w:spacing w:after="0" w:line="240" w:lineRule="auto"/>
              <w:ind w:left="0"/>
              <w:rPr>
                <w:rFonts w:asciiTheme="minorHAnsi" w:hAnsiTheme="minorHAnsi"/>
                <w:lang w:val="ca-ES"/>
              </w:rPr>
            </w:pPr>
            <w:r w:rsidRPr="004E522F">
              <w:rPr>
                <w:rFonts w:asciiTheme="minorHAnsi" w:hAnsiTheme="minorHAnsi"/>
                <w:lang w:val="ca-ES"/>
              </w:rPr>
              <w:lastRenderedPageBreak/>
              <w:t xml:space="preserve">  (</w:t>
            </w:r>
            <w:r w:rsidR="007348CD" w:rsidRPr="004E522F">
              <w:rPr>
                <w:rFonts w:asciiTheme="minorHAnsi" w:hAnsiTheme="minorHAnsi"/>
                <w:noProof/>
                <w:sz w:val="22"/>
                <w:szCs w:val="22"/>
                <w:lang w:val="es-ES" w:eastAsia="es-ES" w:bidi="ar-SA"/>
              </w:rPr>
              <w:drawing>
                <wp:inline distT="0" distB="0" distL="0" distR="0">
                  <wp:extent cx="258445" cy="236855"/>
                  <wp:effectExtent l="19050" t="0" r="8255" b="0"/>
                  <wp:docPr id="17" name="Imatge 1" descr="icona_aj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cona_ajut"/>
                          <pic:cNvPicPr>
                            <a:picLocks noChangeAspect="1" noChangeArrowheads="1"/>
                          </pic:cNvPicPr>
                        </pic:nvPicPr>
                        <pic:blipFill>
                          <a:blip r:embed="rId8" cstate="print"/>
                          <a:srcRect/>
                          <a:stretch>
                            <a:fillRect/>
                          </a:stretch>
                        </pic:blipFill>
                        <pic:spPr bwMode="auto">
                          <a:xfrm>
                            <a:off x="0" y="0"/>
                            <a:ext cx="258445" cy="236855"/>
                          </a:xfrm>
                          <a:prstGeom prst="rect">
                            <a:avLst/>
                          </a:prstGeom>
                          <a:noFill/>
                          <a:ln w="9525">
                            <a:noFill/>
                            <a:miter lim="800000"/>
                            <a:headEnd/>
                            <a:tailEnd/>
                          </a:ln>
                        </pic:spPr>
                      </pic:pic>
                    </a:graphicData>
                  </a:graphic>
                </wp:inline>
              </w:drawing>
            </w:r>
            <w:r w:rsidR="00DF68F7" w:rsidRPr="004E522F">
              <w:rPr>
                <w:rFonts w:asciiTheme="minorHAnsi" w:hAnsiTheme="minorHAnsi"/>
                <w:lang w:val="ca-ES"/>
              </w:rPr>
              <w:t>Breu descripció de la orientació)</w:t>
            </w:r>
            <w:r w:rsidRPr="004E522F">
              <w:rPr>
                <w:rFonts w:asciiTheme="minorHAnsi" w:hAnsiTheme="minorHAnsi"/>
                <w:lang w:val="ca-ES"/>
              </w:rPr>
              <w:t xml:space="preserve">. </w:t>
            </w:r>
            <w:r w:rsidR="00F20AF1" w:rsidRPr="004E522F">
              <w:rPr>
                <w:rFonts w:asciiTheme="minorHAnsi" w:hAnsiTheme="minorHAnsi"/>
                <w:lang w:val="ca-ES"/>
              </w:rPr>
              <w:t>)</w:t>
            </w:r>
          </w:p>
          <w:p w:rsidR="002A37CA" w:rsidRDefault="002A37CA" w:rsidP="00721CF4">
            <w:pPr>
              <w:spacing w:after="0" w:line="240" w:lineRule="auto"/>
              <w:ind w:left="0"/>
              <w:rPr>
                <w:rFonts w:asciiTheme="minorHAnsi" w:hAnsiTheme="minorHAnsi"/>
                <w:lang w:val="ca-ES"/>
              </w:rPr>
            </w:pPr>
          </w:p>
          <w:p w:rsidR="002A37CA" w:rsidRPr="002A37CA" w:rsidRDefault="002A37CA" w:rsidP="002A37CA">
            <w:pPr>
              <w:spacing w:after="0" w:line="240" w:lineRule="auto"/>
              <w:ind w:left="0"/>
              <w:jc w:val="center"/>
              <w:rPr>
                <w:rFonts w:asciiTheme="minorHAnsi" w:hAnsiTheme="minorHAnsi"/>
                <w:b/>
                <w:color w:val="E36C0A" w:themeColor="accent6" w:themeShade="BF"/>
                <w:sz w:val="24"/>
                <w:lang w:val="ca-ES"/>
              </w:rPr>
            </w:pPr>
            <w:r w:rsidRPr="002A37CA">
              <w:rPr>
                <w:rFonts w:asciiTheme="minorHAnsi" w:hAnsiTheme="minorHAnsi"/>
                <w:b/>
                <w:color w:val="E36C0A" w:themeColor="accent6" w:themeShade="BF"/>
                <w:sz w:val="24"/>
                <w:lang w:val="ca-ES"/>
              </w:rPr>
              <w:t xml:space="preserve">EIIII no se molt bé que cal posar aquí (li podeu donar un cop </w:t>
            </w:r>
            <w:proofErr w:type="spellStart"/>
            <w:r w:rsidRPr="002A37CA">
              <w:rPr>
                <w:rFonts w:asciiTheme="minorHAnsi" w:hAnsiTheme="minorHAnsi"/>
                <w:b/>
                <w:color w:val="E36C0A" w:themeColor="accent6" w:themeShade="BF"/>
                <w:sz w:val="24"/>
                <w:lang w:val="ca-ES"/>
              </w:rPr>
              <w:t>d’ulll</w:t>
            </w:r>
            <w:proofErr w:type="spellEnd"/>
            <w:r w:rsidRPr="002A37CA">
              <w:rPr>
                <w:rFonts w:asciiTheme="minorHAnsi" w:hAnsiTheme="minorHAnsi"/>
                <w:b/>
                <w:color w:val="E36C0A" w:themeColor="accent6" w:themeShade="BF"/>
                <w:sz w:val="24"/>
                <w:lang w:val="ca-ES"/>
              </w:rPr>
              <w:t>,)))))</w:t>
            </w:r>
          </w:p>
          <w:p w:rsidR="00F20AF1" w:rsidRPr="004E522F" w:rsidRDefault="00F20AF1" w:rsidP="00721CF4">
            <w:pPr>
              <w:spacing w:after="0" w:line="240" w:lineRule="auto"/>
              <w:ind w:left="0"/>
              <w:rPr>
                <w:rFonts w:asciiTheme="minorHAnsi" w:hAnsiTheme="minorHAnsi"/>
                <w:sz w:val="22"/>
                <w:szCs w:val="22"/>
                <w:lang w:val="ca-ES"/>
              </w:rPr>
            </w:pPr>
          </w:p>
          <w:p w:rsidR="00E56733" w:rsidRPr="004E522F" w:rsidRDefault="00E01765" w:rsidP="00721CF4">
            <w:pPr>
              <w:spacing w:after="0" w:line="240" w:lineRule="auto"/>
              <w:ind w:left="0"/>
              <w:rPr>
                <w:rFonts w:asciiTheme="minorHAnsi" w:hAnsiTheme="minorHAnsi"/>
                <w:color w:val="000000" w:themeColor="text1"/>
                <w:sz w:val="22"/>
                <w:szCs w:val="22"/>
                <w:lang w:val="ca-ES"/>
              </w:rPr>
            </w:pPr>
            <w:proofErr w:type="spellStart"/>
            <w:r w:rsidRPr="004E522F">
              <w:rPr>
                <w:rFonts w:asciiTheme="minorHAnsi" w:hAnsiTheme="minorHAnsi"/>
                <w:sz w:val="22"/>
                <w:szCs w:val="22"/>
                <w:lang w:val="ca-ES"/>
              </w:rPr>
              <w:t>Professionalitzador</w:t>
            </w:r>
            <w:proofErr w:type="spellEnd"/>
          </w:p>
          <w:p w:rsidR="00E56733" w:rsidRPr="004E522F" w:rsidRDefault="00E56733" w:rsidP="00E56733">
            <w:pPr>
              <w:spacing w:after="0" w:line="240" w:lineRule="auto"/>
              <w:ind w:left="0"/>
              <w:rPr>
                <w:rFonts w:asciiTheme="minorHAnsi" w:hAnsiTheme="minorHAnsi"/>
                <w:color w:val="000000" w:themeColor="text1"/>
                <w:sz w:val="22"/>
                <w:szCs w:val="22"/>
                <w:lang w:val="ca-ES"/>
              </w:rPr>
            </w:pPr>
            <w:r w:rsidRPr="004E522F">
              <w:rPr>
                <w:rFonts w:asciiTheme="minorHAnsi" w:hAnsiTheme="minorHAnsi"/>
                <w:color w:val="000000" w:themeColor="text1"/>
                <w:sz w:val="22"/>
                <w:szCs w:val="22"/>
                <w:lang w:val="ca-ES"/>
              </w:rPr>
              <w:t xml:space="preserve">En finalitzar el màster l’estudiant podrà desenvolupar les tasques professionals que li són pròpies. Estarà preparat per a incorporar-se en el món empresarial, tant en empreses multinacionals com en la petita i mitjana empresa. També serà capaç de incorporar-se en un ganivet d’enginyeria formant part d’equips </w:t>
            </w:r>
            <w:proofErr w:type="spellStart"/>
            <w:r w:rsidRPr="004E522F">
              <w:rPr>
                <w:rFonts w:asciiTheme="minorHAnsi" w:hAnsiTheme="minorHAnsi"/>
                <w:color w:val="000000" w:themeColor="text1"/>
                <w:sz w:val="22"/>
                <w:szCs w:val="22"/>
                <w:lang w:val="ca-ES"/>
              </w:rPr>
              <w:t>multidisciplinars</w:t>
            </w:r>
            <w:proofErr w:type="spellEnd"/>
            <w:r w:rsidRPr="004E522F">
              <w:rPr>
                <w:rFonts w:asciiTheme="minorHAnsi" w:hAnsiTheme="minorHAnsi"/>
                <w:color w:val="000000" w:themeColor="text1"/>
                <w:sz w:val="22"/>
                <w:szCs w:val="22"/>
                <w:lang w:val="ca-ES"/>
              </w:rPr>
              <w:t>, o bé desenvolupar la seva activitat professional com autònom.</w:t>
            </w:r>
          </w:p>
          <w:p w:rsidR="00E56733" w:rsidRPr="004E522F" w:rsidRDefault="00E56733" w:rsidP="00E56733">
            <w:pPr>
              <w:spacing w:after="0" w:line="240" w:lineRule="auto"/>
              <w:ind w:left="0"/>
              <w:rPr>
                <w:rFonts w:asciiTheme="minorHAnsi" w:hAnsiTheme="minorHAnsi"/>
                <w:color w:val="000000" w:themeColor="text1"/>
                <w:sz w:val="22"/>
                <w:szCs w:val="22"/>
                <w:lang w:val="ca-ES"/>
              </w:rPr>
            </w:pPr>
            <w:r w:rsidRPr="004E522F">
              <w:rPr>
                <w:rFonts w:asciiTheme="minorHAnsi" w:hAnsiTheme="minorHAnsi"/>
                <w:color w:val="000000" w:themeColor="text1"/>
                <w:sz w:val="22"/>
                <w:szCs w:val="22"/>
                <w:lang w:val="ca-ES"/>
              </w:rPr>
              <w:t xml:space="preserve">Els estudiants també podrien optar per </w:t>
            </w:r>
            <w:r w:rsidR="004E522F" w:rsidRPr="004E522F">
              <w:rPr>
                <w:rFonts w:asciiTheme="minorHAnsi" w:hAnsiTheme="minorHAnsi"/>
                <w:color w:val="000000" w:themeColor="text1"/>
                <w:sz w:val="22"/>
                <w:szCs w:val="22"/>
                <w:lang w:val="ca-ES"/>
              </w:rPr>
              <w:t xml:space="preserve">tasques de tipus acadèmic o de recerca, malgrat no és la principal orientació del màster. </w:t>
            </w:r>
            <w:r w:rsidRPr="004E522F">
              <w:rPr>
                <w:rFonts w:asciiTheme="minorHAnsi" w:hAnsiTheme="minorHAnsi"/>
                <w:color w:val="000000" w:themeColor="text1"/>
                <w:sz w:val="22"/>
                <w:szCs w:val="22"/>
                <w:lang w:val="ca-ES"/>
              </w:rPr>
              <w:t xml:space="preserve">    </w:t>
            </w:r>
          </w:p>
        </w:tc>
      </w:tr>
    </w:tbl>
    <w:p w:rsidR="00756F34" w:rsidRDefault="00756F34" w:rsidP="00756F34">
      <w:pPr>
        <w:ind w:left="0"/>
        <w:rPr>
          <w:rFonts w:ascii="Verdana" w:hAnsi="Verdana"/>
          <w:sz w:val="22"/>
          <w:szCs w:val="22"/>
          <w:lang w:val="ca-ES"/>
        </w:rPr>
      </w:pPr>
      <w:r w:rsidRPr="00363707">
        <w:rPr>
          <w:rFonts w:ascii="Verdana" w:hAnsi="Verdana"/>
          <w:sz w:val="22"/>
          <w:szCs w:val="22"/>
          <w:lang w:val="ca-ES"/>
        </w:rPr>
        <w:tab/>
      </w:r>
    </w:p>
    <w:p w:rsidR="00FC4220" w:rsidRDefault="00FC4220" w:rsidP="00756F34">
      <w:pPr>
        <w:ind w:left="0"/>
        <w:rPr>
          <w:rFonts w:ascii="Verdana" w:hAnsi="Verdana"/>
          <w:b/>
          <w:sz w:val="22"/>
          <w:szCs w:val="22"/>
          <w:lang w:val="ca-ES"/>
        </w:rPr>
      </w:pPr>
    </w:p>
    <w:p w:rsidR="00FC4220" w:rsidRDefault="00FC4220" w:rsidP="00756F34">
      <w:pPr>
        <w:ind w:left="0"/>
        <w:rPr>
          <w:rFonts w:ascii="Verdana" w:hAnsi="Verdana"/>
          <w:b/>
          <w:sz w:val="22"/>
          <w:szCs w:val="22"/>
          <w:lang w:val="ca-ES"/>
        </w:rPr>
      </w:pPr>
    </w:p>
    <w:p w:rsidR="003D1511" w:rsidRPr="004F5134" w:rsidRDefault="00CF51A4" w:rsidP="00756F34">
      <w:pPr>
        <w:ind w:left="0"/>
        <w:rPr>
          <w:rFonts w:ascii="Verdana" w:hAnsi="Verdana"/>
          <w:b/>
          <w:sz w:val="22"/>
          <w:szCs w:val="22"/>
          <w:lang w:val="ca-ES"/>
        </w:rPr>
      </w:pPr>
      <w:r>
        <w:rPr>
          <w:rFonts w:ascii="Verdana" w:hAnsi="Verdana"/>
          <w:b/>
          <w:sz w:val="22"/>
          <w:szCs w:val="22"/>
          <w:lang w:val="ca-ES"/>
        </w:rPr>
        <w:t>R</w:t>
      </w:r>
      <w:r w:rsidR="00756F34" w:rsidRPr="004F5134">
        <w:rPr>
          <w:rFonts w:ascii="Verdana" w:hAnsi="Verdana"/>
          <w:b/>
          <w:sz w:val="22"/>
          <w:szCs w:val="22"/>
          <w:lang w:val="ca-ES"/>
        </w:rPr>
        <w:t>EQUISITS D’ ADMISSIÓ</w:t>
      </w:r>
    </w:p>
    <w:tbl>
      <w:tblPr>
        <w:tblpPr w:leftFromText="141" w:rightFromText="141" w:vertAnchor="text" w:horzAnchor="margin" w:tblpXSpec="right" w:tblpY="330"/>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2"/>
      </w:tblGrid>
      <w:tr w:rsidR="00756F34" w:rsidRPr="00613585">
        <w:trPr>
          <w:trHeight w:val="1831"/>
        </w:trPr>
        <w:tc>
          <w:tcPr>
            <w:tcW w:w="9282" w:type="dxa"/>
          </w:tcPr>
          <w:p w:rsidR="0010111F" w:rsidRPr="00673FA9" w:rsidRDefault="0010111F" w:rsidP="00721CF4">
            <w:pPr>
              <w:spacing w:after="0" w:line="240" w:lineRule="auto"/>
              <w:ind w:left="0"/>
              <w:rPr>
                <w:rFonts w:ascii="Verdana" w:hAnsi="Verdana"/>
                <w:color w:val="000000" w:themeColor="text1"/>
                <w:lang w:val="ca-ES"/>
              </w:rPr>
            </w:pPr>
          </w:p>
          <w:p w:rsidR="00705ECC" w:rsidRPr="00685489" w:rsidRDefault="00705ECC" w:rsidP="00685489">
            <w:pPr>
              <w:spacing w:after="0" w:line="240" w:lineRule="auto"/>
              <w:ind w:left="0"/>
              <w:jc w:val="both"/>
              <w:rPr>
                <w:rFonts w:asciiTheme="minorHAnsi" w:hAnsiTheme="minorHAnsi" w:cs="Arial"/>
                <w:color w:val="auto"/>
                <w:sz w:val="22"/>
                <w:lang w:val="es-ES"/>
              </w:rPr>
            </w:pPr>
            <w:r w:rsidRPr="00685489">
              <w:rPr>
                <w:rFonts w:asciiTheme="minorHAnsi" w:hAnsiTheme="minorHAnsi"/>
                <w:color w:val="auto"/>
                <w:sz w:val="22"/>
                <w:lang w:val="es-ES"/>
              </w:rPr>
              <w:t>De acuerdo con el artículo 16 del Real Decreto 1393/2007, de 29 de octubre, por el que se establece la ordenación de las enseñanzas universitarias oficiales, p</w:t>
            </w:r>
            <w:r w:rsidRPr="00685489">
              <w:rPr>
                <w:rFonts w:asciiTheme="minorHAnsi" w:hAnsiTheme="minorHAnsi" w:cs="Arial"/>
                <w:color w:val="auto"/>
                <w:sz w:val="22"/>
                <w:lang w:val="es-ES"/>
              </w:rPr>
              <w:t>ara</w:t>
            </w:r>
            <w:r w:rsidRPr="00685489">
              <w:rPr>
                <w:rFonts w:asciiTheme="minorHAnsi" w:hAnsiTheme="minorHAnsi" w:cs="Arial"/>
                <w:color w:val="auto"/>
                <w:szCs w:val="18"/>
                <w:lang w:val="es-ES"/>
              </w:rPr>
              <w:t xml:space="preserve"> </w:t>
            </w:r>
            <w:r w:rsidRPr="00685489">
              <w:rPr>
                <w:rFonts w:asciiTheme="minorHAnsi" w:hAnsiTheme="minorHAnsi" w:cs="Arial"/>
                <w:color w:val="auto"/>
                <w:sz w:val="22"/>
                <w:lang w:val="es-ES"/>
              </w:rPr>
              <w:t xml:space="preserve">acceder a las enseñanzas oficiales de Máster será necesario estar en posesión de un título universitario oficial español u otro expedido por una institución de educación superior perteneciente a otro Estado integrante del Espacio Europeo de Educación Superior que faculte en el mismo para el acceso a enseñanzas de Máster. </w:t>
            </w:r>
          </w:p>
          <w:p w:rsidR="00705ECC" w:rsidRPr="00685489" w:rsidRDefault="00705ECC" w:rsidP="00685489">
            <w:pPr>
              <w:spacing w:after="0" w:line="240" w:lineRule="auto"/>
              <w:ind w:left="0"/>
              <w:jc w:val="both"/>
              <w:rPr>
                <w:rFonts w:asciiTheme="minorHAnsi" w:hAnsiTheme="minorHAnsi" w:cs="Arial"/>
                <w:color w:val="auto"/>
                <w:sz w:val="22"/>
                <w:lang w:val="es-ES"/>
              </w:rPr>
            </w:pPr>
          </w:p>
          <w:p w:rsidR="00705ECC" w:rsidRPr="00685489" w:rsidRDefault="00705ECC" w:rsidP="00685489">
            <w:pPr>
              <w:spacing w:after="0" w:line="240" w:lineRule="auto"/>
              <w:ind w:left="0"/>
              <w:jc w:val="both"/>
              <w:rPr>
                <w:rFonts w:asciiTheme="minorHAnsi" w:hAnsiTheme="minorHAnsi"/>
                <w:color w:val="auto"/>
                <w:sz w:val="22"/>
                <w:lang w:val="es-ES"/>
              </w:rPr>
            </w:pPr>
            <w:r w:rsidRPr="00685489">
              <w:rPr>
                <w:rFonts w:asciiTheme="minorHAnsi" w:hAnsiTheme="minorHAnsi"/>
                <w:color w:val="auto"/>
                <w:sz w:val="22"/>
                <w:lang w:val="es-ES"/>
              </w:rPr>
              <w:t>Asimismo, podrán acceder los titulados conforme a sistemas educativos ajenos al Espacio Europeo de Educación Superior sin necesidad de la homologación de sus títulos, previa comprobación por la Universidad de que aquellos acreditan un nivel de formación equivalente a los correspondientes títulos universitarios oficiales españoles y que facultan en el país expedidor del título para el acceso a enseñanzas de postgrado. El acceso por esta vía no implicará, en ningún caso, la homologación del título previo de que esté en posesión el interesado, ni su reconocimiento a otros efectos que el de cursar las enseñanzas de máster.</w:t>
            </w:r>
          </w:p>
          <w:p w:rsidR="00705ECC" w:rsidRPr="00685489" w:rsidRDefault="00705ECC" w:rsidP="00685489">
            <w:pPr>
              <w:spacing w:after="0" w:line="240" w:lineRule="auto"/>
              <w:ind w:left="0"/>
              <w:jc w:val="both"/>
              <w:rPr>
                <w:rFonts w:asciiTheme="minorHAnsi" w:hAnsiTheme="minorHAnsi"/>
                <w:color w:val="auto"/>
                <w:sz w:val="22"/>
                <w:lang w:val="es-ES"/>
              </w:rPr>
            </w:pPr>
          </w:p>
          <w:p w:rsidR="00705ECC" w:rsidRPr="00685489" w:rsidRDefault="00705ECC" w:rsidP="00685489">
            <w:pPr>
              <w:spacing w:after="0" w:line="240" w:lineRule="auto"/>
              <w:ind w:left="0"/>
              <w:jc w:val="both"/>
              <w:rPr>
                <w:rFonts w:asciiTheme="minorHAnsi" w:hAnsiTheme="minorHAnsi"/>
                <w:color w:val="auto"/>
                <w:sz w:val="22"/>
                <w:lang w:val="es-ES"/>
              </w:rPr>
            </w:pPr>
            <w:r w:rsidRPr="00685489">
              <w:rPr>
                <w:rFonts w:asciiTheme="minorHAnsi" w:hAnsiTheme="minorHAnsi"/>
                <w:color w:val="auto"/>
                <w:sz w:val="22"/>
                <w:lang w:val="es-ES"/>
              </w:rPr>
              <w:t>Podrán acceder los Ingenieros Técnicos Agrícolas en cualquiera de sus especialidades, que hayan cursado 30 créditos de Complementos de Formación.</w:t>
            </w:r>
          </w:p>
          <w:p w:rsidR="00246BE3" w:rsidRPr="00685489" w:rsidRDefault="00246BE3" w:rsidP="00685489">
            <w:pPr>
              <w:spacing w:after="0" w:line="240" w:lineRule="auto"/>
              <w:ind w:left="0"/>
              <w:jc w:val="both"/>
              <w:rPr>
                <w:rFonts w:asciiTheme="minorHAnsi" w:hAnsiTheme="minorHAnsi"/>
                <w:color w:val="auto"/>
                <w:sz w:val="22"/>
                <w:lang w:val="es-ES"/>
              </w:rPr>
            </w:pPr>
          </w:p>
          <w:p w:rsidR="00705ECC" w:rsidRDefault="00705ECC" w:rsidP="00685489">
            <w:pPr>
              <w:spacing w:after="0" w:line="240" w:lineRule="auto"/>
              <w:ind w:left="0"/>
              <w:jc w:val="both"/>
              <w:rPr>
                <w:rFonts w:asciiTheme="minorHAnsi" w:hAnsiTheme="minorHAnsi"/>
                <w:color w:val="auto"/>
                <w:sz w:val="22"/>
                <w:lang w:val="es-ES"/>
              </w:rPr>
            </w:pPr>
            <w:r w:rsidRPr="00685489">
              <w:rPr>
                <w:rFonts w:asciiTheme="minorHAnsi" w:hAnsiTheme="minorHAnsi"/>
                <w:color w:val="auto"/>
                <w:sz w:val="22"/>
                <w:lang w:val="es-ES"/>
              </w:rPr>
              <w:t xml:space="preserve">Podrán acceder al máster los diplomados, licenciados o graduados en áreas afines a la ingeniería </w:t>
            </w:r>
            <w:r w:rsidR="00A40201" w:rsidRPr="00685489">
              <w:rPr>
                <w:rFonts w:asciiTheme="minorHAnsi" w:hAnsiTheme="minorHAnsi"/>
                <w:color w:val="auto"/>
                <w:sz w:val="22"/>
                <w:lang w:val="es-ES"/>
              </w:rPr>
              <w:t>agronómica</w:t>
            </w:r>
            <w:r w:rsidRPr="00685489">
              <w:rPr>
                <w:rFonts w:asciiTheme="minorHAnsi" w:hAnsiTheme="minorHAnsi"/>
                <w:color w:val="auto"/>
                <w:sz w:val="22"/>
                <w:lang w:val="es-ES"/>
              </w:rPr>
              <w:t>. Asimismo, se permitirá el acceso al máster cuando, el título de grado del interesado, acredite haber cursado el módulo de formación básica y el módulo común a la rama, aún no cubriendo un bloque completo del módulo de tecnología específica y sí 48 créditos de los ofertados en el conjunto de los bloques de dicho módulo de un título de grado que habilite para el ejercicio de Ingeniero Técnico Agrícola, de acuerdo con la referida Orden Ministerial (apartado 4.2.2 Orden  CIN/325/2009).</w:t>
            </w:r>
          </w:p>
          <w:p w:rsidR="00C1151D" w:rsidRPr="00685489" w:rsidRDefault="00C1151D" w:rsidP="00685489">
            <w:pPr>
              <w:spacing w:after="0" w:line="240" w:lineRule="auto"/>
              <w:ind w:left="0"/>
              <w:jc w:val="both"/>
              <w:rPr>
                <w:rFonts w:asciiTheme="minorHAnsi" w:hAnsiTheme="minorHAnsi"/>
                <w:color w:val="auto"/>
                <w:sz w:val="22"/>
                <w:lang w:val="es-ES"/>
              </w:rPr>
            </w:pPr>
          </w:p>
          <w:p w:rsidR="00846D12" w:rsidRPr="00685489" w:rsidRDefault="00846D12" w:rsidP="00685489">
            <w:pPr>
              <w:spacing w:after="0" w:line="240" w:lineRule="auto"/>
              <w:ind w:left="0"/>
              <w:jc w:val="both"/>
              <w:rPr>
                <w:rFonts w:asciiTheme="minorHAnsi" w:hAnsiTheme="minorHAnsi"/>
                <w:color w:val="auto"/>
                <w:sz w:val="22"/>
                <w:lang w:val="es-ES"/>
              </w:rPr>
            </w:pPr>
            <w:r w:rsidRPr="00685489">
              <w:rPr>
                <w:rFonts w:asciiTheme="minorHAnsi" w:hAnsiTheme="minorHAnsi"/>
                <w:color w:val="auto"/>
                <w:sz w:val="22"/>
                <w:lang w:val="es-ES"/>
              </w:rPr>
              <w:t>Igualmente, podrán acceder a este Máster quienes estén en posesión de cualquier título de grado sin perjuicio de que en este caso se establezcan los complementos de formación previa que se estimen necesarios.</w:t>
            </w:r>
          </w:p>
          <w:p w:rsidR="00CC4B77" w:rsidRPr="00C1151D" w:rsidRDefault="00CC4B77" w:rsidP="00721CF4">
            <w:pPr>
              <w:spacing w:after="0" w:line="240" w:lineRule="auto"/>
              <w:ind w:left="0"/>
              <w:rPr>
                <w:rFonts w:ascii="Verdana" w:hAnsi="Verdana"/>
                <w:color w:val="000000" w:themeColor="text1"/>
                <w:lang w:val="es-ES"/>
              </w:rPr>
            </w:pPr>
          </w:p>
        </w:tc>
      </w:tr>
    </w:tbl>
    <w:p w:rsidR="00756F34" w:rsidRPr="00363707" w:rsidRDefault="00756F34" w:rsidP="00756F34">
      <w:pPr>
        <w:ind w:left="0"/>
        <w:rPr>
          <w:rFonts w:ascii="Verdana" w:hAnsi="Verdana"/>
          <w:sz w:val="22"/>
          <w:szCs w:val="22"/>
          <w:lang w:val="ca-ES"/>
        </w:rPr>
      </w:pPr>
      <w:r w:rsidRPr="00363707">
        <w:rPr>
          <w:rFonts w:ascii="Verdana" w:hAnsi="Verdana"/>
          <w:sz w:val="22"/>
          <w:szCs w:val="22"/>
          <w:lang w:val="ca-ES"/>
        </w:rPr>
        <w:tab/>
      </w:r>
    </w:p>
    <w:sectPr w:rsidR="00756F34" w:rsidRPr="00363707" w:rsidSect="001767B1">
      <w:footerReference w:type="default" r:id="rId11"/>
      <w:pgSz w:w="11906" w:h="16838"/>
      <w:pgMar w:top="1418" w:right="1701" w:bottom="1418"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BE8" w:rsidRDefault="00883BE8" w:rsidP="00FB6B3D">
      <w:pPr>
        <w:spacing w:after="0" w:line="240" w:lineRule="auto"/>
      </w:pPr>
      <w:r>
        <w:separator/>
      </w:r>
    </w:p>
  </w:endnote>
  <w:endnote w:type="continuationSeparator" w:id="0">
    <w:p w:rsidR="00883BE8" w:rsidRDefault="00883BE8" w:rsidP="00FB6B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UniversLTSt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585" w:rsidRDefault="00613585">
    <w:pPr>
      <w:pStyle w:val="Piedepgina"/>
      <w:jc w:val="right"/>
    </w:pPr>
    <w:fldSimple w:instr=" PAGE   \* MERGEFORMAT ">
      <w:r w:rsidR="00FC4220">
        <w:rPr>
          <w:noProof/>
        </w:rPr>
        <w:t>1</w:t>
      </w:r>
    </w:fldSimple>
  </w:p>
  <w:p w:rsidR="00613585" w:rsidRDefault="0061358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BE8" w:rsidRDefault="00883BE8" w:rsidP="00FB6B3D">
      <w:pPr>
        <w:spacing w:after="0" w:line="240" w:lineRule="auto"/>
      </w:pPr>
      <w:r>
        <w:separator/>
      </w:r>
    </w:p>
  </w:footnote>
  <w:footnote w:type="continuationSeparator" w:id="0">
    <w:p w:rsidR="00883BE8" w:rsidRDefault="00883BE8" w:rsidP="00FB6B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23FE"/>
    <w:multiLevelType w:val="hybridMultilevel"/>
    <w:tmpl w:val="21CA96EA"/>
    <w:lvl w:ilvl="0" w:tplc="AB2C2FC8">
      <w:start w:val="1"/>
      <w:numFmt w:val="bullet"/>
      <w:lvlText w:val=""/>
      <w:lvlJc w:val="left"/>
      <w:pPr>
        <w:tabs>
          <w:tab w:val="num" w:pos="360"/>
        </w:tabs>
        <w:ind w:left="36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FA42EAC"/>
    <w:multiLevelType w:val="hybridMultilevel"/>
    <w:tmpl w:val="A3CC6F4C"/>
    <w:lvl w:ilvl="0" w:tplc="0C0A0001">
      <w:start w:val="1"/>
      <w:numFmt w:val="bullet"/>
      <w:lvlText w:val=""/>
      <w:lvlJc w:val="left"/>
      <w:pPr>
        <w:ind w:left="788" w:hanging="360"/>
      </w:pPr>
      <w:rPr>
        <w:rFonts w:ascii="Symbol" w:hAnsi="Symbol" w:hint="default"/>
      </w:rPr>
    </w:lvl>
    <w:lvl w:ilvl="1" w:tplc="0C0A0003" w:tentative="1">
      <w:start w:val="1"/>
      <w:numFmt w:val="bullet"/>
      <w:lvlText w:val="o"/>
      <w:lvlJc w:val="left"/>
      <w:pPr>
        <w:ind w:left="1508" w:hanging="360"/>
      </w:pPr>
      <w:rPr>
        <w:rFonts w:ascii="Courier New" w:hAnsi="Courier New" w:cs="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cs="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cs="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2">
    <w:nsid w:val="13195D92"/>
    <w:multiLevelType w:val="hybridMultilevel"/>
    <w:tmpl w:val="EF9020B2"/>
    <w:lvl w:ilvl="0" w:tplc="3F7CF1B6">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7250B4E"/>
    <w:multiLevelType w:val="hybridMultilevel"/>
    <w:tmpl w:val="CFC65E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7B07B06"/>
    <w:multiLevelType w:val="hybridMultilevel"/>
    <w:tmpl w:val="0C2E966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E6A04DC"/>
    <w:multiLevelType w:val="hybridMultilevel"/>
    <w:tmpl w:val="425E989A"/>
    <w:lvl w:ilvl="0" w:tplc="3F7CF1B6">
      <w:start w:val="1"/>
      <w:numFmt w:val="bullet"/>
      <w:lvlText w:val=""/>
      <w:lvlJc w:val="left"/>
      <w:pPr>
        <w:ind w:left="1004" w:hanging="360"/>
      </w:pPr>
      <w:rPr>
        <w:rFonts w:ascii="Symbol" w:hAnsi="Symbol" w:hint="default"/>
        <w:color w:val="000000" w:themeColor="text1"/>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2B1864D3"/>
    <w:multiLevelType w:val="hybridMultilevel"/>
    <w:tmpl w:val="6526B7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E540F81"/>
    <w:multiLevelType w:val="hybridMultilevel"/>
    <w:tmpl w:val="226AC034"/>
    <w:lvl w:ilvl="0" w:tplc="50D430C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A190CB8"/>
    <w:multiLevelType w:val="hybridMultilevel"/>
    <w:tmpl w:val="282A44EE"/>
    <w:lvl w:ilvl="0" w:tplc="38E649F6">
      <w:start w:val="1"/>
      <w:numFmt w:val="bullet"/>
      <w:lvlText w:val=""/>
      <w:lvlJc w:val="left"/>
      <w:pPr>
        <w:tabs>
          <w:tab w:val="num" w:pos="1800"/>
        </w:tabs>
        <w:ind w:left="180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BD35CF0"/>
    <w:multiLevelType w:val="hybridMultilevel"/>
    <w:tmpl w:val="733E7BEC"/>
    <w:lvl w:ilvl="0" w:tplc="0C0A000F">
      <w:start w:val="1"/>
      <w:numFmt w:val="decimal"/>
      <w:lvlText w:val="%1."/>
      <w:lvlJc w:val="left"/>
      <w:pPr>
        <w:ind w:left="1713"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nsid w:val="3E464C0F"/>
    <w:multiLevelType w:val="hybridMultilevel"/>
    <w:tmpl w:val="59A80ED6"/>
    <w:lvl w:ilvl="0" w:tplc="3F7CF1B6">
      <w:start w:val="1"/>
      <w:numFmt w:val="bullet"/>
      <w:lvlText w:val=""/>
      <w:lvlJc w:val="left"/>
      <w:pPr>
        <w:ind w:left="1001" w:hanging="360"/>
      </w:pPr>
      <w:rPr>
        <w:rFonts w:ascii="Symbol" w:hAnsi="Symbol" w:hint="default"/>
        <w:color w:val="000000" w:themeColor="text1"/>
      </w:rPr>
    </w:lvl>
    <w:lvl w:ilvl="1" w:tplc="0C0A0003" w:tentative="1">
      <w:start w:val="1"/>
      <w:numFmt w:val="bullet"/>
      <w:lvlText w:val="o"/>
      <w:lvlJc w:val="left"/>
      <w:pPr>
        <w:ind w:left="1721" w:hanging="360"/>
      </w:pPr>
      <w:rPr>
        <w:rFonts w:ascii="Courier New" w:hAnsi="Courier New" w:cs="Courier New" w:hint="default"/>
      </w:rPr>
    </w:lvl>
    <w:lvl w:ilvl="2" w:tplc="0C0A0005" w:tentative="1">
      <w:start w:val="1"/>
      <w:numFmt w:val="bullet"/>
      <w:lvlText w:val=""/>
      <w:lvlJc w:val="left"/>
      <w:pPr>
        <w:ind w:left="2441" w:hanging="360"/>
      </w:pPr>
      <w:rPr>
        <w:rFonts w:ascii="Wingdings" w:hAnsi="Wingdings" w:hint="default"/>
      </w:rPr>
    </w:lvl>
    <w:lvl w:ilvl="3" w:tplc="0C0A0001" w:tentative="1">
      <w:start w:val="1"/>
      <w:numFmt w:val="bullet"/>
      <w:lvlText w:val=""/>
      <w:lvlJc w:val="left"/>
      <w:pPr>
        <w:ind w:left="3161" w:hanging="360"/>
      </w:pPr>
      <w:rPr>
        <w:rFonts w:ascii="Symbol" w:hAnsi="Symbol" w:hint="default"/>
      </w:rPr>
    </w:lvl>
    <w:lvl w:ilvl="4" w:tplc="0C0A0003" w:tentative="1">
      <w:start w:val="1"/>
      <w:numFmt w:val="bullet"/>
      <w:lvlText w:val="o"/>
      <w:lvlJc w:val="left"/>
      <w:pPr>
        <w:ind w:left="3881" w:hanging="360"/>
      </w:pPr>
      <w:rPr>
        <w:rFonts w:ascii="Courier New" w:hAnsi="Courier New" w:cs="Courier New" w:hint="default"/>
      </w:rPr>
    </w:lvl>
    <w:lvl w:ilvl="5" w:tplc="0C0A0005" w:tentative="1">
      <w:start w:val="1"/>
      <w:numFmt w:val="bullet"/>
      <w:lvlText w:val=""/>
      <w:lvlJc w:val="left"/>
      <w:pPr>
        <w:ind w:left="4601" w:hanging="360"/>
      </w:pPr>
      <w:rPr>
        <w:rFonts w:ascii="Wingdings" w:hAnsi="Wingdings" w:hint="default"/>
      </w:rPr>
    </w:lvl>
    <w:lvl w:ilvl="6" w:tplc="0C0A0001" w:tentative="1">
      <w:start w:val="1"/>
      <w:numFmt w:val="bullet"/>
      <w:lvlText w:val=""/>
      <w:lvlJc w:val="left"/>
      <w:pPr>
        <w:ind w:left="5321" w:hanging="360"/>
      </w:pPr>
      <w:rPr>
        <w:rFonts w:ascii="Symbol" w:hAnsi="Symbol" w:hint="default"/>
      </w:rPr>
    </w:lvl>
    <w:lvl w:ilvl="7" w:tplc="0C0A0003" w:tentative="1">
      <w:start w:val="1"/>
      <w:numFmt w:val="bullet"/>
      <w:lvlText w:val="o"/>
      <w:lvlJc w:val="left"/>
      <w:pPr>
        <w:ind w:left="6041" w:hanging="360"/>
      </w:pPr>
      <w:rPr>
        <w:rFonts w:ascii="Courier New" w:hAnsi="Courier New" w:cs="Courier New" w:hint="default"/>
      </w:rPr>
    </w:lvl>
    <w:lvl w:ilvl="8" w:tplc="0C0A0005" w:tentative="1">
      <w:start w:val="1"/>
      <w:numFmt w:val="bullet"/>
      <w:lvlText w:val=""/>
      <w:lvlJc w:val="left"/>
      <w:pPr>
        <w:ind w:left="6761" w:hanging="360"/>
      </w:pPr>
      <w:rPr>
        <w:rFonts w:ascii="Wingdings" w:hAnsi="Wingdings" w:hint="default"/>
      </w:rPr>
    </w:lvl>
  </w:abstractNum>
  <w:abstractNum w:abstractNumId="11">
    <w:nsid w:val="4547709E"/>
    <w:multiLevelType w:val="hybridMultilevel"/>
    <w:tmpl w:val="428A2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71664F0"/>
    <w:multiLevelType w:val="hybridMultilevel"/>
    <w:tmpl w:val="3DC8A0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9725FFA"/>
    <w:multiLevelType w:val="hybridMultilevel"/>
    <w:tmpl w:val="69E6057C"/>
    <w:lvl w:ilvl="0" w:tplc="3F7CF1B6">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EE03789"/>
    <w:multiLevelType w:val="hybridMultilevel"/>
    <w:tmpl w:val="BDDAF79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586D1B85"/>
    <w:multiLevelType w:val="hybridMultilevel"/>
    <w:tmpl w:val="528E8E92"/>
    <w:lvl w:ilvl="0" w:tplc="0C0A0003">
      <w:start w:val="1"/>
      <w:numFmt w:val="bullet"/>
      <w:lvlText w:val="o"/>
      <w:lvlJc w:val="left"/>
      <w:pPr>
        <w:ind w:left="784" w:hanging="360"/>
      </w:pPr>
      <w:rPr>
        <w:rFonts w:ascii="Courier New" w:hAnsi="Courier New" w:cs="Courier New" w:hint="default"/>
      </w:rPr>
    </w:lvl>
    <w:lvl w:ilvl="1" w:tplc="0C0A0003" w:tentative="1">
      <w:start w:val="1"/>
      <w:numFmt w:val="bullet"/>
      <w:lvlText w:val="o"/>
      <w:lvlJc w:val="left"/>
      <w:pPr>
        <w:ind w:left="1504" w:hanging="360"/>
      </w:pPr>
      <w:rPr>
        <w:rFonts w:ascii="Courier New" w:hAnsi="Courier New" w:cs="Courier New" w:hint="default"/>
      </w:rPr>
    </w:lvl>
    <w:lvl w:ilvl="2" w:tplc="0C0A0005" w:tentative="1">
      <w:start w:val="1"/>
      <w:numFmt w:val="bullet"/>
      <w:lvlText w:val=""/>
      <w:lvlJc w:val="left"/>
      <w:pPr>
        <w:ind w:left="2224" w:hanging="360"/>
      </w:pPr>
      <w:rPr>
        <w:rFonts w:ascii="Wingdings" w:hAnsi="Wingdings" w:hint="default"/>
      </w:rPr>
    </w:lvl>
    <w:lvl w:ilvl="3" w:tplc="0C0A0001" w:tentative="1">
      <w:start w:val="1"/>
      <w:numFmt w:val="bullet"/>
      <w:lvlText w:val=""/>
      <w:lvlJc w:val="left"/>
      <w:pPr>
        <w:ind w:left="2944" w:hanging="360"/>
      </w:pPr>
      <w:rPr>
        <w:rFonts w:ascii="Symbol" w:hAnsi="Symbol" w:hint="default"/>
      </w:rPr>
    </w:lvl>
    <w:lvl w:ilvl="4" w:tplc="0C0A0003" w:tentative="1">
      <w:start w:val="1"/>
      <w:numFmt w:val="bullet"/>
      <w:lvlText w:val="o"/>
      <w:lvlJc w:val="left"/>
      <w:pPr>
        <w:ind w:left="3664" w:hanging="360"/>
      </w:pPr>
      <w:rPr>
        <w:rFonts w:ascii="Courier New" w:hAnsi="Courier New" w:cs="Courier New" w:hint="default"/>
      </w:rPr>
    </w:lvl>
    <w:lvl w:ilvl="5" w:tplc="0C0A0005" w:tentative="1">
      <w:start w:val="1"/>
      <w:numFmt w:val="bullet"/>
      <w:lvlText w:val=""/>
      <w:lvlJc w:val="left"/>
      <w:pPr>
        <w:ind w:left="4384" w:hanging="360"/>
      </w:pPr>
      <w:rPr>
        <w:rFonts w:ascii="Wingdings" w:hAnsi="Wingdings" w:hint="default"/>
      </w:rPr>
    </w:lvl>
    <w:lvl w:ilvl="6" w:tplc="0C0A0001" w:tentative="1">
      <w:start w:val="1"/>
      <w:numFmt w:val="bullet"/>
      <w:lvlText w:val=""/>
      <w:lvlJc w:val="left"/>
      <w:pPr>
        <w:ind w:left="5104" w:hanging="360"/>
      </w:pPr>
      <w:rPr>
        <w:rFonts w:ascii="Symbol" w:hAnsi="Symbol" w:hint="default"/>
      </w:rPr>
    </w:lvl>
    <w:lvl w:ilvl="7" w:tplc="0C0A0003" w:tentative="1">
      <w:start w:val="1"/>
      <w:numFmt w:val="bullet"/>
      <w:lvlText w:val="o"/>
      <w:lvlJc w:val="left"/>
      <w:pPr>
        <w:ind w:left="5824" w:hanging="360"/>
      </w:pPr>
      <w:rPr>
        <w:rFonts w:ascii="Courier New" w:hAnsi="Courier New" w:cs="Courier New" w:hint="default"/>
      </w:rPr>
    </w:lvl>
    <w:lvl w:ilvl="8" w:tplc="0C0A0005" w:tentative="1">
      <w:start w:val="1"/>
      <w:numFmt w:val="bullet"/>
      <w:lvlText w:val=""/>
      <w:lvlJc w:val="left"/>
      <w:pPr>
        <w:ind w:left="6544" w:hanging="360"/>
      </w:pPr>
      <w:rPr>
        <w:rFonts w:ascii="Wingdings" w:hAnsi="Wingdings" w:hint="default"/>
      </w:rPr>
    </w:lvl>
  </w:abstractNum>
  <w:abstractNum w:abstractNumId="16">
    <w:nsid w:val="66551FA2"/>
    <w:multiLevelType w:val="hybridMultilevel"/>
    <w:tmpl w:val="8E361736"/>
    <w:lvl w:ilvl="0" w:tplc="0C0A0001">
      <w:start w:val="1"/>
      <w:numFmt w:val="bullet"/>
      <w:lvlText w:val=""/>
      <w:lvlJc w:val="left"/>
      <w:pPr>
        <w:ind w:left="1001" w:hanging="360"/>
      </w:pPr>
      <w:rPr>
        <w:rFonts w:ascii="Symbol" w:hAnsi="Symbol" w:hint="default"/>
        <w:color w:val="000000" w:themeColor="text1"/>
      </w:rPr>
    </w:lvl>
    <w:lvl w:ilvl="1" w:tplc="0C0A0003" w:tentative="1">
      <w:start w:val="1"/>
      <w:numFmt w:val="bullet"/>
      <w:lvlText w:val="o"/>
      <w:lvlJc w:val="left"/>
      <w:pPr>
        <w:ind w:left="1721" w:hanging="360"/>
      </w:pPr>
      <w:rPr>
        <w:rFonts w:ascii="Courier New" w:hAnsi="Courier New" w:cs="Courier New" w:hint="default"/>
      </w:rPr>
    </w:lvl>
    <w:lvl w:ilvl="2" w:tplc="0C0A0005" w:tentative="1">
      <w:start w:val="1"/>
      <w:numFmt w:val="bullet"/>
      <w:lvlText w:val=""/>
      <w:lvlJc w:val="left"/>
      <w:pPr>
        <w:ind w:left="2441" w:hanging="360"/>
      </w:pPr>
      <w:rPr>
        <w:rFonts w:ascii="Wingdings" w:hAnsi="Wingdings" w:hint="default"/>
      </w:rPr>
    </w:lvl>
    <w:lvl w:ilvl="3" w:tplc="0C0A0001" w:tentative="1">
      <w:start w:val="1"/>
      <w:numFmt w:val="bullet"/>
      <w:lvlText w:val=""/>
      <w:lvlJc w:val="left"/>
      <w:pPr>
        <w:ind w:left="3161" w:hanging="360"/>
      </w:pPr>
      <w:rPr>
        <w:rFonts w:ascii="Symbol" w:hAnsi="Symbol" w:hint="default"/>
      </w:rPr>
    </w:lvl>
    <w:lvl w:ilvl="4" w:tplc="0C0A0003" w:tentative="1">
      <w:start w:val="1"/>
      <w:numFmt w:val="bullet"/>
      <w:lvlText w:val="o"/>
      <w:lvlJc w:val="left"/>
      <w:pPr>
        <w:ind w:left="3881" w:hanging="360"/>
      </w:pPr>
      <w:rPr>
        <w:rFonts w:ascii="Courier New" w:hAnsi="Courier New" w:cs="Courier New" w:hint="default"/>
      </w:rPr>
    </w:lvl>
    <w:lvl w:ilvl="5" w:tplc="0C0A0005" w:tentative="1">
      <w:start w:val="1"/>
      <w:numFmt w:val="bullet"/>
      <w:lvlText w:val=""/>
      <w:lvlJc w:val="left"/>
      <w:pPr>
        <w:ind w:left="4601" w:hanging="360"/>
      </w:pPr>
      <w:rPr>
        <w:rFonts w:ascii="Wingdings" w:hAnsi="Wingdings" w:hint="default"/>
      </w:rPr>
    </w:lvl>
    <w:lvl w:ilvl="6" w:tplc="0C0A0001" w:tentative="1">
      <w:start w:val="1"/>
      <w:numFmt w:val="bullet"/>
      <w:lvlText w:val=""/>
      <w:lvlJc w:val="left"/>
      <w:pPr>
        <w:ind w:left="5321" w:hanging="360"/>
      </w:pPr>
      <w:rPr>
        <w:rFonts w:ascii="Symbol" w:hAnsi="Symbol" w:hint="default"/>
      </w:rPr>
    </w:lvl>
    <w:lvl w:ilvl="7" w:tplc="0C0A0003" w:tentative="1">
      <w:start w:val="1"/>
      <w:numFmt w:val="bullet"/>
      <w:lvlText w:val="o"/>
      <w:lvlJc w:val="left"/>
      <w:pPr>
        <w:ind w:left="6041" w:hanging="360"/>
      </w:pPr>
      <w:rPr>
        <w:rFonts w:ascii="Courier New" w:hAnsi="Courier New" w:cs="Courier New" w:hint="default"/>
      </w:rPr>
    </w:lvl>
    <w:lvl w:ilvl="8" w:tplc="0C0A0005" w:tentative="1">
      <w:start w:val="1"/>
      <w:numFmt w:val="bullet"/>
      <w:lvlText w:val=""/>
      <w:lvlJc w:val="left"/>
      <w:pPr>
        <w:ind w:left="6761" w:hanging="360"/>
      </w:pPr>
      <w:rPr>
        <w:rFonts w:ascii="Wingdings" w:hAnsi="Wingdings" w:hint="default"/>
      </w:rPr>
    </w:lvl>
  </w:abstractNum>
  <w:abstractNum w:abstractNumId="17">
    <w:nsid w:val="67D510FB"/>
    <w:multiLevelType w:val="hybridMultilevel"/>
    <w:tmpl w:val="A68E26AE"/>
    <w:lvl w:ilvl="0" w:tplc="0C0A0001">
      <w:start w:val="1"/>
      <w:numFmt w:val="bullet"/>
      <w:lvlText w:val=""/>
      <w:lvlJc w:val="left"/>
      <w:pPr>
        <w:ind w:left="862" w:hanging="360"/>
      </w:pPr>
      <w:rPr>
        <w:rFonts w:ascii="Symbol" w:hAnsi="Symbol" w:hint="default"/>
      </w:rPr>
    </w:lvl>
    <w:lvl w:ilvl="1" w:tplc="0C0A0003">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8">
    <w:nsid w:val="685F63CC"/>
    <w:multiLevelType w:val="hybridMultilevel"/>
    <w:tmpl w:val="C7CC5ADC"/>
    <w:lvl w:ilvl="0" w:tplc="0C0A0001">
      <w:start w:val="1"/>
      <w:numFmt w:val="bullet"/>
      <w:lvlText w:val=""/>
      <w:lvlJc w:val="left"/>
      <w:pPr>
        <w:ind w:left="1286" w:hanging="360"/>
      </w:pPr>
      <w:rPr>
        <w:rFonts w:ascii="Symbol" w:hAnsi="Symbol" w:hint="default"/>
      </w:rPr>
    </w:lvl>
    <w:lvl w:ilvl="1" w:tplc="0C0A0003" w:tentative="1">
      <w:start w:val="1"/>
      <w:numFmt w:val="bullet"/>
      <w:lvlText w:val="o"/>
      <w:lvlJc w:val="left"/>
      <w:pPr>
        <w:ind w:left="2006" w:hanging="360"/>
      </w:pPr>
      <w:rPr>
        <w:rFonts w:ascii="Courier New" w:hAnsi="Courier New" w:cs="Courier New" w:hint="default"/>
      </w:rPr>
    </w:lvl>
    <w:lvl w:ilvl="2" w:tplc="0C0A0005" w:tentative="1">
      <w:start w:val="1"/>
      <w:numFmt w:val="bullet"/>
      <w:lvlText w:val=""/>
      <w:lvlJc w:val="left"/>
      <w:pPr>
        <w:ind w:left="2726" w:hanging="360"/>
      </w:pPr>
      <w:rPr>
        <w:rFonts w:ascii="Wingdings" w:hAnsi="Wingdings" w:hint="default"/>
      </w:rPr>
    </w:lvl>
    <w:lvl w:ilvl="3" w:tplc="0C0A0001" w:tentative="1">
      <w:start w:val="1"/>
      <w:numFmt w:val="bullet"/>
      <w:lvlText w:val=""/>
      <w:lvlJc w:val="left"/>
      <w:pPr>
        <w:ind w:left="3446" w:hanging="360"/>
      </w:pPr>
      <w:rPr>
        <w:rFonts w:ascii="Symbol" w:hAnsi="Symbol" w:hint="default"/>
      </w:rPr>
    </w:lvl>
    <w:lvl w:ilvl="4" w:tplc="0C0A0003" w:tentative="1">
      <w:start w:val="1"/>
      <w:numFmt w:val="bullet"/>
      <w:lvlText w:val="o"/>
      <w:lvlJc w:val="left"/>
      <w:pPr>
        <w:ind w:left="4166" w:hanging="360"/>
      </w:pPr>
      <w:rPr>
        <w:rFonts w:ascii="Courier New" w:hAnsi="Courier New" w:cs="Courier New" w:hint="default"/>
      </w:rPr>
    </w:lvl>
    <w:lvl w:ilvl="5" w:tplc="0C0A0005" w:tentative="1">
      <w:start w:val="1"/>
      <w:numFmt w:val="bullet"/>
      <w:lvlText w:val=""/>
      <w:lvlJc w:val="left"/>
      <w:pPr>
        <w:ind w:left="4886" w:hanging="360"/>
      </w:pPr>
      <w:rPr>
        <w:rFonts w:ascii="Wingdings" w:hAnsi="Wingdings" w:hint="default"/>
      </w:rPr>
    </w:lvl>
    <w:lvl w:ilvl="6" w:tplc="0C0A0001" w:tentative="1">
      <w:start w:val="1"/>
      <w:numFmt w:val="bullet"/>
      <w:lvlText w:val=""/>
      <w:lvlJc w:val="left"/>
      <w:pPr>
        <w:ind w:left="5606" w:hanging="360"/>
      </w:pPr>
      <w:rPr>
        <w:rFonts w:ascii="Symbol" w:hAnsi="Symbol" w:hint="default"/>
      </w:rPr>
    </w:lvl>
    <w:lvl w:ilvl="7" w:tplc="0C0A0003" w:tentative="1">
      <w:start w:val="1"/>
      <w:numFmt w:val="bullet"/>
      <w:lvlText w:val="o"/>
      <w:lvlJc w:val="left"/>
      <w:pPr>
        <w:ind w:left="6326" w:hanging="360"/>
      </w:pPr>
      <w:rPr>
        <w:rFonts w:ascii="Courier New" w:hAnsi="Courier New" w:cs="Courier New" w:hint="default"/>
      </w:rPr>
    </w:lvl>
    <w:lvl w:ilvl="8" w:tplc="0C0A0005" w:tentative="1">
      <w:start w:val="1"/>
      <w:numFmt w:val="bullet"/>
      <w:lvlText w:val=""/>
      <w:lvlJc w:val="left"/>
      <w:pPr>
        <w:ind w:left="7046" w:hanging="360"/>
      </w:pPr>
      <w:rPr>
        <w:rFonts w:ascii="Wingdings" w:hAnsi="Wingdings" w:hint="default"/>
      </w:rPr>
    </w:lvl>
  </w:abstractNum>
  <w:abstractNum w:abstractNumId="19">
    <w:nsid w:val="6C3C7AD1"/>
    <w:multiLevelType w:val="hybridMultilevel"/>
    <w:tmpl w:val="0AE07E14"/>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20">
    <w:nsid w:val="705F4BF6"/>
    <w:multiLevelType w:val="hybridMultilevel"/>
    <w:tmpl w:val="C1FA1B9C"/>
    <w:lvl w:ilvl="0" w:tplc="3F7CF1B6">
      <w:start w:val="1"/>
      <w:numFmt w:val="bullet"/>
      <w:lvlText w:val=""/>
      <w:lvlJc w:val="left"/>
      <w:pPr>
        <w:ind w:left="1001" w:hanging="360"/>
      </w:pPr>
      <w:rPr>
        <w:rFonts w:ascii="Symbol" w:hAnsi="Symbol" w:hint="default"/>
        <w:color w:val="000000" w:themeColor="text1"/>
      </w:rPr>
    </w:lvl>
    <w:lvl w:ilvl="1" w:tplc="0C0A0003" w:tentative="1">
      <w:start w:val="1"/>
      <w:numFmt w:val="bullet"/>
      <w:lvlText w:val="o"/>
      <w:lvlJc w:val="left"/>
      <w:pPr>
        <w:ind w:left="1721" w:hanging="360"/>
      </w:pPr>
      <w:rPr>
        <w:rFonts w:ascii="Courier New" w:hAnsi="Courier New" w:cs="Courier New" w:hint="default"/>
      </w:rPr>
    </w:lvl>
    <w:lvl w:ilvl="2" w:tplc="0C0A0005" w:tentative="1">
      <w:start w:val="1"/>
      <w:numFmt w:val="bullet"/>
      <w:lvlText w:val=""/>
      <w:lvlJc w:val="left"/>
      <w:pPr>
        <w:ind w:left="2441" w:hanging="360"/>
      </w:pPr>
      <w:rPr>
        <w:rFonts w:ascii="Wingdings" w:hAnsi="Wingdings" w:hint="default"/>
      </w:rPr>
    </w:lvl>
    <w:lvl w:ilvl="3" w:tplc="0C0A0001" w:tentative="1">
      <w:start w:val="1"/>
      <w:numFmt w:val="bullet"/>
      <w:lvlText w:val=""/>
      <w:lvlJc w:val="left"/>
      <w:pPr>
        <w:ind w:left="3161" w:hanging="360"/>
      </w:pPr>
      <w:rPr>
        <w:rFonts w:ascii="Symbol" w:hAnsi="Symbol" w:hint="default"/>
      </w:rPr>
    </w:lvl>
    <w:lvl w:ilvl="4" w:tplc="0C0A0003" w:tentative="1">
      <w:start w:val="1"/>
      <w:numFmt w:val="bullet"/>
      <w:lvlText w:val="o"/>
      <w:lvlJc w:val="left"/>
      <w:pPr>
        <w:ind w:left="3881" w:hanging="360"/>
      </w:pPr>
      <w:rPr>
        <w:rFonts w:ascii="Courier New" w:hAnsi="Courier New" w:cs="Courier New" w:hint="default"/>
      </w:rPr>
    </w:lvl>
    <w:lvl w:ilvl="5" w:tplc="0C0A0005" w:tentative="1">
      <w:start w:val="1"/>
      <w:numFmt w:val="bullet"/>
      <w:lvlText w:val=""/>
      <w:lvlJc w:val="left"/>
      <w:pPr>
        <w:ind w:left="4601" w:hanging="360"/>
      </w:pPr>
      <w:rPr>
        <w:rFonts w:ascii="Wingdings" w:hAnsi="Wingdings" w:hint="default"/>
      </w:rPr>
    </w:lvl>
    <w:lvl w:ilvl="6" w:tplc="0C0A0001" w:tentative="1">
      <w:start w:val="1"/>
      <w:numFmt w:val="bullet"/>
      <w:lvlText w:val=""/>
      <w:lvlJc w:val="left"/>
      <w:pPr>
        <w:ind w:left="5321" w:hanging="360"/>
      </w:pPr>
      <w:rPr>
        <w:rFonts w:ascii="Symbol" w:hAnsi="Symbol" w:hint="default"/>
      </w:rPr>
    </w:lvl>
    <w:lvl w:ilvl="7" w:tplc="0C0A0003" w:tentative="1">
      <w:start w:val="1"/>
      <w:numFmt w:val="bullet"/>
      <w:lvlText w:val="o"/>
      <w:lvlJc w:val="left"/>
      <w:pPr>
        <w:ind w:left="6041" w:hanging="360"/>
      </w:pPr>
      <w:rPr>
        <w:rFonts w:ascii="Courier New" w:hAnsi="Courier New" w:cs="Courier New" w:hint="default"/>
      </w:rPr>
    </w:lvl>
    <w:lvl w:ilvl="8" w:tplc="0C0A0005" w:tentative="1">
      <w:start w:val="1"/>
      <w:numFmt w:val="bullet"/>
      <w:lvlText w:val=""/>
      <w:lvlJc w:val="left"/>
      <w:pPr>
        <w:ind w:left="6761" w:hanging="360"/>
      </w:pPr>
      <w:rPr>
        <w:rFonts w:ascii="Wingdings" w:hAnsi="Wingdings" w:hint="default"/>
      </w:rPr>
    </w:lvl>
  </w:abstractNum>
  <w:abstractNum w:abstractNumId="21">
    <w:nsid w:val="727C54C3"/>
    <w:multiLevelType w:val="hybridMultilevel"/>
    <w:tmpl w:val="0F98939E"/>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2">
    <w:nsid w:val="74930898"/>
    <w:multiLevelType w:val="hybridMultilevel"/>
    <w:tmpl w:val="D500152A"/>
    <w:lvl w:ilvl="0" w:tplc="0C0A0001">
      <w:start w:val="1"/>
      <w:numFmt w:val="bullet"/>
      <w:lvlText w:val=""/>
      <w:lvlJc w:val="left"/>
      <w:pPr>
        <w:ind w:left="788" w:hanging="360"/>
      </w:pPr>
      <w:rPr>
        <w:rFonts w:ascii="Symbol" w:hAnsi="Symbol" w:hint="default"/>
      </w:rPr>
    </w:lvl>
    <w:lvl w:ilvl="1" w:tplc="0C0A0003" w:tentative="1">
      <w:start w:val="1"/>
      <w:numFmt w:val="bullet"/>
      <w:lvlText w:val="o"/>
      <w:lvlJc w:val="left"/>
      <w:pPr>
        <w:ind w:left="1508" w:hanging="360"/>
      </w:pPr>
      <w:rPr>
        <w:rFonts w:ascii="Courier New" w:hAnsi="Courier New" w:cs="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cs="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cs="Courier New" w:hint="default"/>
      </w:rPr>
    </w:lvl>
    <w:lvl w:ilvl="8" w:tplc="0C0A0005" w:tentative="1">
      <w:start w:val="1"/>
      <w:numFmt w:val="bullet"/>
      <w:lvlText w:val=""/>
      <w:lvlJc w:val="left"/>
      <w:pPr>
        <w:ind w:left="6548" w:hanging="360"/>
      </w:pPr>
      <w:rPr>
        <w:rFonts w:ascii="Wingdings" w:hAnsi="Wingdings" w:hint="default"/>
      </w:rPr>
    </w:lvl>
  </w:abstractNum>
  <w:num w:numId="1">
    <w:abstractNumId w:val="1"/>
  </w:num>
  <w:num w:numId="2">
    <w:abstractNumId w:val="22"/>
  </w:num>
  <w:num w:numId="3">
    <w:abstractNumId w:val="15"/>
  </w:num>
  <w:num w:numId="4">
    <w:abstractNumId w:val="8"/>
  </w:num>
  <w:num w:numId="5">
    <w:abstractNumId w:val="6"/>
  </w:num>
  <w:num w:numId="6">
    <w:abstractNumId w:val="0"/>
  </w:num>
  <w:num w:numId="7">
    <w:abstractNumId w:val="19"/>
  </w:num>
  <w:num w:numId="8">
    <w:abstractNumId w:val="3"/>
  </w:num>
  <w:num w:numId="9">
    <w:abstractNumId w:val="12"/>
  </w:num>
  <w:num w:numId="10">
    <w:abstractNumId w:val="4"/>
  </w:num>
  <w:num w:numId="11">
    <w:abstractNumId w:val="7"/>
  </w:num>
  <w:num w:numId="12">
    <w:abstractNumId w:val="11"/>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8"/>
  </w:num>
  <w:num w:numId="18">
    <w:abstractNumId w:val="13"/>
  </w:num>
  <w:num w:numId="19">
    <w:abstractNumId w:val="5"/>
  </w:num>
  <w:num w:numId="20">
    <w:abstractNumId w:val="16"/>
  </w:num>
  <w:num w:numId="21">
    <w:abstractNumId w:val="10"/>
  </w:num>
  <w:num w:numId="22">
    <w:abstractNumId w:val="20"/>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0"/>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E66474"/>
    <w:rsid w:val="00014FA7"/>
    <w:rsid w:val="00017D68"/>
    <w:rsid w:val="00021BB3"/>
    <w:rsid w:val="0003051E"/>
    <w:rsid w:val="00033937"/>
    <w:rsid w:val="000340D6"/>
    <w:rsid w:val="00042E3D"/>
    <w:rsid w:val="000443F1"/>
    <w:rsid w:val="00054FA5"/>
    <w:rsid w:val="00061305"/>
    <w:rsid w:val="000730E5"/>
    <w:rsid w:val="00080AD7"/>
    <w:rsid w:val="00083027"/>
    <w:rsid w:val="00092036"/>
    <w:rsid w:val="000A7A7C"/>
    <w:rsid w:val="000B4416"/>
    <w:rsid w:val="000B5152"/>
    <w:rsid w:val="000E40AC"/>
    <w:rsid w:val="000F0101"/>
    <w:rsid w:val="000F2D55"/>
    <w:rsid w:val="000F4D83"/>
    <w:rsid w:val="000F6E25"/>
    <w:rsid w:val="0010111F"/>
    <w:rsid w:val="001065D6"/>
    <w:rsid w:val="00106813"/>
    <w:rsid w:val="0012603C"/>
    <w:rsid w:val="00126703"/>
    <w:rsid w:val="00153252"/>
    <w:rsid w:val="001552A3"/>
    <w:rsid w:val="00163DA4"/>
    <w:rsid w:val="001767B1"/>
    <w:rsid w:val="00182AF2"/>
    <w:rsid w:val="001B4AF2"/>
    <w:rsid w:val="001C359A"/>
    <w:rsid w:val="001C73DC"/>
    <w:rsid w:val="001D4D3F"/>
    <w:rsid w:val="001F020D"/>
    <w:rsid w:val="00207B0C"/>
    <w:rsid w:val="002104FC"/>
    <w:rsid w:val="00222F74"/>
    <w:rsid w:val="00231CB1"/>
    <w:rsid w:val="0024124A"/>
    <w:rsid w:val="00246BE3"/>
    <w:rsid w:val="00263BED"/>
    <w:rsid w:val="002750B4"/>
    <w:rsid w:val="002826CA"/>
    <w:rsid w:val="00293FFC"/>
    <w:rsid w:val="002A0F19"/>
    <w:rsid w:val="002A37CA"/>
    <w:rsid w:val="002C3CF6"/>
    <w:rsid w:val="002C4E8A"/>
    <w:rsid w:val="002D60D7"/>
    <w:rsid w:val="002E1E55"/>
    <w:rsid w:val="002F4E07"/>
    <w:rsid w:val="00307651"/>
    <w:rsid w:val="003109AC"/>
    <w:rsid w:val="00322939"/>
    <w:rsid w:val="00323A0D"/>
    <w:rsid w:val="003316E7"/>
    <w:rsid w:val="003334E5"/>
    <w:rsid w:val="003451A5"/>
    <w:rsid w:val="00362B1B"/>
    <w:rsid w:val="00363366"/>
    <w:rsid w:val="00363707"/>
    <w:rsid w:val="0037596F"/>
    <w:rsid w:val="00377A33"/>
    <w:rsid w:val="00380687"/>
    <w:rsid w:val="003806C5"/>
    <w:rsid w:val="00382AF2"/>
    <w:rsid w:val="00395675"/>
    <w:rsid w:val="003A2700"/>
    <w:rsid w:val="003A317B"/>
    <w:rsid w:val="003A3EA7"/>
    <w:rsid w:val="003B4D37"/>
    <w:rsid w:val="003D1511"/>
    <w:rsid w:val="003D7355"/>
    <w:rsid w:val="003D79C8"/>
    <w:rsid w:val="003E6444"/>
    <w:rsid w:val="003E6AE2"/>
    <w:rsid w:val="003F2333"/>
    <w:rsid w:val="003F234A"/>
    <w:rsid w:val="003F7B1F"/>
    <w:rsid w:val="0040256E"/>
    <w:rsid w:val="00407F48"/>
    <w:rsid w:val="00414BA4"/>
    <w:rsid w:val="004154EC"/>
    <w:rsid w:val="004404D7"/>
    <w:rsid w:val="00454502"/>
    <w:rsid w:val="004577BA"/>
    <w:rsid w:val="004620A1"/>
    <w:rsid w:val="00467E27"/>
    <w:rsid w:val="00497973"/>
    <w:rsid w:val="004A4A48"/>
    <w:rsid w:val="004B23B7"/>
    <w:rsid w:val="004C4320"/>
    <w:rsid w:val="004D05E2"/>
    <w:rsid w:val="004E21E4"/>
    <w:rsid w:val="004E522F"/>
    <w:rsid w:val="004E52D7"/>
    <w:rsid w:val="004E6FB5"/>
    <w:rsid w:val="004F04D2"/>
    <w:rsid w:val="004F49EC"/>
    <w:rsid w:val="004F5134"/>
    <w:rsid w:val="00502BB8"/>
    <w:rsid w:val="00524544"/>
    <w:rsid w:val="00551C58"/>
    <w:rsid w:val="0057114E"/>
    <w:rsid w:val="00575D83"/>
    <w:rsid w:val="005922AC"/>
    <w:rsid w:val="005A226A"/>
    <w:rsid w:val="005D2AD3"/>
    <w:rsid w:val="005D590D"/>
    <w:rsid w:val="005E7C29"/>
    <w:rsid w:val="005F2A43"/>
    <w:rsid w:val="005F2A57"/>
    <w:rsid w:val="00601E98"/>
    <w:rsid w:val="00613585"/>
    <w:rsid w:val="00616FE9"/>
    <w:rsid w:val="00626E1D"/>
    <w:rsid w:val="00631960"/>
    <w:rsid w:val="00644623"/>
    <w:rsid w:val="00646452"/>
    <w:rsid w:val="0066135C"/>
    <w:rsid w:val="00666662"/>
    <w:rsid w:val="006705EC"/>
    <w:rsid w:val="00673FA9"/>
    <w:rsid w:val="00683582"/>
    <w:rsid w:val="00685489"/>
    <w:rsid w:val="006913E8"/>
    <w:rsid w:val="006A697D"/>
    <w:rsid w:val="006C3B92"/>
    <w:rsid w:val="006C3EFB"/>
    <w:rsid w:val="006D2559"/>
    <w:rsid w:val="006D5A9E"/>
    <w:rsid w:val="006E4746"/>
    <w:rsid w:val="006E581D"/>
    <w:rsid w:val="006F357F"/>
    <w:rsid w:val="006F41E6"/>
    <w:rsid w:val="00705ECC"/>
    <w:rsid w:val="007132FD"/>
    <w:rsid w:val="00721CF4"/>
    <w:rsid w:val="00722203"/>
    <w:rsid w:val="007348CD"/>
    <w:rsid w:val="0075685E"/>
    <w:rsid w:val="00756F34"/>
    <w:rsid w:val="00764EEC"/>
    <w:rsid w:val="00764F3B"/>
    <w:rsid w:val="00765A8A"/>
    <w:rsid w:val="00776288"/>
    <w:rsid w:val="007945B4"/>
    <w:rsid w:val="007D5FEA"/>
    <w:rsid w:val="007D68BB"/>
    <w:rsid w:val="007F0CEF"/>
    <w:rsid w:val="00800C80"/>
    <w:rsid w:val="00803727"/>
    <w:rsid w:val="0082643C"/>
    <w:rsid w:val="00842488"/>
    <w:rsid w:val="00846D12"/>
    <w:rsid w:val="008527CD"/>
    <w:rsid w:val="008718F0"/>
    <w:rsid w:val="00873A9F"/>
    <w:rsid w:val="00883BE8"/>
    <w:rsid w:val="00886ACC"/>
    <w:rsid w:val="008879F9"/>
    <w:rsid w:val="00894C4E"/>
    <w:rsid w:val="008A4BD7"/>
    <w:rsid w:val="008C47A3"/>
    <w:rsid w:val="008D5780"/>
    <w:rsid w:val="008D6AC1"/>
    <w:rsid w:val="008E6990"/>
    <w:rsid w:val="00914366"/>
    <w:rsid w:val="0092109B"/>
    <w:rsid w:val="00921615"/>
    <w:rsid w:val="009408B8"/>
    <w:rsid w:val="0094615C"/>
    <w:rsid w:val="00955493"/>
    <w:rsid w:val="009610BD"/>
    <w:rsid w:val="00970ECD"/>
    <w:rsid w:val="00972BA5"/>
    <w:rsid w:val="00974F55"/>
    <w:rsid w:val="00980F91"/>
    <w:rsid w:val="00986D41"/>
    <w:rsid w:val="009A6327"/>
    <w:rsid w:val="009B5AAD"/>
    <w:rsid w:val="009C296C"/>
    <w:rsid w:val="009C722C"/>
    <w:rsid w:val="009D21B7"/>
    <w:rsid w:val="009F3B69"/>
    <w:rsid w:val="009F6D3F"/>
    <w:rsid w:val="00A01099"/>
    <w:rsid w:val="00A133FF"/>
    <w:rsid w:val="00A21270"/>
    <w:rsid w:val="00A3468D"/>
    <w:rsid w:val="00A40201"/>
    <w:rsid w:val="00A4599A"/>
    <w:rsid w:val="00A72B22"/>
    <w:rsid w:val="00A77047"/>
    <w:rsid w:val="00A909E1"/>
    <w:rsid w:val="00A97EAB"/>
    <w:rsid w:val="00AA776B"/>
    <w:rsid w:val="00AD1854"/>
    <w:rsid w:val="00AD3CF2"/>
    <w:rsid w:val="00AD4810"/>
    <w:rsid w:val="00AD5B77"/>
    <w:rsid w:val="00AE0998"/>
    <w:rsid w:val="00AF4D5F"/>
    <w:rsid w:val="00B21FAD"/>
    <w:rsid w:val="00B23B1B"/>
    <w:rsid w:val="00B41AC4"/>
    <w:rsid w:val="00B7474D"/>
    <w:rsid w:val="00B86AC3"/>
    <w:rsid w:val="00B86F24"/>
    <w:rsid w:val="00B904BE"/>
    <w:rsid w:val="00B96EEE"/>
    <w:rsid w:val="00BC746A"/>
    <w:rsid w:val="00BD1408"/>
    <w:rsid w:val="00BD6AC3"/>
    <w:rsid w:val="00BD72BD"/>
    <w:rsid w:val="00BE2CE8"/>
    <w:rsid w:val="00BF267E"/>
    <w:rsid w:val="00C1151D"/>
    <w:rsid w:val="00C17FDE"/>
    <w:rsid w:val="00C36802"/>
    <w:rsid w:val="00C36995"/>
    <w:rsid w:val="00C61A2D"/>
    <w:rsid w:val="00C66252"/>
    <w:rsid w:val="00C67778"/>
    <w:rsid w:val="00C76C9B"/>
    <w:rsid w:val="00C810D2"/>
    <w:rsid w:val="00C81800"/>
    <w:rsid w:val="00C82E75"/>
    <w:rsid w:val="00C97073"/>
    <w:rsid w:val="00CA0545"/>
    <w:rsid w:val="00CC4B77"/>
    <w:rsid w:val="00CD584A"/>
    <w:rsid w:val="00CE1D16"/>
    <w:rsid w:val="00CE2411"/>
    <w:rsid w:val="00CE73ED"/>
    <w:rsid w:val="00CF51A4"/>
    <w:rsid w:val="00D16205"/>
    <w:rsid w:val="00D16B2D"/>
    <w:rsid w:val="00D1749C"/>
    <w:rsid w:val="00D27E11"/>
    <w:rsid w:val="00D30977"/>
    <w:rsid w:val="00D35ADC"/>
    <w:rsid w:val="00D8703B"/>
    <w:rsid w:val="00D947D3"/>
    <w:rsid w:val="00D96268"/>
    <w:rsid w:val="00DB4F0D"/>
    <w:rsid w:val="00DC2105"/>
    <w:rsid w:val="00DC43CD"/>
    <w:rsid w:val="00DF2E76"/>
    <w:rsid w:val="00DF5657"/>
    <w:rsid w:val="00DF68F7"/>
    <w:rsid w:val="00E00620"/>
    <w:rsid w:val="00E01765"/>
    <w:rsid w:val="00E23967"/>
    <w:rsid w:val="00E332A8"/>
    <w:rsid w:val="00E56733"/>
    <w:rsid w:val="00E57FE1"/>
    <w:rsid w:val="00E6036C"/>
    <w:rsid w:val="00E66474"/>
    <w:rsid w:val="00E667CF"/>
    <w:rsid w:val="00E72DA7"/>
    <w:rsid w:val="00E73890"/>
    <w:rsid w:val="00E81993"/>
    <w:rsid w:val="00E83154"/>
    <w:rsid w:val="00E844E6"/>
    <w:rsid w:val="00E86B14"/>
    <w:rsid w:val="00E92E28"/>
    <w:rsid w:val="00EB3DC5"/>
    <w:rsid w:val="00ED1BB8"/>
    <w:rsid w:val="00ED1EB0"/>
    <w:rsid w:val="00ED303A"/>
    <w:rsid w:val="00ED4430"/>
    <w:rsid w:val="00EE3895"/>
    <w:rsid w:val="00EF579C"/>
    <w:rsid w:val="00EF7C38"/>
    <w:rsid w:val="00F02E03"/>
    <w:rsid w:val="00F14C37"/>
    <w:rsid w:val="00F20AF1"/>
    <w:rsid w:val="00F316A4"/>
    <w:rsid w:val="00F400EB"/>
    <w:rsid w:val="00F4270E"/>
    <w:rsid w:val="00F52071"/>
    <w:rsid w:val="00F60969"/>
    <w:rsid w:val="00F63AC2"/>
    <w:rsid w:val="00F81D5B"/>
    <w:rsid w:val="00F8290E"/>
    <w:rsid w:val="00F84BA3"/>
    <w:rsid w:val="00F8741A"/>
    <w:rsid w:val="00FA1377"/>
    <w:rsid w:val="00FB6B3D"/>
    <w:rsid w:val="00FC1056"/>
    <w:rsid w:val="00FC4220"/>
    <w:rsid w:val="00FD0B02"/>
    <w:rsid w:val="00FD2D3D"/>
    <w:rsid w:val="00FD2E32"/>
    <w:rsid w:val="00FE4804"/>
    <w:rsid w:val="00FF1B1A"/>
    <w:rsid w:val="00FF266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0256E"/>
    <w:pPr>
      <w:spacing w:after="160" w:line="288" w:lineRule="auto"/>
      <w:ind w:left="2160"/>
    </w:pPr>
    <w:rPr>
      <w:color w:val="5A5A5A"/>
      <w:lang w:val="en-US" w:eastAsia="en-US" w:bidi="en-US"/>
    </w:rPr>
  </w:style>
  <w:style w:type="paragraph" w:styleId="Ttulo1">
    <w:name w:val="heading 1"/>
    <w:basedOn w:val="Normal"/>
    <w:next w:val="Normal"/>
    <w:link w:val="Ttulo1Car"/>
    <w:uiPriority w:val="9"/>
    <w:qFormat/>
    <w:rsid w:val="0040256E"/>
    <w:pPr>
      <w:spacing w:before="400" w:after="60" w:line="240" w:lineRule="auto"/>
      <w:contextualSpacing/>
      <w:outlineLvl w:val="0"/>
    </w:pPr>
    <w:rPr>
      <w:rFonts w:ascii="Cambria" w:eastAsia="Times New Roman" w:hAnsi="Cambria"/>
      <w:smallCaps/>
      <w:color w:val="0F243E"/>
      <w:spacing w:val="20"/>
      <w:sz w:val="32"/>
      <w:szCs w:val="32"/>
    </w:rPr>
  </w:style>
  <w:style w:type="paragraph" w:styleId="Ttulo2">
    <w:name w:val="heading 2"/>
    <w:basedOn w:val="Normal"/>
    <w:next w:val="Normal"/>
    <w:link w:val="Ttulo2Car"/>
    <w:uiPriority w:val="9"/>
    <w:qFormat/>
    <w:rsid w:val="0040256E"/>
    <w:pPr>
      <w:spacing w:before="120" w:after="60" w:line="240" w:lineRule="auto"/>
      <w:contextualSpacing/>
      <w:outlineLvl w:val="1"/>
    </w:pPr>
    <w:rPr>
      <w:rFonts w:ascii="Cambria" w:eastAsia="Times New Roman" w:hAnsi="Cambria"/>
      <w:smallCaps/>
      <w:color w:val="17365D"/>
      <w:spacing w:val="20"/>
      <w:sz w:val="28"/>
      <w:szCs w:val="28"/>
    </w:rPr>
  </w:style>
  <w:style w:type="paragraph" w:styleId="Ttulo3">
    <w:name w:val="heading 3"/>
    <w:basedOn w:val="Normal"/>
    <w:next w:val="Normal"/>
    <w:link w:val="Ttulo3Car"/>
    <w:uiPriority w:val="9"/>
    <w:qFormat/>
    <w:rsid w:val="0040256E"/>
    <w:pPr>
      <w:spacing w:before="120" w:after="60" w:line="240" w:lineRule="auto"/>
      <w:contextualSpacing/>
      <w:outlineLvl w:val="2"/>
    </w:pPr>
    <w:rPr>
      <w:rFonts w:ascii="Cambria" w:eastAsia="Times New Roman" w:hAnsi="Cambria"/>
      <w:smallCaps/>
      <w:color w:val="1F497D"/>
      <w:spacing w:val="20"/>
      <w:sz w:val="24"/>
      <w:szCs w:val="24"/>
    </w:rPr>
  </w:style>
  <w:style w:type="paragraph" w:styleId="Ttulo4">
    <w:name w:val="heading 4"/>
    <w:basedOn w:val="Normal"/>
    <w:next w:val="Normal"/>
    <w:link w:val="Ttulo4Car"/>
    <w:uiPriority w:val="9"/>
    <w:qFormat/>
    <w:rsid w:val="0040256E"/>
    <w:pPr>
      <w:pBdr>
        <w:bottom w:val="single" w:sz="4" w:space="1" w:color="71A0DC"/>
      </w:pBdr>
      <w:spacing w:before="200" w:after="100" w:line="240" w:lineRule="auto"/>
      <w:contextualSpacing/>
      <w:outlineLvl w:val="3"/>
    </w:pPr>
    <w:rPr>
      <w:rFonts w:ascii="Cambria" w:eastAsia="Times New Roman" w:hAnsi="Cambria"/>
      <w:b/>
      <w:bCs/>
      <w:smallCaps/>
      <w:color w:val="3071C3"/>
      <w:spacing w:val="20"/>
    </w:rPr>
  </w:style>
  <w:style w:type="paragraph" w:styleId="Ttulo5">
    <w:name w:val="heading 5"/>
    <w:basedOn w:val="Normal"/>
    <w:next w:val="Normal"/>
    <w:link w:val="Ttulo5Car"/>
    <w:uiPriority w:val="9"/>
    <w:qFormat/>
    <w:rsid w:val="0040256E"/>
    <w:pPr>
      <w:pBdr>
        <w:bottom w:val="single" w:sz="4" w:space="1" w:color="548DD4"/>
      </w:pBdr>
      <w:spacing w:before="200" w:after="100" w:line="240" w:lineRule="auto"/>
      <w:contextualSpacing/>
      <w:outlineLvl w:val="4"/>
    </w:pPr>
    <w:rPr>
      <w:rFonts w:ascii="Cambria" w:eastAsia="Times New Roman" w:hAnsi="Cambria"/>
      <w:smallCaps/>
      <w:color w:val="3071C3"/>
      <w:spacing w:val="20"/>
    </w:rPr>
  </w:style>
  <w:style w:type="paragraph" w:styleId="Ttulo6">
    <w:name w:val="heading 6"/>
    <w:basedOn w:val="Normal"/>
    <w:next w:val="Normal"/>
    <w:link w:val="Ttulo6Car"/>
    <w:uiPriority w:val="9"/>
    <w:qFormat/>
    <w:rsid w:val="0040256E"/>
    <w:pPr>
      <w:pBdr>
        <w:bottom w:val="dotted" w:sz="8" w:space="1" w:color="938953"/>
      </w:pBdr>
      <w:spacing w:before="200" w:after="100"/>
      <w:contextualSpacing/>
      <w:outlineLvl w:val="5"/>
    </w:pPr>
    <w:rPr>
      <w:rFonts w:ascii="Cambria" w:eastAsia="Times New Roman" w:hAnsi="Cambria"/>
      <w:smallCaps/>
      <w:color w:val="938953"/>
      <w:spacing w:val="20"/>
    </w:rPr>
  </w:style>
  <w:style w:type="paragraph" w:styleId="Ttulo7">
    <w:name w:val="heading 7"/>
    <w:basedOn w:val="Normal"/>
    <w:next w:val="Normal"/>
    <w:link w:val="Ttulo7Car"/>
    <w:uiPriority w:val="9"/>
    <w:qFormat/>
    <w:rsid w:val="0040256E"/>
    <w:pPr>
      <w:pBdr>
        <w:bottom w:val="dotted" w:sz="8" w:space="1" w:color="938953"/>
      </w:pBdr>
      <w:spacing w:before="200" w:after="100" w:line="240" w:lineRule="auto"/>
      <w:contextualSpacing/>
      <w:outlineLvl w:val="6"/>
    </w:pPr>
    <w:rPr>
      <w:rFonts w:ascii="Cambria" w:eastAsia="Times New Roman" w:hAnsi="Cambria"/>
      <w:b/>
      <w:bCs/>
      <w:smallCaps/>
      <w:color w:val="938953"/>
      <w:spacing w:val="20"/>
      <w:sz w:val="16"/>
      <w:szCs w:val="16"/>
    </w:rPr>
  </w:style>
  <w:style w:type="paragraph" w:styleId="Ttulo8">
    <w:name w:val="heading 8"/>
    <w:basedOn w:val="Normal"/>
    <w:next w:val="Normal"/>
    <w:link w:val="Ttulo8Car"/>
    <w:uiPriority w:val="9"/>
    <w:qFormat/>
    <w:rsid w:val="0040256E"/>
    <w:pPr>
      <w:spacing w:before="200" w:after="60" w:line="240" w:lineRule="auto"/>
      <w:contextualSpacing/>
      <w:outlineLvl w:val="7"/>
    </w:pPr>
    <w:rPr>
      <w:rFonts w:ascii="Cambria" w:eastAsia="Times New Roman" w:hAnsi="Cambria"/>
      <w:b/>
      <w:smallCaps/>
      <w:color w:val="938953"/>
      <w:spacing w:val="20"/>
      <w:sz w:val="16"/>
      <w:szCs w:val="16"/>
    </w:rPr>
  </w:style>
  <w:style w:type="paragraph" w:styleId="Ttulo9">
    <w:name w:val="heading 9"/>
    <w:basedOn w:val="Normal"/>
    <w:next w:val="Normal"/>
    <w:link w:val="Ttulo9Car"/>
    <w:uiPriority w:val="9"/>
    <w:qFormat/>
    <w:rsid w:val="0040256E"/>
    <w:pPr>
      <w:spacing w:before="200" w:after="60" w:line="240" w:lineRule="auto"/>
      <w:contextualSpacing/>
      <w:outlineLvl w:val="8"/>
    </w:pPr>
    <w:rPr>
      <w:rFonts w:ascii="Cambria" w:eastAsia="Times New Roman" w:hAnsi="Cambria"/>
      <w:smallCaps/>
      <w:color w:val="938953"/>
      <w:spacing w:val="2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256E"/>
    <w:rPr>
      <w:rFonts w:ascii="Cambria" w:eastAsia="Times New Roman" w:hAnsi="Cambria" w:cs="Times New Roman"/>
      <w:smallCaps/>
      <w:color w:val="0F243E"/>
      <w:spacing w:val="20"/>
      <w:sz w:val="32"/>
      <w:szCs w:val="32"/>
    </w:rPr>
  </w:style>
  <w:style w:type="character" w:customStyle="1" w:styleId="Ttulo2Car">
    <w:name w:val="Título 2 Car"/>
    <w:basedOn w:val="Fuentedeprrafopredeter"/>
    <w:link w:val="Ttulo2"/>
    <w:uiPriority w:val="9"/>
    <w:rsid w:val="0040256E"/>
    <w:rPr>
      <w:rFonts w:ascii="Cambria" w:eastAsia="Times New Roman" w:hAnsi="Cambria" w:cs="Times New Roman"/>
      <w:smallCaps/>
      <w:color w:val="17365D"/>
      <w:spacing w:val="20"/>
      <w:sz w:val="28"/>
      <w:szCs w:val="28"/>
    </w:rPr>
  </w:style>
  <w:style w:type="character" w:customStyle="1" w:styleId="Ttulo3Car">
    <w:name w:val="Título 3 Car"/>
    <w:basedOn w:val="Fuentedeprrafopredeter"/>
    <w:link w:val="Ttulo3"/>
    <w:uiPriority w:val="9"/>
    <w:rsid w:val="0040256E"/>
    <w:rPr>
      <w:rFonts w:ascii="Cambria" w:eastAsia="Times New Roman" w:hAnsi="Cambria" w:cs="Times New Roman"/>
      <w:smallCaps/>
      <w:color w:val="1F497D"/>
      <w:spacing w:val="20"/>
      <w:sz w:val="24"/>
      <w:szCs w:val="24"/>
    </w:rPr>
  </w:style>
  <w:style w:type="character" w:customStyle="1" w:styleId="Ttulo4Car">
    <w:name w:val="Título 4 Car"/>
    <w:basedOn w:val="Fuentedeprrafopredeter"/>
    <w:link w:val="Ttulo4"/>
    <w:uiPriority w:val="9"/>
    <w:rsid w:val="0040256E"/>
    <w:rPr>
      <w:rFonts w:ascii="Cambria" w:eastAsia="Times New Roman" w:hAnsi="Cambria" w:cs="Times New Roman"/>
      <w:b/>
      <w:bCs/>
      <w:smallCaps/>
      <w:color w:val="3071C3"/>
      <w:spacing w:val="20"/>
    </w:rPr>
  </w:style>
  <w:style w:type="character" w:customStyle="1" w:styleId="Ttulo5Car">
    <w:name w:val="Título 5 Car"/>
    <w:basedOn w:val="Fuentedeprrafopredeter"/>
    <w:link w:val="Ttulo5"/>
    <w:uiPriority w:val="9"/>
    <w:rsid w:val="0040256E"/>
    <w:rPr>
      <w:rFonts w:ascii="Cambria" w:eastAsia="Times New Roman" w:hAnsi="Cambria" w:cs="Times New Roman"/>
      <w:smallCaps/>
      <w:color w:val="3071C3"/>
      <w:spacing w:val="20"/>
    </w:rPr>
  </w:style>
  <w:style w:type="character" w:customStyle="1" w:styleId="Ttulo6Car">
    <w:name w:val="Título 6 Car"/>
    <w:basedOn w:val="Fuentedeprrafopredeter"/>
    <w:link w:val="Ttulo6"/>
    <w:uiPriority w:val="9"/>
    <w:rsid w:val="0040256E"/>
    <w:rPr>
      <w:rFonts w:ascii="Cambria" w:eastAsia="Times New Roman" w:hAnsi="Cambria" w:cs="Times New Roman"/>
      <w:smallCaps/>
      <w:color w:val="938953"/>
      <w:spacing w:val="20"/>
    </w:rPr>
  </w:style>
  <w:style w:type="character" w:customStyle="1" w:styleId="Ttulo7Car">
    <w:name w:val="Título 7 Car"/>
    <w:basedOn w:val="Fuentedeprrafopredeter"/>
    <w:link w:val="Ttulo7"/>
    <w:uiPriority w:val="9"/>
    <w:rsid w:val="0040256E"/>
    <w:rPr>
      <w:rFonts w:ascii="Cambria" w:eastAsia="Times New Roman" w:hAnsi="Cambria" w:cs="Times New Roman"/>
      <w:b/>
      <w:bCs/>
      <w:smallCaps/>
      <w:color w:val="938953"/>
      <w:spacing w:val="20"/>
      <w:sz w:val="16"/>
      <w:szCs w:val="16"/>
    </w:rPr>
  </w:style>
  <w:style w:type="character" w:customStyle="1" w:styleId="Ttulo8Car">
    <w:name w:val="Título 8 Car"/>
    <w:basedOn w:val="Fuentedeprrafopredeter"/>
    <w:link w:val="Ttulo8"/>
    <w:uiPriority w:val="9"/>
    <w:rsid w:val="0040256E"/>
    <w:rPr>
      <w:rFonts w:ascii="Cambria" w:eastAsia="Times New Roman" w:hAnsi="Cambria" w:cs="Times New Roman"/>
      <w:b/>
      <w:smallCaps/>
      <w:color w:val="938953"/>
      <w:spacing w:val="20"/>
      <w:sz w:val="16"/>
      <w:szCs w:val="16"/>
    </w:rPr>
  </w:style>
  <w:style w:type="character" w:customStyle="1" w:styleId="Ttulo9Car">
    <w:name w:val="Título 9 Car"/>
    <w:basedOn w:val="Fuentedeprrafopredeter"/>
    <w:link w:val="Ttulo9"/>
    <w:uiPriority w:val="9"/>
    <w:rsid w:val="0040256E"/>
    <w:rPr>
      <w:rFonts w:ascii="Cambria" w:eastAsia="Times New Roman" w:hAnsi="Cambria" w:cs="Times New Roman"/>
      <w:smallCaps/>
      <w:color w:val="938953"/>
      <w:spacing w:val="20"/>
      <w:sz w:val="16"/>
      <w:szCs w:val="16"/>
    </w:rPr>
  </w:style>
  <w:style w:type="paragraph" w:styleId="Epgrafe">
    <w:name w:val="caption"/>
    <w:basedOn w:val="Normal"/>
    <w:next w:val="Normal"/>
    <w:uiPriority w:val="35"/>
    <w:qFormat/>
    <w:rsid w:val="0040256E"/>
    <w:rPr>
      <w:b/>
      <w:bCs/>
      <w:smallCaps/>
      <w:color w:val="1F497D"/>
      <w:spacing w:val="10"/>
      <w:sz w:val="18"/>
      <w:szCs w:val="18"/>
    </w:rPr>
  </w:style>
  <w:style w:type="paragraph" w:styleId="Ttulo">
    <w:name w:val="Title"/>
    <w:next w:val="Normal"/>
    <w:link w:val="TtuloCar"/>
    <w:uiPriority w:val="10"/>
    <w:qFormat/>
    <w:rsid w:val="0040256E"/>
    <w:pPr>
      <w:spacing w:after="160"/>
      <w:contextualSpacing/>
    </w:pPr>
    <w:rPr>
      <w:rFonts w:ascii="Cambria" w:eastAsia="Times New Roman" w:hAnsi="Cambria"/>
      <w:smallCaps/>
      <w:color w:val="17365D"/>
      <w:spacing w:val="5"/>
      <w:sz w:val="72"/>
      <w:szCs w:val="72"/>
      <w:lang w:val="en-US" w:eastAsia="en-US" w:bidi="en-US"/>
    </w:rPr>
  </w:style>
  <w:style w:type="character" w:customStyle="1" w:styleId="TtuloCar">
    <w:name w:val="Título Car"/>
    <w:basedOn w:val="Fuentedeprrafopredeter"/>
    <w:link w:val="Ttulo"/>
    <w:uiPriority w:val="10"/>
    <w:rsid w:val="0040256E"/>
    <w:rPr>
      <w:rFonts w:ascii="Cambria" w:eastAsia="Times New Roman" w:hAnsi="Cambria"/>
      <w:smallCaps/>
      <w:color w:val="17365D"/>
      <w:spacing w:val="5"/>
      <w:sz w:val="72"/>
      <w:szCs w:val="72"/>
      <w:lang w:val="en-US" w:eastAsia="en-US" w:bidi="en-US"/>
    </w:rPr>
  </w:style>
  <w:style w:type="paragraph" w:styleId="Subttulo">
    <w:name w:val="Subtitle"/>
    <w:next w:val="Normal"/>
    <w:link w:val="SubttuloCar"/>
    <w:uiPriority w:val="11"/>
    <w:qFormat/>
    <w:rsid w:val="0040256E"/>
    <w:pPr>
      <w:spacing w:after="600"/>
    </w:pPr>
    <w:rPr>
      <w:smallCaps/>
      <w:color w:val="938953"/>
      <w:spacing w:val="5"/>
      <w:sz w:val="28"/>
      <w:szCs w:val="28"/>
      <w:lang w:val="en-US" w:eastAsia="en-US" w:bidi="en-US"/>
    </w:rPr>
  </w:style>
  <w:style w:type="character" w:customStyle="1" w:styleId="SubttuloCar">
    <w:name w:val="Subtítulo Car"/>
    <w:basedOn w:val="Fuentedeprrafopredeter"/>
    <w:link w:val="Subttulo"/>
    <w:uiPriority w:val="11"/>
    <w:rsid w:val="0040256E"/>
    <w:rPr>
      <w:smallCaps/>
      <w:color w:val="938953"/>
      <w:spacing w:val="5"/>
      <w:sz w:val="28"/>
      <w:szCs w:val="28"/>
      <w:lang w:val="en-US" w:eastAsia="en-US" w:bidi="en-US"/>
    </w:rPr>
  </w:style>
  <w:style w:type="character" w:styleId="Textoennegrita">
    <w:name w:val="Strong"/>
    <w:uiPriority w:val="22"/>
    <w:qFormat/>
    <w:rsid w:val="0040256E"/>
    <w:rPr>
      <w:b/>
      <w:bCs/>
      <w:spacing w:val="0"/>
    </w:rPr>
  </w:style>
  <w:style w:type="character" w:styleId="nfasis">
    <w:name w:val="Emphasis"/>
    <w:uiPriority w:val="20"/>
    <w:qFormat/>
    <w:rsid w:val="0040256E"/>
    <w:rPr>
      <w:b/>
      <w:bCs/>
      <w:smallCaps/>
      <w:dstrike w:val="0"/>
      <w:color w:val="5A5A5A"/>
      <w:spacing w:val="20"/>
      <w:kern w:val="0"/>
      <w:vertAlign w:val="baseline"/>
    </w:rPr>
  </w:style>
  <w:style w:type="paragraph" w:styleId="Sinespaciado">
    <w:name w:val="No Spacing"/>
    <w:basedOn w:val="Normal"/>
    <w:link w:val="SinespaciadoCar1"/>
    <w:uiPriority w:val="1"/>
    <w:qFormat/>
    <w:rsid w:val="0040256E"/>
    <w:pPr>
      <w:spacing w:after="0" w:line="240" w:lineRule="auto"/>
    </w:pPr>
  </w:style>
  <w:style w:type="paragraph" w:styleId="Prrafodelista">
    <w:name w:val="List Paragraph"/>
    <w:basedOn w:val="Normal"/>
    <w:uiPriority w:val="34"/>
    <w:qFormat/>
    <w:rsid w:val="0040256E"/>
    <w:pPr>
      <w:ind w:left="720"/>
      <w:contextualSpacing/>
    </w:pPr>
  </w:style>
  <w:style w:type="paragraph" w:styleId="Cita">
    <w:name w:val="Quote"/>
    <w:basedOn w:val="Normal"/>
    <w:next w:val="Normal"/>
    <w:link w:val="CitaCar"/>
    <w:uiPriority w:val="29"/>
    <w:qFormat/>
    <w:rsid w:val="0040256E"/>
    <w:rPr>
      <w:i/>
      <w:iCs/>
    </w:rPr>
  </w:style>
  <w:style w:type="character" w:customStyle="1" w:styleId="CitaCar">
    <w:name w:val="Cita Car"/>
    <w:basedOn w:val="Fuentedeprrafopredeter"/>
    <w:link w:val="Cita"/>
    <w:uiPriority w:val="29"/>
    <w:rsid w:val="0040256E"/>
    <w:rPr>
      <w:i/>
      <w:iCs/>
      <w:color w:val="5A5A5A"/>
      <w:sz w:val="20"/>
      <w:szCs w:val="20"/>
    </w:rPr>
  </w:style>
  <w:style w:type="paragraph" w:styleId="Citadestacada">
    <w:name w:val="Intense Quote"/>
    <w:basedOn w:val="Normal"/>
    <w:next w:val="Normal"/>
    <w:link w:val="CitadestacadaCar"/>
    <w:uiPriority w:val="30"/>
    <w:qFormat/>
    <w:rsid w:val="0040256E"/>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eastAsia="Times New Roman" w:hAnsi="Cambria"/>
      <w:smallCaps/>
      <w:color w:val="365F91"/>
    </w:rPr>
  </w:style>
  <w:style w:type="character" w:customStyle="1" w:styleId="CitadestacadaCar">
    <w:name w:val="Cita destacada Car"/>
    <w:basedOn w:val="Fuentedeprrafopredeter"/>
    <w:link w:val="Citadestacada"/>
    <w:uiPriority w:val="30"/>
    <w:rsid w:val="0040256E"/>
    <w:rPr>
      <w:rFonts w:ascii="Cambria" w:eastAsia="Times New Roman" w:hAnsi="Cambria" w:cs="Times New Roman"/>
      <w:smallCaps/>
      <w:color w:val="365F91"/>
      <w:sz w:val="20"/>
      <w:szCs w:val="20"/>
    </w:rPr>
  </w:style>
  <w:style w:type="character" w:styleId="nfasissutil">
    <w:name w:val="Subtle Emphasis"/>
    <w:uiPriority w:val="19"/>
    <w:qFormat/>
    <w:rsid w:val="0040256E"/>
    <w:rPr>
      <w:smallCaps/>
      <w:dstrike w:val="0"/>
      <w:color w:val="5A5A5A"/>
      <w:vertAlign w:val="baseline"/>
    </w:rPr>
  </w:style>
  <w:style w:type="character" w:styleId="nfasisintenso">
    <w:name w:val="Intense Emphasis"/>
    <w:uiPriority w:val="21"/>
    <w:qFormat/>
    <w:rsid w:val="0040256E"/>
    <w:rPr>
      <w:b/>
      <w:bCs/>
      <w:smallCaps/>
      <w:color w:val="4F81BD"/>
      <w:spacing w:val="40"/>
    </w:rPr>
  </w:style>
  <w:style w:type="character" w:styleId="Referenciasutil">
    <w:name w:val="Subtle Reference"/>
    <w:uiPriority w:val="31"/>
    <w:qFormat/>
    <w:rsid w:val="0040256E"/>
    <w:rPr>
      <w:rFonts w:ascii="Cambria" w:eastAsia="Times New Roman" w:hAnsi="Cambria" w:cs="Times New Roman"/>
      <w:i/>
      <w:iCs/>
      <w:smallCaps/>
      <w:color w:val="5A5A5A"/>
      <w:spacing w:val="20"/>
    </w:rPr>
  </w:style>
  <w:style w:type="character" w:styleId="Referenciaintensa">
    <w:name w:val="Intense Reference"/>
    <w:uiPriority w:val="32"/>
    <w:qFormat/>
    <w:rsid w:val="0040256E"/>
    <w:rPr>
      <w:rFonts w:ascii="Cambria" w:eastAsia="Times New Roman" w:hAnsi="Cambria" w:cs="Times New Roman"/>
      <w:b/>
      <w:bCs/>
      <w:i/>
      <w:iCs/>
      <w:smallCaps/>
      <w:color w:val="17365D"/>
      <w:spacing w:val="20"/>
    </w:rPr>
  </w:style>
  <w:style w:type="character" w:styleId="Ttulodellibro">
    <w:name w:val="Book Title"/>
    <w:uiPriority w:val="33"/>
    <w:qFormat/>
    <w:rsid w:val="0040256E"/>
    <w:rPr>
      <w:rFonts w:ascii="Cambria" w:eastAsia="Times New Roman" w:hAnsi="Cambria" w:cs="Times New Roman"/>
      <w:b/>
      <w:bCs/>
      <w:smallCaps/>
      <w:color w:val="17365D"/>
      <w:spacing w:val="10"/>
      <w:u w:val="single"/>
    </w:rPr>
  </w:style>
  <w:style w:type="paragraph" w:styleId="TtulodeTDC">
    <w:name w:val="TOC Heading"/>
    <w:basedOn w:val="Ttulo1"/>
    <w:next w:val="Normal"/>
    <w:uiPriority w:val="39"/>
    <w:qFormat/>
    <w:rsid w:val="0040256E"/>
    <w:pPr>
      <w:outlineLvl w:val="9"/>
    </w:pPr>
  </w:style>
  <w:style w:type="paragraph" w:customStyle="1" w:styleId="Sinespaciado1">
    <w:name w:val="Sin espaciado1"/>
    <w:link w:val="SinespaciadoCar"/>
    <w:uiPriority w:val="1"/>
    <w:qFormat/>
    <w:rsid w:val="0040256E"/>
    <w:pPr>
      <w:spacing w:after="160" w:line="288" w:lineRule="auto"/>
      <w:ind w:left="2160"/>
    </w:pPr>
    <w:rPr>
      <w:sz w:val="22"/>
      <w:szCs w:val="22"/>
      <w:lang w:eastAsia="en-US"/>
    </w:rPr>
  </w:style>
  <w:style w:type="character" w:customStyle="1" w:styleId="SinespaciadoCar">
    <w:name w:val="Sin espaciado Car"/>
    <w:basedOn w:val="Fuentedeprrafopredeter"/>
    <w:link w:val="Sinespaciado1"/>
    <w:uiPriority w:val="1"/>
    <w:rsid w:val="0040256E"/>
    <w:rPr>
      <w:sz w:val="22"/>
      <w:szCs w:val="22"/>
      <w:lang w:val="es-ES" w:eastAsia="en-US" w:bidi="ar-SA"/>
    </w:rPr>
  </w:style>
  <w:style w:type="table" w:styleId="Tablaconcuadrcula">
    <w:name w:val="Table Grid"/>
    <w:basedOn w:val="Tablanormal"/>
    <w:rsid w:val="00E664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B51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5152"/>
    <w:rPr>
      <w:rFonts w:ascii="Tahoma" w:hAnsi="Tahoma" w:cs="Tahoma"/>
      <w:color w:val="5A5A5A"/>
      <w:sz w:val="16"/>
      <w:szCs w:val="16"/>
    </w:rPr>
  </w:style>
  <w:style w:type="paragraph" w:styleId="Revisin">
    <w:name w:val="Revision"/>
    <w:hidden/>
    <w:uiPriority w:val="99"/>
    <w:semiHidden/>
    <w:rsid w:val="000B5152"/>
    <w:rPr>
      <w:color w:val="5A5A5A"/>
      <w:lang w:val="en-US" w:eastAsia="en-US" w:bidi="en-US"/>
    </w:rPr>
  </w:style>
  <w:style w:type="character" w:customStyle="1" w:styleId="traduccions">
    <w:name w:val="traduccions"/>
    <w:basedOn w:val="Fuentedeprrafopredeter"/>
    <w:rsid w:val="00C82E75"/>
  </w:style>
  <w:style w:type="character" w:customStyle="1" w:styleId="camp">
    <w:name w:val="camp"/>
    <w:basedOn w:val="Fuentedeprrafopredeter"/>
    <w:rsid w:val="00BC746A"/>
  </w:style>
  <w:style w:type="paragraph" w:styleId="Encabezado">
    <w:name w:val="header"/>
    <w:basedOn w:val="Normal"/>
    <w:link w:val="EncabezadoCar"/>
    <w:uiPriority w:val="99"/>
    <w:semiHidden/>
    <w:unhideWhenUsed/>
    <w:rsid w:val="00FB6B3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B6B3D"/>
    <w:rPr>
      <w:color w:val="5A5A5A"/>
    </w:rPr>
  </w:style>
  <w:style w:type="paragraph" w:styleId="Piedepgina">
    <w:name w:val="footer"/>
    <w:basedOn w:val="Normal"/>
    <w:link w:val="PiedepginaCar"/>
    <w:uiPriority w:val="99"/>
    <w:unhideWhenUsed/>
    <w:rsid w:val="00FB6B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B3D"/>
    <w:rPr>
      <w:color w:val="5A5A5A"/>
    </w:rPr>
  </w:style>
  <w:style w:type="character" w:styleId="Hipervnculo">
    <w:name w:val="Hyperlink"/>
    <w:basedOn w:val="Fuentedeprrafopredeter"/>
    <w:uiPriority w:val="99"/>
    <w:unhideWhenUsed/>
    <w:rsid w:val="00ED1EB0"/>
    <w:rPr>
      <w:color w:val="0000FF"/>
      <w:u w:val="single"/>
    </w:rPr>
  </w:style>
  <w:style w:type="paragraph" w:styleId="Textonotapie">
    <w:name w:val="footnote text"/>
    <w:basedOn w:val="Normal"/>
    <w:link w:val="TextonotapieCar"/>
    <w:uiPriority w:val="99"/>
    <w:semiHidden/>
    <w:unhideWhenUsed/>
    <w:rsid w:val="00C76C9B"/>
  </w:style>
  <w:style w:type="character" w:customStyle="1" w:styleId="TextonotapieCar">
    <w:name w:val="Texto nota pie Car"/>
    <w:basedOn w:val="Fuentedeprrafopredeter"/>
    <w:link w:val="Textonotapie"/>
    <w:uiPriority w:val="99"/>
    <w:semiHidden/>
    <w:rsid w:val="00C76C9B"/>
    <w:rPr>
      <w:color w:val="5A5A5A"/>
      <w:lang w:val="en-US" w:eastAsia="en-US" w:bidi="en-US"/>
    </w:rPr>
  </w:style>
  <w:style w:type="character" w:styleId="Refdenotaalpie">
    <w:name w:val="footnote reference"/>
    <w:basedOn w:val="Fuentedeprrafopredeter"/>
    <w:uiPriority w:val="99"/>
    <w:semiHidden/>
    <w:unhideWhenUsed/>
    <w:rsid w:val="00C76C9B"/>
    <w:rPr>
      <w:vertAlign w:val="superscript"/>
    </w:rPr>
  </w:style>
  <w:style w:type="paragraph" w:customStyle="1" w:styleId="node">
    <w:name w:val="node"/>
    <w:basedOn w:val="Normal"/>
    <w:rsid w:val="00CC4B77"/>
    <w:pPr>
      <w:spacing w:before="100" w:beforeAutospacing="1" w:after="100" w:afterAutospacing="1" w:line="240" w:lineRule="auto"/>
      <w:ind w:left="0"/>
    </w:pPr>
    <w:rPr>
      <w:rFonts w:ascii="Times New Roman" w:eastAsia="Times New Roman" w:hAnsi="Times New Roman"/>
      <w:color w:val="auto"/>
      <w:sz w:val="24"/>
      <w:szCs w:val="24"/>
      <w:lang w:val="es-ES" w:eastAsia="es-ES" w:bidi="ar-SA"/>
    </w:rPr>
  </w:style>
  <w:style w:type="character" w:customStyle="1" w:styleId="node1">
    <w:name w:val="node1"/>
    <w:basedOn w:val="Fuentedeprrafopredeter"/>
    <w:rsid w:val="00CC4B77"/>
  </w:style>
  <w:style w:type="paragraph" w:styleId="NormalWeb">
    <w:name w:val="Normal (Web)"/>
    <w:basedOn w:val="Normal"/>
    <w:rsid w:val="00F4270E"/>
    <w:pPr>
      <w:spacing w:before="100" w:beforeAutospacing="1" w:after="100" w:afterAutospacing="1" w:line="240" w:lineRule="auto"/>
      <w:ind w:left="0"/>
    </w:pPr>
    <w:rPr>
      <w:rFonts w:ascii="Times New Roman" w:eastAsia="Times New Roman" w:hAnsi="Times New Roman"/>
      <w:color w:val="auto"/>
      <w:sz w:val="24"/>
      <w:szCs w:val="24"/>
      <w:lang w:val="es-ES" w:eastAsia="es-ES" w:bidi="ar-SA"/>
    </w:rPr>
  </w:style>
  <w:style w:type="paragraph" w:customStyle="1" w:styleId="Pa9">
    <w:name w:val="Pa9"/>
    <w:basedOn w:val="Normal"/>
    <w:next w:val="Normal"/>
    <w:rsid w:val="00231CB1"/>
    <w:pPr>
      <w:autoSpaceDE w:val="0"/>
      <w:autoSpaceDN w:val="0"/>
      <w:adjustRightInd w:val="0"/>
      <w:spacing w:after="0" w:line="201" w:lineRule="atLeast"/>
      <w:ind w:left="0"/>
    </w:pPr>
    <w:rPr>
      <w:rFonts w:ascii="Arial" w:eastAsia="Times New Roman" w:hAnsi="Arial"/>
      <w:color w:val="auto"/>
      <w:sz w:val="24"/>
      <w:szCs w:val="24"/>
      <w:lang w:val="es-ES" w:eastAsia="es-ES" w:bidi="ar-SA"/>
    </w:rPr>
  </w:style>
  <w:style w:type="paragraph" w:customStyle="1" w:styleId="Pa6">
    <w:name w:val="Pa6"/>
    <w:basedOn w:val="Normal"/>
    <w:next w:val="Normal"/>
    <w:rsid w:val="00231CB1"/>
    <w:pPr>
      <w:autoSpaceDE w:val="0"/>
      <w:autoSpaceDN w:val="0"/>
      <w:adjustRightInd w:val="0"/>
      <w:spacing w:after="0" w:line="201" w:lineRule="atLeast"/>
      <w:ind w:left="0"/>
    </w:pPr>
    <w:rPr>
      <w:rFonts w:ascii="Arial" w:eastAsia="Times New Roman" w:hAnsi="Arial"/>
      <w:color w:val="auto"/>
      <w:sz w:val="24"/>
      <w:szCs w:val="24"/>
      <w:lang w:val="es-ES" w:eastAsia="es-ES" w:bidi="ar-SA"/>
    </w:rPr>
  </w:style>
  <w:style w:type="paragraph" w:customStyle="1" w:styleId="Pargrafdellista1">
    <w:name w:val="Paràgraf de llista1"/>
    <w:basedOn w:val="Normal"/>
    <w:uiPriority w:val="34"/>
    <w:qFormat/>
    <w:rsid w:val="00033937"/>
    <w:pPr>
      <w:ind w:left="720"/>
      <w:contextualSpacing/>
    </w:pPr>
  </w:style>
  <w:style w:type="character" w:customStyle="1" w:styleId="SinespaciadoCar1">
    <w:name w:val="Sin espaciado Car1"/>
    <w:basedOn w:val="Fuentedeprrafopredeter"/>
    <w:link w:val="Sinespaciado"/>
    <w:uiPriority w:val="1"/>
    <w:rsid w:val="00C36995"/>
    <w:rPr>
      <w:color w:val="5A5A5A"/>
      <w:lang w:val="en-US" w:eastAsia="en-US" w:bidi="en-US"/>
    </w:rPr>
  </w:style>
  <w:style w:type="character" w:customStyle="1" w:styleId="longtext">
    <w:name w:val="long_text"/>
    <w:basedOn w:val="Fuentedeprrafopredeter"/>
    <w:rsid w:val="00021BB3"/>
  </w:style>
  <w:style w:type="character" w:customStyle="1" w:styleId="gt-icon-text1">
    <w:name w:val="gt-icon-text1"/>
    <w:basedOn w:val="Fuentedeprrafopredeter"/>
    <w:rsid w:val="00021BB3"/>
  </w:style>
  <w:style w:type="paragraph" w:customStyle="1" w:styleId="Prrafodelista1">
    <w:name w:val="Párrafo de lista1"/>
    <w:basedOn w:val="Normal"/>
    <w:uiPriority w:val="99"/>
    <w:rsid w:val="00DF5657"/>
    <w:pPr>
      <w:spacing w:after="120" w:line="240" w:lineRule="auto"/>
      <w:ind w:left="720"/>
      <w:jc w:val="both"/>
    </w:pPr>
    <w:rPr>
      <w:rFonts w:asciiTheme="minorHAnsi" w:eastAsiaTheme="minorEastAsia" w:hAnsiTheme="minorHAnsi" w:cstheme="minorBidi"/>
      <w:color w:val="auto"/>
      <w:lang w:val="ca-ES"/>
    </w:rPr>
  </w:style>
  <w:style w:type="character" w:customStyle="1" w:styleId="hps">
    <w:name w:val="hps"/>
    <w:basedOn w:val="Fuentedeprrafopredeter"/>
    <w:rsid w:val="00ED1BB8"/>
  </w:style>
</w:styles>
</file>

<file path=word/webSettings.xml><?xml version="1.0" encoding="utf-8"?>
<w:webSettings xmlns:r="http://schemas.openxmlformats.org/officeDocument/2006/relationships" xmlns:w="http://schemas.openxmlformats.org/wordprocessingml/2006/main">
  <w:divs>
    <w:div w:id="67307413">
      <w:bodyDiv w:val="1"/>
      <w:marLeft w:val="0"/>
      <w:marRight w:val="0"/>
      <w:marTop w:val="0"/>
      <w:marBottom w:val="0"/>
      <w:divBdr>
        <w:top w:val="none" w:sz="0" w:space="0" w:color="auto"/>
        <w:left w:val="none" w:sz="0" w:space="0" w:color="auto"/>
        <w:bottom w:val="none" w:sz="0" w:space="0" w:color="auto"/>
        <w:right w:val="none" w:sz="0" w:space="0" w:color="auto"/>
      </w:divBdr>
      <w:divsChild>
        <w:div w:id="651525956">
          <w:marLeft w:val="0"/>
          <w:marRight w:val="0"/>
          <w:marTop w:val="0"/>
          <w:marBottom w:val="0"/>
          <w:divBdr>
            <w:top w:val="none" w:sz="0" w:space="0" w:color="auto"/>
            <w:left w:val="none" w:sz="0" w:space="0" w:color="auto"/>
            <w:bottom w:val="none" w:sz="0" w:space="0" w:color="auto"/>
            <w:right w:val="none" w:sz="0" w:space="0" w:color="auto"/>
          </w:divBdr>
          <w:divsChild>
            <w:div w:id="377165139">
              <w:marLeft w:val="0"/>
              <w:marRight w:val="0"/>
              <w:marTop w:val="0"/>
              <w:marBottom w:val="0"/>
              <w:divBdr>
                <w:top w:val="none" w:sz="0" w:space="0" w:color="auto"/>
                <w:left w:val="none" w:sz="0" w:space="0" w:color="auto"/>
                <w:bottom w:val="none" w:sz="0" w:space="0" w:color="auto"/>
                <w:right w:val="none" w:sz="0" w:space="0" w:color="auto"/>
              </w:divBdr>
              <w:divsChild>
                <w:div w:id="1595213438">
                  <w:marLeft w:val="0"/>
                  <w:marRight w:val="0"/>
                  <w:marTop w:val="0"/>
                  <w:marBottom w:val="0"/>
                  <w:divBdr>
                    <w:top w:val="none" w:sz="0" w:space="0" w:color="auto"/>
                    <w:left w:val="none" w:sz="0" w:space="0" w:color="auto"/>
                    <w:bottom w:val="none" w:sz="0" w:space="0" w:color="auto"/>
                    <w:right w:val="none" w:sz="0" w:space="0" w:color="auto"/>
                  </w:divBdr>
                  <w:divsChild>
                    <w:div w:id="1504592983">
                      <w:marLeft w:val="0"/>
                      <w:marRight w:val="0"/>
                      <w:marTop w:val="0"/>
                      <w:marBottom w:val="0"/>
                      <w:divBdr>
                        <w:top w:val="none" w:sz="0" w:space="0" w:color="auto"/>
                        <w:left w:val="none" w:sz="0" w:space="0" w:color="auto"/>
                        <w:bottom w:val="none" w:sz="0" w:space="0" w:color="auto"/>
                        <w:right w:val="none" w:sz="0" w:space="0" w:color="auto"/>
                      </w:divBdr>
                      <w:divsChild>
                        <w:div w:id="736630067">
                          <w:marLeft w:val="0"/>
                          <w:marRight w:val="0"/>
                          <w:marTop w:val="0"/>
                          <w:marBottom w:val="0"/>
                          <w:divBdr>
                            <w:top w:val="none" w:sz="0" w:space="0" w:color="auto"/>
                            <w:left w:val="none" w:sz="0" w:space="0" w:color="auto"/>
                            <w:bottom w:val="none" w:sz="0" w:space="0" w:color="auto"/>
                            <w:right w:val="none" w:sz="0" w:space="0" w:color="auto"/>
                          </w:divBdr>
                          <w:divsChild>
                            <w:div w:id="441220326">
                              <w:marLeft w:val="0"/>
                              <w:marRight w:val="0"/>
                              <w:marTop w:val="0"/>
                              <w:marBottom w:val="0"/>
                              <w:divBdr>
                                <w:top w:val="none" w:sz="0" w:space="0" w:color="auto"/>
                                <w:left w:val="none" w:sz="0" w:space="0" w:color="auto"/>
                                <w:bottom w:val="none" w:sz="0" w:space="0" w:color="auto"/>
                                <w:right w:val="none" w:sz="0" w:space="0" w:color="auto"/>
                              </w:divBdr>
                              <w:divsChild>
                                <w:div w:id="1782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04108">
      <w:bodyDiv w:val="1"/>
      <w:marLeft w:val="0"/>
      <w:marRight w:val="0"/>
      <w:marTop w:val="0"/>
      <w:marBottom w:val="0"/>
      <w:divBdr>
        <w:top w:val="none" w:sz="0" w:space="0" w:color="auto"/>
        <w:left w:val="none" w:sz="0" w:space="0" w:color="auto"/>
        <w:bottom w:val="none" w:sz="0" w:space="0" w:color="auto"/>
        <w:right w:val="none" w:sz="0" w:space="0" w:color="auto"/>
      </w:divBdr>
    </w:div>
    <w:div w:id="584150876">
      <w:bodyDiv w:val="1"/>
      <w:marLeft w:val="0"/>
      <w:marRight w:val="0"/>
      <w:marTop w:val="0"/>
      <w:marBottom w:val="0"/>
      <w:divBdr>
        <w:top w:val="none" w:sz="0" w:space="0" w:color="auto"/>
        <w:left w:val="none" w:sz="0" w:space="0" w:color="auto"/>
        <w:bottom w:val="none" w:sz="0" w:space="0" w:color="auto"/>
        <w:right w:val="none" w:sz="0" w:space="0" w:color="auto"/>
      </w:divBdr>
    </w:div>
    <w:div w:id="599879199">
      <w:bodyDiv w:val="1"/>
      <w:marLeft w:val="0"/>
      <w:marRight w:val="0"/>
      <w:marTop w:val="0"/>
      <w:marBottom w:val="0"/>
      <w:divBdr>
        <w:top w:val="none" w:sz="0" w:space="0" w:color="auto"/>
        <w:left w:val="none" w:sz="0" w:space="0" w:color="auto"/>
        <w:bottom w:val="none" w:sz="0" w:space="0" w:color="auto"/>
        <w:right w:val="none" w:sz="0" w:space="0" w:color="auto"/>
      </w:divBdr>
    </w:div>
    <w:div w:id="617218581">
      <w:bodyDiv w:val="1"/>
      <w:marLeft w:val="0"/>
      <w:marRight w:val="0"/>
      <w:marTop w:val="0"/>
      <w:marBottom w:val="0"/>
      <w:divBdr>
        <w:top w:val="none" w:sz="0" w:space="0" w:color="auto"/>
        <w:left w:val="none" w:sz="0" w:space="0" w:color="auto"/>
        <w:bottom w:val="none" w:sz="0" w:space="0" w:color="auto"/>
        <w:right w:val="none" w:sz="0" w:space="0" w:color="auto"/>
      </w:divBdr>
      <w:divsChild>
        <w:div w:id="2113934088">
          <w:marLeft w:val="0"/>
          <w:marRight w:val="0"/>
          <w:marTop w:val="0"/>
          <w:marBottom w:val="0"/>
          <w:divBdr>
            <w:top w:val="none" w:sz="0" w:space="0" w:color="auto"/>
            <w:left w:val="none" w:sz="0" w:space="0" w:color="auto"/>
            <w:bottom w:val="none" w:sz="0" w:space="0" w:color="auto"/>
            <w:right w:val="none" w:sz="0" w:space="0" w:color="auto"/>
          </w:divBdr>
          <w:divsChild>
            <w:div w:id="26294546">
              <w:marLeft w:val="0"/>
              <w:marRight w:val="0"/>
              <w:marTop w:val="0"/>
              <w:marBottom w:val="0"/>
              <w:divBdr>
                <w:top w:val="none" w:sz="0" w:space="0" w:color="auto"/>
                <w:left w:val="none" w:sz="0" w:space="0" w:color="auto"/>
                <w:bottom w:val="none" w:sz="0" w:space="0" w:color="auto"/>
                <w:right w:val="none" w:sz="0" w:space="0" w:color="auto"/>
              </w:divBdr>
              <w:divsChild>
                <w:div w:id="1334990520">
                  <w:marLeft w:val="0"/>
                  <w:marRight w:val="0"/>
                  <w:marTop w:val="0"/>
                  <w:marBottom w:val="0"/>
                  <w:divBdr>
                    <w:top w:val="none" w:sz="0" w:space="0" w:color="auto"/>
                    <w:left w:val="none" w:sz="0" w:space="0" w:color="auto"/>
                    <w:bottom w:val="none" w:sz="0" w:space="0" w:color="auto"/>
                    <w:right w:val="none" w:sz="0" w:space="0" w:color="auto"/>
                  </w:divBdr>
                  <w:divsChild>
                    <w:div w:id="639770128">
                      <w:marLeft w:val="0"/>
                      <w:marRight w:val="0"/>
                      <w:marTop w:val="0"/>
                      <w:marBottom w:val="0"/>
                      <w:divBdr>
                        <w:top w:val="none" w:sz="0" w:space="0" w:color="auto"/>
                        <w:left w:val="none" w:sz="0" w:space="0" w:color="auto"/>
                        <w:bottom w:val="none" w:sz="0" w:space="0" w:color="auto"/>
                        <w:right w:val="none" w:sz="0" w:space="0" w:color="auto"/>
                      </w:divBdr>
                      <w:divsChild>
                        <w:div w:id="1254507612">
                          <w:marLeft w:val="0"/>
                          <w:marRight w:val="0"/>
                          <w:marTop w:val="0"/>
                          <w:marBottom w:val="0"/>
                          <w:divBdr>
                            <w:top w:val="none" w:sz="0" w:space="0" w:color="auto"/>
                            <w:left w:val="none" w:sz="0" w:space="0" w:color="auto"/>
                            <w:bottom w:val="none" w:sz="0" w:space="0" w:color="auto"/>
                            <w:right w:val="none" w:sz="0" w:space="0" w:color="auto"/>
                          </w:divBdr>
                          <w:divsChild>
                            <w:div w:id="1823615546">
                              <w:marLeft w:val="0"/>
                              <w:marRight w:val="0"/>
                              <w:marTop w:val="0"/>
                              <w:marBottom w:val="0"/>
                              <w:divBdr>
                                <w:top w:val="none" w:sz="0" w:space="0" w:color="auto"/>
                                <w:left w:val="none" w:sz="0" w:space="0" w:color="auto"/>
                                <w:bottom w:val="none" w:sz="0" w:space="0" w:color="auto"/>
                                <w:right w:val="none" w:sz="0" w:space="0" w:color="auto"/>
                              </w:divBdr>
                              <w:divsChild>
                                <w:div w:id="1240868950">
                                  <w:marLeft w:val="0"/>
                                  <w:marRight w:val="0"/>
                                  <w:marTop w:val="0"/>
                                  <w:marBottom w:val="0"/>
                                  <w:divBdr>
                                    <w:top w:val="none" w:sz="0" w:space="0" w:color="auto"/>
                                    <w:left w:val="none" w:sz="0" w:space="0" w:color="auto"/>
                                    <w:bottom w:val="none" w:sz="0" w:space="0" w:color="auto"/>
                                    <w:right w:val="none" w:sz="0" w:space="0" w:color="auto"/>
                                  </w:divBdr>
                                </w:div>
                              </w:divsChild>
                            </w:div>
                            <w:div w:id="1115293420">
                              <w:marLeft w:val="0"/>
                              <w:marRight w:val="0"/>
                              <w:marTop w:val="151"/>
                              <w:marBottom w:val="0"/>
                              <w:divBdr>
                                <w:top w:val="none" w:sz="0" w:space="0" w:color="auto"/>
                                <w:left w:val="none" w:sz="0" w:space="0" w:color="auto"/>
                                <w:bottom w:val="none" w:sz="0" w:space="0" w:color="auto"/>
                                <w:right w:val="none" w:sz="0" w:space="0" w:color="auto"/>
                              </w:divBdr>
                              <w:divsChild>
                                <w:div w:id="45489319">
                                  <w:marLeft w:val="0"/>
                                  <w:marRight w:val="240"/>
                                  <w:marTop w:val="0"/>
                                  <w:marBottom w:val="0"/>
                                  <w:divBdr>
                                    <w:top w:val="none" w:sz="0" w:space="0" w:color="auto"/>
                                    <w:left w:val="none" w:sz="0" w:space="0" w:color="auto"/>
                                    <w:bottom w:val="none" w:sz="0" w:space="0" w:color="auto"/>
                                    <w:right w:val="none" w:sz="0" w:space="0" w:color="auto"/>
                                  </w:divBdr>
                                </w:div>
                                <w:div w:id="1418671450">
                                  <w:marLeft w:val="0"/>
                                  <w:marRight w:val="240"/>
                                  <w:marTop w:val="0"/>
                                  <w:marBottom w:val="0"/>
                                  <w:divBdr>
                                    <w:top w:val="none" w:sz="0" w:space="0" w:color="auto"/>
                                    <w:left w:val="none" w:sz="0" w:space="0" w:color="auto"/>
                                    <w:bottom w:val="none" w:sz="0" w:space="0" w:color="auto"/>
                                    <w:right w:val="none" w:sz="0" w:space="0" w:color="auto"/>
                                  </w:divBdr>
                                </w:div>
                              </w:divsChild>
                            </w:div>
                            <w:div w:id="179509325">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662282">
      <w:bodyDiv w:val="1"/>
      <w:marLeft w:val="0"/>
      <w:marRight w:val="0"/>
      <w:marTop w:val="0"/>
      <w:marBottom w:val="0"/>
      <w:divBdr>
        <w:top w:val="none" w:sz="0" w:space="0" w:color="auto"/>
        <w:left w:val="none" w:sz="0" w:space="0" w:color="auto"/>
        <w:bottom w:val="none" w:sz="0" w:space="0" w:color="auto"/>
        <w:right w:val="none" w:sz="0" w:space="0" w:color="auto"/>
      </w:divBdr>
    </w:div>
    <w:div w:id="868033549">
      <w:bodyDiv w:val="1"/>
      <w:marLeft w:val="0"/>
      <w:marRight w:val="0"/>
      <w:marTop w:val="0"/>
      <w:marBottom w:val="0"/>
      <w:divBdr>
        <w:top w:val="none" w:sz="0" w:space="0" w:color="auto"/>
        <w:left w:val="none" w:sz="0" w:space="0" w:color="auto"/>
        <w:bottom w:val="none" w:sz="0" w:space="0" w:color="auto"/>
        <w:right w:val="none" w:sz="0" w:space="0" w:color="auto"/>
      </w:divBdr>
    </w:div>
    <w:div w:id="889682959">
      <w:bodyDiv w:val="1"/>
      <w:marLeft w:val="0"/>
      <w:marRight w:val="0"/>
      <w:marTop w:val="0"/>
      <w:marBottom w:val="0"/>
      <w:divBdr>
        <w:top w:val="none" w:sz="0" w:space="0" w:color="auto"/>
        <w:left w:val="none" w:sz="0" w:space="0" w:color="auto"/>
        <w:bottom w:val="none" w:sz="0" w:space="0" w:color="auto"/>
        <w:right w:val="none" w:sz="0" w:space="0" w:color="auto"/>
      </w:divBdr>
    </w:div>
    <w:div w:id="979458841">
      <w:bodyDiv w:val="1"/>
      <w:marLeft w:val="0"/>
      <w:marRight w:val="0"/>
      <w:marTop w:val="0"/>
      <w:marBottom w:val="0"/>
      <w:divBdr>
        <w:top w:val="none" w:sz="0" w:space="0" w:color="auto"/>
        <w:left w:val="none" w:sz="0" w:space="0" w:color="auto"/>
        <w:bottom w:val="none" w:sz="0" w:space="0" w:color="auto"/>
        <w:right w:val="none" w:sz="0" w:space="0" w:color="auto"/>
      </w:divBdr>
    </w:div>
    <w:div w:id="1088578969">
      <w:bodyDiv w:val="1"/>
      <w:marLeft w:val="0"/>
      <w:marRight w:val="0"/>
      <w:marTop w:val="0"/>
      <w:marBottom w:val="0"/>
      <w:divBdr>
        <w:top w:val="none" w:sz="0" w:space="0" w:color="auto"/>
        <w:left w:val="none" w:sz="0" w:space="0" w:color="auto"/>
        <w:bottom w:val="none" w:sz="0" w:space="0" w:color="auto"/>
        <w:right w:val="none" w:sz="0" w:space="0" w:color="auto"/>
      </w:divBdr>
    </w:div>
    <w:div w:id="1090084285">
      <w:bodyDiv w:val="1"/>
      <w:marLeft w:val="0"/>
      <w:marRight w:val="0"/>
      <w:marTop w:val="0"/>
      <w:marBottom w:val="0"/>
      <w:divBdr>
        <w:top w:val="none" w:sz="0" w:space="0" w:color="auto"/>
        <w:left w:val="none" w:sz="0" w:space="0" w:color="auto"/>
        <w:bottom w:val="none" w:sz="0" w:space="0" w:color="auto"/>
        <w:right w:val="none" w:sz="0" w:space="0" w:color="auto"/>
      </w:divBdr>
    </w:div>
    <w:div w:id="1473714916">
      <w:bodyDiv w:val="1"/>
      <w:marLeft w:val="0"/>
      <w:marRight w:val="0"/>
      <w:marTop w:val="0"/>
      <w:marBottom w:val="0"/>
      <w:divBdr>
        <w:top w:val="none" w:sz="0" w:space="0" w:color="auto"/>
        <w:left w:val="none" w:sz="0" w:space="0" w:color="auto"/>
        <w:bottom w:val="none" w:sz="0" w:space="0" w:color="auto"/>
        <w:right w:val="none" w:sz="0" w:space="0" w:color="auto"/>
      </w:divBdr>
    </w:div>
    <w:div w:id="1524242186">
      <w:bodyDiv w:val="1"/>
      <w:marLeft w:val="0"/>
      <w:marRight w:val="0"/>
      <w:marTop w:val="0"/>
      <w:marBottom w:val="0"/>
      <w:divBdr>
        <w:top w:val="none" w:sz="0" w:space="0" w:color="auto"/>
        <w:left w:val="none" w:sz="0" w:space="0" w:color="auto"/>
        <w:bottom w:val="none" w:sz="0" w:space="0" w:color="auto"/>
        <w:right w:val="none" w:sz="0" w:space="0" w:color="auto"/>
      </w:divBdr>
    </w:div>
    <w:div w:id="1557202206">
      <w:bodyDiv w:val="1"/>
      <w:marLeft w:val="0"/>
      <w:marRight w:val="0"/>
      <w:marTop w:val="0"/>
      <w:marBottom w:val="0"/>
      <w:divBdr>
        <w:top w:val="none" w:sz="0" w:space="0" w:color="auto"/>
        <w:left w:val="none" w:sz="0" w:space="0" w:color="auto"/>
        <w:bottom w:val="none" w:sz="0" w:space="0" w:color="auto"/>
        <w:right w:val="none" w:sz="0" w:space="0" w:color="auto"/>
      </w:divBdr>
      <w:divsChild>
        <w:div w:id="470901139">
          <w:marLeft w:val="0"/>
          <w:marRight w:val="0"/>
          <w:marTop w:val="0"/>
          <w:marBottom w:val="0"/>
          <w:divBdr>
            <w:top w:val="none" w:sz="0" w:space="0" w:color="auto"/>
            <w:left w:val="none" w:sz="0" w:space="0" w:color="auto"/>
            <w:bottom w:val="none" w:sz="0" w:space="0" w:color="auto"/>
            <w:right w:val="none" w:sz="0" w:space="0" w:color="auto"/>
          </w:divBdr>
          <w:divsChild>
            <w:div w:id="1166245003">
              <w:marLeft w:val="0"/>
              <w:marRight w:val="0"/>
              <w:marTop w:val="0"/>
              <w:marBottom w:val="0"/>
              <w:divBdr>
                <w:top w:val="none" w:sz="0" w:space="0" w:color="auto"/>
                <w:left w:val="none" w:sz="0" w:space="0" w:color="auto"/>
                <w:bottom w:val="none" w:sz="0" w:space="0" w:color="auto"/>
                <w:right w:val="none" w:sz="0" w:space="0" w:color="auto"/>
              </w:divBdr>
              <w:divsChild>
                <w:div w:id="758715515">
                  <w:marLeft w:val="0"/>
                  <w:marRight w:val="0"/>
                  <w:marTop w:val="0"/>
                  <w:marBottom w:val="0"/>
                  <w:divBdr>
                    <w:top w:val="none" w:sz="0" w:space="0" w:color="auto"/>
                    <w:left w:val="none" w:sz="0" w:space="0" w:color="auto"/>
                    <w:bottom w:val="none" w:sz="0" w:space="0" w:color="auto"/>
                    <w:right w:val="none" w:sz="0" w:space="0" w:color="auto"/>
                  </w:divBdr>
                  <w:divsChild>
                    <w:div w:id="608204032">
                      <w:marLeft w:val="0"/>
                      <w:marRight w:val="0"/>
                      <w:marTop w:val="0"/>
                      <w:marBottom w:val="0"/>
                      <w:divBdr>
                        <w:top w:val="none" w:sz="0" w:space="0" w:color="auto"/>
                        <w:left w:val="none" w:sz="0" w:space="0" w:color="auto"/>
                        <w:bottom w:val="none" w:sz="0" w:space="0" w:color="auto"/>
                        <w:right w:val="none" w:sz="0" w:space="0" w:color="auto"/>
                      </w:divBdr>
                      <w:divsChild>
                        <w:div w:id="1884057662">
                          <w:marLeft w:val="0"/>
                          <w:marRight w:val="0"/>
                          <w:marTop w:val="0"/>
                          <w:marBottom w:val="0"/>
                          <w:divBdr>
                            <w:top w:val="none" w:sz="0" w:space="0" w:color="auto"/>
                            <w:left w:val="none" w:sz="0" w:space="0" w:color="auto"/>
                            <w:bottom w:val="none" w:sz="0" w:space="0" w:color="auto"/>
                            <w:right w:val="none" w:sz="0" w:space="0" w:color="auto"/>
                          </w:divBdr>
                          <w:divsChild>
                            <w:div w:id="76756115">
                              <w:marLeft w:val="0"/>
                              <w:marRight w:val="0"/>
                              <w:marTop w:val="0"/>
                              <w:marBottom w:val="0"/>
                              <w:divBdr>
                                <w:top w:val="none" w:sz="0" w:space="0" w:color="auto"/>
                                <w:left w:val="none" w:sz="0" w:space="0" w:color="auto"/>
                                <w:bottom w:val="none" w:sz="0" w:space="0" w:color="auto"/>
                                <w:right w:val="none" w:sz="0" w:space="0" w:color="auto"/>
                              </w:divBdr>
                              <w:divsChild>
                                <w:div w:id="16165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257968">
      <w:bodyDiv w:val="1"/>
      <w:marLeft w:val="0"/>
      <w:marRight w:val="0"/>
      <w:marTop w:val="0"/>
      <w:marBottom w:val="0"/>
      <w:divBdr>
        <w:top w:val="none" w:sz="0" w:space="0" w:color="auto"/>
        <w:left w:val="none" w:sz="0" w:space="0" w:color="auto"/>
        <w:bottom w:val="none" w:sz="0" w:space="0" w:color="auto"/>
        <w:right w:val="none" w:sz="0" w:space="0" w:color="auto"/>
      </w:divBdr>
    </w:div>
    <w:div w:id="1890607229">
      <w:bodyDiv w:val="1"/>
      <w:marLeft w:val="0"/>
      <w:marRight w:val="0"/>
      <w:marTop w:val="0"/>
      <w:marBottom w:val="0"/>
      <w:divBdr>
        <w:top w:val="none" w:sz="0" w:space="0" w:color="auto"/>
        <w:left w:val="none" w:sz="0" w:space="0" w:color="auto"/>
        <w:bottom w:val="none" w:sz="0" w:space="0" w:color="auto"/>
        <w:right w:val="none" w:sz="0" w:space="0" w:color="auto"/>
      </w:divBdr>
      <w:divsChild>
        <w:div w:id="485633714">
          <w:marLeft w:val="0"/>
          <w:marRight w:val="0"/>
          <w:marTop w:val="0"/>
          <w:marBottom w:val="0"/>
          <w:divBdr>
            <w:top w:val="none" w:sz="0" w:space="0" w:color="auto"/>
            <w:left w:val="none" w:sz="0" w:space="0" w:color="auto"/>
            <w:bottom w:val="none" w:sz="0" w:space="0" w:color="auto"/>
            <w:right w:val="none" w:sz="0" w:space="0" w:color="auto"/>
          </w:divBdr>
          <w:divsChild>
            <w:div w:id="1858494128">
              <w:marLeft w:val="0"/>
              <w:marRight w:val="0"/>
              <w:marTop w:val="0"/>
              <w:marBottom w:val="0"/>
              <w:divBdr>
                <w:top w:val="none" w:sz="0" w:space="0" w:color="auto"/>
                <w:left w:val="none" w:sz="0" w:space="0" w:color="auto"/>
                <w:bottom w:val="none" w:sz="0" w:space="0" w:color="auto"/>
                <w:right w:val="none" w:sz="0" w:space="0" w:color="auto"/>
              </w:divBdr>
              <w:divsChild>
                <w:div w:id="1402749406">
                  <w:marLeft w:val="0"/>
                  <w:marRight w:val="0"/>
                  <w:marTop w:val="0"/>
                  <w:marBottom w:val="0"/>
                  <w:divBdr>
                    <w:top w:val="none" w:sz="0" w:space="0" w:color="auto"/>
                    <w:left w:val="none" w:sz="0" w:space="0" w:color="auto"/>
                    <w:bottom w:val="none" w:sz="0" w:space="0" w:color="auto"/>
                    <w:right w:val="none" w:sz="0" w:space="0" w:color="auto"/>
                  </w:divBdr>
                  <w:divsChild>
                    <w:div w:id="1539663391">
                      <w:marLeft w:val="0"/>
                      <w:marRight w:val="0"/>
                      <w:marTop w:val="0"/>
                      <w:marBottom w:val="0"/>
                      <w:divBdr>
                        <w:top w:val="none" w:sz="0" w:space="0" w:color="auto"/>
                        <w:left w:val="none" w:sz="0" w:space="0" w:color="auto"/>
                        <w:bottom w:val="none" w:sz="0" w:space="0" w:color="auto"/>
                        <w:right w:val="none" w:sz="0" w:space="0" w:color="auto"/>
                      </w:divBdr>
                      <w:divsChild>
                        <w:div w:id="1438671104">
                          <w:marLeft w:val="0"/>
                          <w:marRight w:val="0"/>
                          <w:marTop w:val="0"/>
                          <w:marBottom w:val="0"/>
                          <w:divBdr>
                            <w:top w:val="none" w:sz="0" w:space="0" w:color="auto"/>
                            <w:left w:val="none" w:sz="0" w:space="0" w:color="auto"/>
                            <w:bottom w:val="none" w:sz="0" w:space="0" w:color="auto"/>
                            <w:right w:val="none" w:sz="0" w:space="0" w:color="auto"/>
                          </w:divBdr>
                          <w:divsChild>
                            <w:div w:id="578712933">
                              <w:marLeft w:val="0"/>
                              <w:marRight w:val="0"/>
                              <w:marTop w:val="0"/>
                              <w:marBottom w:val="0"/>
                              <w:divBdr>
                                <w:top w:val="none" w:sz="0" w:space="0" w:color="auto"/>
                                <w:left w:val="none" w:sz="0" w:space="0" w:color="auto"/>
                                <w:bottom w:val="none" w:sz="0" w:space="0" w:color="auto"/>
                                <w:right w:val="none" w:sz="0" w:space="0" w:color="auto"/>
                              </w:divBdr>
                              <w:divsChild>
                                <w:div w:id="170925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642859">
      <w:bodyDiv w:val="1"/>
      <w:marLeft w:val="0"/>
      <w:marRight w:val="0"/>
      <w:marTop w:val="0"/>
      <w:marBottom w:val="0"/>
      <w:divBdr>
        <w:top w:val="none" w:sz="0" w:space="0" w:color="auto"/>
        <w:left w:val="none" w:sz="0" w:space="0" w:color="auto"/>
        <w:bottom w:val="none" w:sz="0" w:space="0" w:color="auto"/>
        <w:right w:val="none" w:sz="0" w:space="0" w:color="auto"/>
      </w:divBdr>
    </w:div>
    <w:div w:id="2046320367">
      <w:bodyDiv w:val="1"/>
      <w:marLeft w:val="0"/>
      <w:marRight w:val="0"/>
      <w:marTop w:val="0"/>
      <w:marBottom w:val="0"/>
      <w:divBdr>
        <w:top w:val="none" w:sz="0" w:space="0" w:color="auto"/>
        <w:left w:val="none" w:sz="0" w:space="0" w:color="auto"/>
        <w:bottom w:val="none" w:sz="0" w:space="0" w:color="auto"/>
        <w:right w:val="none" w:sz="0" w:space="0" w:color="auto"/>
      </w:divBdr>
    </w:div>
    <w:div w:id="210017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oogle.es/dictionary?source=translation&amp;hl=es&amp;q=Las%20actuaciones%20de%20los%20ingenieros%20agr&#243;nomos%20se%20desarrollan%20en%20tres%20&#225;mbitos%20principales:%20%20Actuaciones%20en%20el%20&#225;mbito%20de%20la%20ingenier&#237;a%20agr&#243;noma%20y%20alimentaria:%20%20&#8226;%20Investigaci&#243;n,%20desarrollo%20y%20transferencia%20tecnol&#243;gica.%20Regad&#237;os,%20drenajes,%20alternativas%20de%20cultivos,%20estudios%20agron&#243;micos.%20Planificaci&#243;n%20de%20explotaciones%20ganaderas%20intensivas%20y%20extensivas.%20N&#250;cleos%20zool&#243;gicos.%20Dise&#241;o,%20instalaci&#243;n%20y%20gesti&#243;n%20de%20industrias%20agroalimentarias.%20Electrificaci&#243;n%20rural.%20Concentraci&#243;n%20parcelaria.%20Ordenaci&#243;n%20del%20territorio.%20Valoraciones,%20dict&#225;menes%20y%20peritaciones.%20%20%20&#8226;%20%20%20Actuaciones%20en%20el%20&#225;mbito%20de%20la%20ingenier&#237;a%20civil%20%20&#8226;%20Caminos%20rurales.%20Nivelaciones%20y%20abancalamientos.%20Construcciones%20agropecuarias,%20edificaciones%20agroindustriales,%20invernaderos,%20viviendas%20rurales.%20Equipamientos%20agropecuarios%20i%20agroindustriales,%20equipos%20de%20proceso,%20equipos%20de%20refrigeraci&#243;n,%20congelaci&#243;n%20y%20aire%20acondicionado,%20transporte%20interno,%20transporte%20externo.%20Servicios%20industriales:%20instalaciones%20el&#233;ctricas%20de%20alta%20y%20baja%20tensi&#243;n,%20agua,%20vapor,%20gases%20industriales,%20etc.%20De%20las%20explotaciones%20agropecuarias%20y%20de%20la%20agroindustria.%20Urbanismo%20en%20el%20&#225;mbito%20rural%20y%20en%20el%20que%20afecta%20a%20explotaciones%20agropecuarias%20y%20a%20la%20agroindustria.%20Paisajismo.%20Ajardinamientos,%20equipamientos%20deportivos,%20campos%20de%20golf.%20%20&#8226;%20%20%20Actuaciones%20en%20el%20&#225;mbito%20de%20la%20ingenier&#237;a%20medioambiental%20%20&#8226;%20Adecuaci&#243;n%20a%20la%20ley%2020/2009,%20de%204%20de%20diciembre,%20de%20prevenci&#243;n%20y%20control%20ambiental%20de%20las%20actividades%20relacionadas%20en%20la%20misma-Proyectos%20de%20actividad.%20Estudios%20de%20impacto%20ambiental%20de%20actividades%20agropecuarias%20y%20industriales%20y%20de%20las%20obras%20p&#250;blicas%20en%20el%20&#225;mbito%20rural.%20Evaluaciones%20am" TargetMode="External"/><Relationship Id="rId4" Type="http://schemas.openxmlformats.org/officeDocument/2006/relationships/settings" Target="settings.xml"/><Relationship Id="rId9" Type="http://schemas.openxmlformats.org/officeDocument/2006/relationships/hyperlink" Target="http://www.esab.upc.edu/escola/qui-som/sistema-dassegurament-de-la-qualita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FCF8D-2B54-49DC-8716-BF7EEFC67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25</Pages>
  <Words>7368</Words>
  <Characters>40528</Characters>
  <Application>Microsoft Office Word</Application>
  <DocSecurity>0</DocSecurity>
  <Lines>337</Lines>
  <Paragraphs>95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UPCnet</Company>
  <LinksUpToDate>false</LinksUpToDate>
  <CharactersWithSpaces>47801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UPCnet</dc:creator>
  <cp:lastModifiedBy>usuario</cp:lastModifiedBy>
  <cp:revision>11</cp:revision>
  <cp:lastPrinted>2009-09-21T10:43:00Z</cp:lastPrinted>
  <dcterms:created xsi:type="dcterms:W3CDTF">2011-02-11T12:40:00Z</dcterms:created>
  <dcterms:modified xsi:type="dcterms:W3CDTF">2011-02-13T17:02:00Z</dcterms:modified>
</cp:coreProperties>
</file>